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frå felles soknerådsmøte for Ålhus og Helgheim sokn</w:t>
      </w: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Tid:</w:t>
        <w:tab/>
        <w:tab/>
      </w:r>
      <w:r>
        <w:rPr>
          <w:rFonts w:ascii="Calibri" w:hAnsi="Calibri" w:cs="Calibri" w:eastAsia="Calibri"/>
          <w:color w:val="auto"/>
          <w:spacing w:val="0"/>
          <w:position w:val="0"/>
          <w:sz w:val="24"/>
          <w:shd w:fill="auto" w:val="clear"/>
        </w:rPr>
        <w:t xml:space="preserve">Tysdag 3.mars 2020, klokka 18.30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20.00</w:t>
      </w:r>
      <w:r>
        <w:rPr>
          <w:rFonts w:ascii="Calibri" w:hAnsi="Calibri" w:cs="Calibri" w:eastAsia="Calibri"/>
          <w:b/>
          <w:color w:val="auto"/>
          <w:spacing w:val="0"/>
          <w:position w:val="0"/>
          <w:sz w:val="24"/>
          <w:shd w:fill="auto" w:val="clear"/>
        </w:rPr>
        <w:tab/>
        <w:tab/>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Stad: </w:t>
        <w:tab/>
        <w:tab/>
      </w:r>
      <w:r>
        <w:rPr>
          <w:rFonts w:ascii="Calibri" w:hAnsi="Calibri" w:cs="Calibri" w:eastAsia="Calibri"/>
          <w:color w:val="auto"/>
          <w:spacing w:val="0"/>
          <w:position w:val="0"/>
          <w:sz w:val="24"/>
          <w:shd w:fill="auto" w:val="clear"/>
        </w:rPr>
        <w:t xml:space="preserve">Skei misjonshus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HELGHEIM SOKN</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Til stades: </w:t>
      </w:r>
      <w:r>
        <w:rPr>
          <w:rFonts w:ascii="Calibri" w:hAnsi="Calibri" w:cs="Calibri" w:eastAsia="Calibri"/>
          <w:color w:val="auto"/>
          <w:spacing w:val="0"/>
          <w:position w:val="0"/>
          <w:sz w:val="24"/>
          <w:shd w:fill="auto" w:val="clear"/>
        </w:rPr>
        <w:t xml:space="preserve">Astrid Aardalsbakke Feldt, Erna Dvergsdal Krøke, Steinar Dvergsdal, Brita Maria Distad, Maria Sture</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Forfall: </w:t>
      </w:r>
      <w:r>
        <w:rPr>
          <w:rFonts w:ascii="Calibri" w:hAnsi="Calibri" w:cs="Calibri" w:eastAsia="Calibri"/>
          <w:color w:val="auto"/>
          <w:spacing w:val="0"/>
          <w:position w:val="0"/>
          <w:sz w:val="24"/>
          <w:shd w:fill="auto" w:val="clear"/>
        </w:rPr>
        <w:t xml:space="preserve">Svein Årdalsbakke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Ikkje møtt: </w:t>
      </w:r>
      <w:r>
        <w:rPr>
          <w:rFonts w:ascii="Calibri" w:hAnsi="Calibri" w:cs="Calibri" w:eastAsia="Calibri"/>
          <w:color w:val="auto"/>
          <w:spacing w:val="0"/>
          <w:position w:val="0"/>
          <w:sz w:val="24"/>
          <w:shd w:fill="auto" w:val="clear"/>
        </w:rPr>
        <w:t xml:space="preserve">Hildegunn Huus</w:t>
      </w:r>
    </w:p>
    <w:p>
      <w:pPr>
        <w:spacing w:before="0" w:after="0" w:line="276"/>
        <w:ind w:right="0" w:left="0" w:firstLine="0"/>
        <w:jc w:val="left"/>
        <w:rPr>
          <w:rFonts w:ascii="Calibri" w:hAnsi="Calibri" w:cs="Calibri" w:eastAsia="Calibri"/>
          <w:color w:val="auto"/>
          <w:spacing w:val="0"/>
          <w:position w:val="0"/>
          <w:sz w:val="24"/>
          <w:u w:val="single"/>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ÅLHUS SOKN</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Til stades: </w:t>
      </w:r>
      <w:r>
        <w:rPr>
          <w:rFonts w:ascii="Calibri" w:hAnsi="Calibri" w:cs="Calibri" w:eastAsia="Calibri"/>
          <w:color w:val="auto"/>
          <w:spacing w:val="0"/>
          <w:position w:val="0"/>
          <w:sz w:val="24"/>
          <w:shd w:fill="auto" w:val="clear"/>
        </w:rPr>
        <w:t xml:space="preserve">Merete Helgheim, Reidun G. Nedrebø, Nina Årset Solheim, Arvid Tveit, Marta Fimreite, Annbjørg Ripe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Ikkje møtt: </w:t>
      </w:r>
      <w:r>
        <w:rPr>
          <w:rFonts w:ascii="Calibri" w:hAnsi="Calibri" w:cs="Calibri" w:eastAsia="Calibri"/>
          <w:color w:val="auto"/>
          <w:spacing w:val="0"/>
          <w:position w:val="0"/>
          <w:sz w:val="24"/>
          <w:shd w:fill="auto" w:val="clear"/>
        </w:rPr>
        <w:t xml:space="preserve">Ellinor Østenstad</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ÅLHUS OG HELGHEIM SOKN</w:t>
      </w:r>
      <w:r>
        <w:rPr>
          <w:rFonts w:ascii="Calibri" w:hAnsi="Calibri" w:cs="Calibri" w:eastAsia="Calibri"/>
          <w:color w:val="auto"/>
          <w:spacing w:val="0"/>
          <w:position w:val="0"/>
          <w:sz w:val="24"/>
          <w:shd w:fill="auto" w:val="clear"/>
        </w:rPr>
        <w:t xml:space="preserv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Til stades: </w:t>
      </w:r>
      <w:r>
        <w:rPr>
          <w:rFonts w:ascii="Calibri" w:hAnsi="Calibri" w:cs="Calibri" w:eastAsia="Calibri"/>
          <w:color w:val="auto"/>
          <w:spacing w:val="0"/>
          <w:position w:val="0"/>
          <w:sz w:val="24"/>
          <w:shd w:fill="auto" w:val="clear"/>
        </w:rPr>
        <w:t xml:space="preserve">Silje Sørebø (prest)</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Sakliste: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Sak  11/20:</w:t>
        <w:tab/>
        <w:t xml:space="preserve">Godkjenning av innkalling.</w:t>
      </w:r>
    </w:p>
    <w:p>
      <w:pPr>
        <w:spacing w:before="0" w:after="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ab/>
        <w:tab/>
      </w:r>
      <w:r>
        <w:rPr>
          <w:rFonts w:ascii="Calibri" w:hAnsi="Calibri" w:cs="Calibri" w:eastAsia="Calibri"/>
          <w:i/>
          <w:color w:val="auto"/>
          <w:spacing w:val="0"/>
          <w:position w:val="0"/>
          <w:sz w:val="24"/>
          <w:shd w:fill="auto" w:val="clear"/>
        </w:rPr>
        <w:t xml:space="preserve">Vedtak: Innkallinga vart godkjend utan merknader.</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Sak 12/20:</w:t>
      </w:r>
      <w:r>
        <w:rPr>
          <w:rFonts w:ascii="Calibri" w:hAnsi="Calibri" w:cs="Calibri" w:eastAsia="Calibri"/>
          <w:color w:val="auto"/>
          <w:spacing w:val="0"/>
          <w:position w:val="0"/>
          <w:sz w:val="24"/>
          <w:shd w:fill="auto" w:val="clear"/>
        </w:rPr>
        <w:t xml:space="preserve"> </w:t>
        <w:tab/>
      </w:r>
      <w:r>
        <w:rPr>
          <w:rFonts w:ascii="Calibri" w:hAnsi="Calibri" w:cs="Calibri" w:eastAsia="Calibri"/>
          <w:b/>
          <w:color w:val="auto"/>
          <w:spacing w:val="0"/>
          <w:position w:val="0"/>
          <w:sz w:val="24"/>
          <w:shd w:fill="auto" w:val="clear"/>
        </w:rPr>
        <w:t xml:space="preserve">Godkjenning av referat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Innspel til sak 04/20: "... gjev melding til Normisjon at vi vil støtte deira </w:t>
        <w:tab/>
        <w:tab/>
        <w:t xml:space="preserve">prosjekt i India." - Endre "India" til "Etiopia" i denne setninga. Dette er </w:t>
        <w:tab/>
        <w:tab/>
        <w:t xml:space="preserve">ein skrivefeil.</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ab/>
        <w:tab/>
      </w:r>
      <w:r>
        <w:rPr>
          <w:rFonts w:ascii="Calibri" w:hAnsi="Calibri" w:cs="Calibri" w:eastAsia="Calibri"/>
          <w:i/>
          <w:color w:val="auto"/>
          <w:spacing w:val="0"/>
          <w:position w:val="0"/>
          <w:sz w:val="24"/>
          <w:shd w:fill="auto" w:val="clear"/>
        </w:rPr>
        <w:t xml:space="preserve">Vedtak: Referatet vart godkjent med denne merknaden.</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Sak 13/20:</w:t>
      </w:r>
      <w:r>
        <w:rPr>
          <w:rFonts w:ascii="Calibri" w:hAnsi="Calibri" w:cs="Calibri" w:eastAsia="Calibri"/>
          <w:color w:val="auto"/>
          <w:spacing w:val="0"/>
          <w:position w:val="0"/>
          <w:sz w:val="24"/>
          <w:shd w:fill="auto" w:val="clear"/>
        </w:rPr>
        <w:t xml:space="preserve">  </w:t>
        <w:tab/>
      </w:r>
      <w:r>
        <w:rPr>
          <w:rFonts w:ascii="Calibri" w:hAnsi="Calibri" w:cs="Calibri" w:eastAsia="Calibri"/>
          <w:b/>
          <w:color w:val="auto"/>
          <w:spacing w:val="0"/>
          <w:position w:val="0"/>
          <w:sz w:val="24"/>
          <w:shd w:fill="auto" w:val="clear"/>
        </w:rPr>
        <w:t xml:space="preserve">Årsmelding 2019</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tab/>
      </w:r>
      <w:r>
        <w:rPr>
          <w:rFonts w:ascii="Calibri" w:hAnsi="Calibri" w:cs="Calibri" w:eastAsia="Calibri"/>
          <w:color w:val="auto"/>
          <w:spacing w:val="0"/>
          <w:position w:val="0"/>
          <w:sz w:val="24"/>
          <w:shd w:fill="auto" w:val="clear"/>
        </w:rPr>
        <w:t xml:space="preserve">Årsmeldingane vart handsama under eitt, men kvart sokneråd gjorde </w:t>
        <w:tab/>
        <w:tab/>
        <w:t xml:space="preserve">eige vedtak om godkjenning.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Innspel til årsmeldingane: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HELGHEIM SOKNERÅD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Leggje til Silje Sørebø under oversynet for nytt sokneråd i årsmeldinga til Helgheim.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RÅDET SITT ARBEID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Når vi tel opp saker som råda har hatt føre, får ikkje dei same sakene nytt saksnummer mellom møta.</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ARBEID I SOKNET</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Det kan stå om tidebøn i båe årsmeldingane.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Omsorgssenteret bør òg stå i båe årsmeldingane. Namnet på omsorgssenteret er "Skei omsorgssenter".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Endre "Det norske misjonsarbeid" til "Det norske misjonsselskap". Dette er ein skrivefeil.</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ARRANGEMENT I REGI AV ANDRE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Jazz på Jølst-konserten var i Helgheimskyrkja, og ikkje i Ålhus kyrkje.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TRUSOPPLÆRING / BARNE- OG UNGDOMSARBEID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Korrekturlese ordet "leiar" under dette punktet.</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Endre "medlemmer" til "leiarar" i slutten av setninga: "Speidargruppa har kommunisert til soknerådet at dei med så mange medlemmer og med så høg aktivitet, gjerne kunne hatt fleire medlemmer." Dette er ein skrivefeil.</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TIDSAVGRENSA TILTAK</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Endre"mødre" til "vaksne" i setninga "Her kan det komme frå 6 til 12 mødre med barn kvar gong."</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SKEI MISJONSHUS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Kyrkjesenteret på Vassenden burde ha eit tilsvarande punkt i årsmeldinga til Ålhus.</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HYRDINGRØYSTA</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Dersom det skulle stått meir om Hyrdingrøysta, burde dette vere eit bidrag frå bladstyret.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Soknerådet kan leggje til at dugnad på utkøyring av bladet har vore med å sikre økonomien i bladet.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Vi har fått signal frå fleire som har vore med å dele ut Hyrdingrøysta om at dei gjerne kan halde fram med dette.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Fjerne snittet: "Bladpengar er heva, men det er mange som ikkje betalar. Redaksjonen har fått tilbod på trykking hos Solglimt Trykkeri AS. Dette vil gje ei årleg innsparing på kr. 27000, dette vil hjelpe på økonomien." Dette står att frå i fjor.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STATISTIKK</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"Barnehagegudsteneste" er i praksis julevandring for barnehagane med 50 deltakarar.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Vi er heldige som har så stort oppmøte i sokna våre.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Tal for deltakarar på musikkgudstenester i Helgheim sokn for 2019 har falle vekk.</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Store variasjonar i nattverdstal kan tyde på at statistikken er ført ulikt dei ulike åra. Ei anna årsak kan vere at høve til å gå til nattverd varierer mellom dei ulike åra sidan deltakarane er oppgjevne i absolutte tal.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REKNESKAP 2019</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 Ålhus er det ført 18.000,- til misjonsprosjekt. Dette kan vere for mykje ført.</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Sak 10/20:</w:t>
        <w:tab/>
        <w:t xml:space="preserve">Kyrkjelydstur våren 2020</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tab/>
      </w:r>
      <w:r>
        <w:rPr>
          <w:rFonts w:ascii="Calibri" w:hAnsi="Calibri" w:cs="Calibri" w:eastAsia="Calibri"/>
          <w:color w:val="auto"/>
          <w:spacing w:val="0"/>
          <w:position w:val="0"/>
          <w:sz w:val="24"/>
          <w:shd w:fill="auto" w:val="clear"/>
        </w:rPr>
        <w:t xml:space="preserve">På førre møte kom det forslag om Kvernsteinsparken i Hyllestad og </w:t>
        <w:tab/>
        <w:tab/>
        <w:t xml:space="preserve">Gulatingstaden.</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tab/>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Astrid, Marta og Silje får ansvaret for å konkretisere eit turframlegg. Tanken er at vi dreg til Hyllestad. Turen kan leggjast til vår eller seinsommar.</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Sak 14/20:</w:t>
        <w:tab/>
        <w:t xml:space="preserve">Meldingar:</w:t>
      </w:r>
    </w:p>
    <w:p>
      <w:pPr>
        <w:numPr>
          <w:ilvl w:val="0"/>
          <w:numId w:val="2"/>
        </w:numPr>
        <w:spacing w:before="0" w:after="0" w:line="276"/>
        <w:ind w:right="0" w:left="213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Tur til Estland</w:t>
      </w:r>
      <w:r>
        <w:rPr>
          <w:rFonts w:ascii="Calibri" w:hAnsi="Calibri" w:cs="Calibri" w:eastAsia="Calibri"/>
          <w:color w:val="auto"/>
          <w:spacing w:val="0"/>
          <w:position w:val="0"/>
          <w:sz w:val="24"/>
          <w:shd w:fill="auto" w:val="clear"/>
        </w:rPr>
        <w:t xml:space="preserve">: NMS arrangerer tur til Tallinn 3.-7. september 2020. Ta kontakt med Astrid, Marta eller kyrkjekontoret om nokon er interesserte i å delta. </w:t>
      </w:r>
    </w:p>
    <w:p>
      <w:pPr>
        <w:numPr>
          <w:ilvl w:val="0"/>
          <w:numId w:val="2"/>
        </w:numPr>
        <w:spacing w:before="0" w:after="0" w:line="276"/>
        <w:ind w:right="0" w:left="213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Referat frå rådskurs</w:t>
      </w:r>
      <w:r>
        <w:rPr>
          <w:rFonts w:ascii="Calibri" w:hAnsi="Calibri" w:cs="Calibri" w:eastAsia="Calibri"/>
          <w:color w:val="auto"/>
          <w:spacing w:val="0"/>
          <w:position w:val="0"/>
          <w:sz w:val="24"/>
          <w:shd w:fill="auto" w:val="clear"/>
        </w:rPr>
        <w:t xml:space="preserve">: Førre veke var det kurs med opplæring i fellesråd/sokneråd/organisasjon, m.m. i Førde. Astrid, Marta, Merete og Steinar deltok. </w:t>
      </w:r>
    </w:p>
    <w:p>
      <w:pPr>
        <w:numPr>
          <w:ilvl w:val="0"/>
          <w:numId w:val="2"/>
        </w:numPr>
        <w:spacing w:before="0" w:after="0" w:line="276"/>
        <w:ind w:right="0" w:left="213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Tid for neste felles soknerådsmøte</w:t>
      </w:r>
      <w:r>
        <w:rPr>
          <w:rFonts w:ascii="Calibri" w:hAnsi="Calibri" w:cs="Calibri" w:eastAsia="Calibri"/>
          <w:color w:val="auto"/>
          <w:spacing w:val="0"/>
          <w:position w:val="0"/>
          <w:sz w:val="24"/>
          <w:shd w:fill="auto" w:val="clear"/>
        </w:rPr>
        <w:t xml:space="preserve">: Torsdag 26. mars klokka 19.30 på Vassenden kyrkjesenter.</w:t>
      </w:r>
    </w:p>
    <w:p>
      <w:pPr>
        <w:numPr>
          <w:ilvl w:val="0"/>
          <w:numId w:val="2"/>
        </w:numPr>
        <w:spacing w:before="0" w:after="0" w:line="276"/>
        <w:ind w:right="0" w:left="213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Økonomisak</w:t>
      </w:r>
      <w:r>
        <w:rPr>
          <w:rFonts w:ascii="Calibri" w:hAnsi="Calibri" w:cs="Calibri" w:eastAsia="Calibri"/>
          <w:color w:val="auto"/>
          <w:spacing w:val="0"/>
          <w:position w:val="0"/>
          <w:sz w:val="24"/>
          <w:shd w:fill="auto" w:val="clear"/>
        </w:rPr>
        <w:t xml:space="preserve">: Alle utloger til trusopplæring må frå no av førast på soknerådet og ikkje fellesrådet. Det enklaste kan vere å føre alt på eitt sokn, og så gjere opp på slutten av året. Framlegg om at dette skal vere Ålhus sokn fordi dei fleste innkjøpa skjer i ytrebygda. </w:t>
      </w:r>
    </w:p>
    <w:p>
      <w:pPr>
        <w:numPr>
          <w:ilvl w:val="0"/>
          <w:numId w:val="2"/>
        </w:numPr>
        <w:spacing w:before="0" w:after="0" w:line="276"/>
        <w:ind w:right="0" w:left="213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Misjonsavtale</w:t>
      </w:r>
      <w:r>
        <w:rPr>
          <w:rFonts w:ascii="Calibri" w:hAnsi="Calibri" w:cs="Calibri" w:eastAsia="Calibri"/>
          <w:color w:val="auto"/>
          <w:spacing w:val="0"/>
          <w:position w:val="0"/>
          <w:sz w:val="24"/>
          <w:shd w:fill="auto" w:val="clear"/>
        </w:rPr>
        <w:t xml:space="preserve">: Vi har fått på plass ei avtale om misjonsprosjekt i India, og denne skal underskrivast av regionskontoret. Marta er kontaktperson for prosjektet i 2020.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Møtet slutta 19.55</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Maria Sture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møteskrivar</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