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B66F" w14:textId="71E39E46" w:rsidR="00CD4863" w:rsidRDefault="00CD4863">
      <w:pPr>
        <w:rPr>
          <w:rFonts w:asciiTheme="minorHAnsi" w:hAnsiTheme="minorHAnsi" w:cstheme="minorHAnsi"/>
          <w:b/>
          <w:bCs/>
          <w:sz w:val="22"/>
        </w:rPr>
      </w:pPr>
      <w:r w:rsidRPr="00CD4863">
        <w:rPr>
          <w:rStyle w:val="Overskrift1Tegn"/>
          <w:rFonts w:eastAsiaTheme="minorHAnsi"/>
        </w:rPr>
        <w:t>Ressursnotat om smittevern i tilrettelagte felleskap</w:t>
      </w:r>
      <w:r w:rsidR="009F5991" w:rsidRPr="00CD4863">
        <w:rPr>
          <w:rStyle w:val="Overskrift1Tegn"/>
          <w:rFonts w:eastAsiaTheme="minorHAnsi"/>
        </w:rPr>
        <w:br/>
      </w:r>
      <w:r w:rsidR="00A92D56">
        <w:rPr>
          <w:rFonts w:asciiTheme="minorHAnsi" w:hAnsiTheme="minorHAnsi" w:cstheme="minorHAnsi"/>
          <w:b/>
          <w:bCs/>
          <w:sz w:val="22"/>
        </w:rPr>
        <w:t>Sist oppdatert</w:t>
      </w:r>
      <w:bookmarkStart w:id="0" w:name="_GoBack"/>
      <w:bookmarkEnd w:id="0"/>
      <w:r w:rsidR="007E5F41">
        <w:rPr>
          <w:rFonts w:asciiTheme="minorHAnsi" w:hAnsiTheme="minorHAnsi" w:cstheme="minorHAnsi"/>
          <w:b/>
          <w:bCs/>
          <w:sz w:val="22"/>
        </w:rPr>
        <w:t xml:space="preserve"> </w:t>
      </w:r>
      <w:r w:rsidR="00A92D56">
        <w:rPr>
          <w:rFonts w:asciiTheme="minorHAnsi" w:hAnsiTheme="minorHAnsi" w:cstheme="minorHAnsi"/>
          <w:b/>
          <w:bCs/>
          <w:sz w:val="22"/>
        </w:rPr>
        <w:t>10.juni 2020</w:t>
      </w:r>
    </w:p>
    <w:p w14:paraId="13BE20F8" w14:textId="3A5AA62E" w:rsidR="000A30E7" w:rsidRPr="00CD4863" w:rsidRDefault="00095F6A">
      <w:pPr>
        <w:rPr>
          <w:rFonts w:asciiTheme="minorHAnsi" w:hAnsiTheme="minorHAnsi" w:cstheme="minorHAnsi"/>
          <w:b/>
          <w:bCs/>
          <w:sz w:val="22"/>
        </w:rPr>
      </w:pPr>
      <w:r>
        <w:rPr>
          <w:rFonts w:asciiTheme="minorHAnsi" w:hAnsiTheme="minorHAnsi" w:cstheme="minorHAnsi"/>
          <w:b/>
          <w:bCs/>
          <w:sz w:val="22"/>
        </w:rPr>
        <w:t>G</w:t>
      </w:r>
      <w:r w:rsidR="00B45FDE" w:rsidRPr="00CD4863">
        <w:rPr>
          <w:rFonts w:asciiTheme="minorHAnsi" w:hAnsiTheme="minorHAnsi" w:cstheme="minorHAnsi"/>
          <w:b/>
          <w:bCs/>
          <w:sz w:val="22"/>
        </w:rPr>
        <w:t>jenåpning av tilrettelagte felleskap i menighetene</w:t>
      </w:r>
    </w:p>
    <w:p w14:paraId="0003939A" w14:textId="764A4E35" w:rsidR="00B45FDE" w:rsidRPr="00CD4863" w:rsidRDefault="00B45FDE">
      <w:pPr>
        <w:rPr>
          <w:rFonts w:asciiTheme="minorHAnsi" w:hAnsiTheme="minorHAnsi" w:cstheme="minorHAnsi"/>
          <w:sz w:val="22"/>
        </w:rPr>
      </w:pPr>
      <w:bookmarkStart w:id="1" w:name="_Hlk42610038"/>
      <w:r w:rsidRPr="00CD4863">
        <w:rPr>
          <w:rFonts w:asciiTheme="minorHAnsi" w:hAnsiTheme="minorHAnsi" w:cstheme="minorHAnsi"/>
          <w:b/>
          <w:bCs/>
          <w:i/>
          <w:iCs/>
          <w:sz w:val="22"/>
        </w:rPr>
        <w:t>Et tilrettelagt felleskap</w:t>
      </w:r>
      <w:r w:rsidRPr="00CD4863">
        <w:rPr>
          <w:rFonts w:asciiTheme="minorHAnsi" w:hAnsiTheme="minorHAnsi" w:cstheme="minorHAnsi"/>
          <w:sz w:val="22"/>
        </w:rPr>
        <w:t xml:space="preserve"> er et fellesskap beregnet på mennesker med kognitiv funksjonsnedsettelse. Deltagerne varierer i alder fra barn til pensjonister. Mange har også ulike fysiske funksjonsnedsettelser og tilleggs</w:t>
      </w:r>
      <w:r w:rsidR="00800C02" w:rsidRPr="00CD4863">
        <w:rPr>
          <w:rFonts w:asciiTheme="minorHAnsi" w:hAnsiTheme="minorHAnsi" w:cstheme="minorHAnsi"/>
          <w:sz w:val="22"/>
        </w:rPr>
        <w:t>-</w:t>
      </w:r>
      <w:r w:rsidRPr="00CD4863">
        <w:rPr>
          <w:rFonts w:asciiTheme="minorHAnsi" w:hAnsiTheme="minorHAnsi" w:cstheme="minorHAnsi"/>
          <w:sz w:val="22"/>
        </w:rPr>
        <w:t xml:space="preserve"> og følge diagnoser.</w:t>
      </w:r>
      <w:r w:rsidR="00B664BE" w:rsidRPr="00CD4863">
        <w:rPr>
          <w:rFonts w:asciiTheme="minorHAnsi" w:hAnsiTheme="minorHAnsi" w:cstheme="minorHAnsi"/>
          <w:sz w:val="22"/>
        </w:rPr>
        <w:t xml:space="preserve"> Typisk består et slikt fellesskap fra 20-30 personer, men det finnes mindre og betydelig større fellesskap.</w:t>
      </w:r>
      <w:r w:rsidR="00AA13AE" w:rsidRPr="00CD4863">
        <w:rPr>
          <w:rFonts w:asciiTheme="minorHAnsi" w:hAnsiTheme="minorHAnsi" w:cstheme="minorHAnsi"/>
          <w:sz w:val="22"/>
        </w:rPr>
        <w:t xml:space="preserve"> Det er tilsammen ca 200 tilrettelagte fellesskap tilknyttet Den norske kirke.</w:t>
      </w:r>
    </w:p>
    <w:p w14:paraId="244235B1" w14:textId="488D2B17" w:rsidR="00B45FDE" w:rsidRPr="00CD4863" w:rsidRDefault="00CD4863" w:rsidP="00B45FDE">
      <w:pPr>
        <w:rPr>
          <w:rFonts w:asciiTheme="minorHAnsi" w:hAnsiTheme="minorHAnsi" w:cstheme="minorHAnsi"/>
          <w:sz w:val="22"/>
        </w:rPr>
      </w:pPr>
      <w:r>
        <w:rPr>
          <w:rFonts w:asciiTheme="minorHAnsi" w:hAnsiTheme="minorHAnsi" w:cstheme="minorHAnsi"/>
          <w:sz w:val="22"/>
        </w:rPr>
        <w:t>Dette ressursnotatet</w:t>
      </w:r>
      <w:r w:rsidR="00E27B9C" w:rsidRPr="00CD4863">
        <w:rPr>
          <w:rFonts w:asciiTheme="minorHAnsi" w:hAnsiTheme="minorHAnsi" w:cstheme="minorHAnsi"/>
          <w:sz w:val="22"/>
        </w:rPr>
        <w:t xml:space="preserve"> </w:t>
      </w:r>
      <w:r w:rsidR="00B45FDE" w:rsidRPr="00CD4863">
        <w:rPr>
          <w:rFonts w:asciiTheme="minorHAnsi" w:hAnsiTheme="minorHAnsi" w:cstheme="minorHAnsi"/>
          <w:sz w:val="22"/>
        </w:rPr>
        <w:t>er en beskrivelse av forhold rundt gjenåpning av tilrettelagte fellesskap i menigheter og samarbeids</w:t>
      </w:r>
      <w:r>
        <w:rPr>
          <w:rFonts w:asciiTheme="minorHAnsi" w:hAnsiTheme="minorHAnsi" w:cstheme="minorHAnsi"/>
          <w:sz w:val="22"/>
        </w:rPr>
        <w:t>partnere</w:t>
      </w:r>
      <w:r w:rsidR="00B45FDE" w:rsidRPr="00CD4863">
        <w:rPr>
          <w:rFonts w:asciiTheme="minorHAnsi" w:hAnsiTheme="minorHAnsi" w:cstheme="minorHAnsi"/>
          <w:sz w:val="22"/>
        </w:rPr>
        <w:t>.</w:t>
      </w:r>
    </w:p>
    <w:bookmarkEnd w:id="1"/>
    <w:p w14:paraId="1B128A5E" w14:textId="77777777" w:rsidR="00177D1F" w:rsidRPr="00CD4863" w:rsidRDefault="00177D1F" w:rsidP="00B45FDE">
      <w:pPr>
        <w:rPr>
          <w:rFonts w:asciiTheme="minorHAnsi" w:hAnsiTheme="minorHAnsi" w:cstheme="minorHAnsi"/>
          <w:sz w:val="22"/>
        </w:rPr>
      </w:pPr>
      <w:r w:rsidRPr="00CD4863">
        <w:rPr>
          <w:rFonts w:asciiTheme="minorHAnsi" w:hAnsiTheme="minorHAnsi" w:cstheme="minorHAnsi"/>
          <w:b/>
          <w:bCs/>
          <w:sz w:val="22"/>
        </w:rPr>
        <w:t>Om deltagerne i tilrettelagte felleskap:</w:t>
      </w:r>
      <w:r w:rsidRPr="00CD4863">
        <w:rPr>
          <w:rFonts w:asciiTheme="minorHAnsi" w:hAnsiTheme="minorHAnsi" w:cstheme="minorHAnsi"/>
          <w:b/>
          <w:bCs/>
          <w:sz w:val="22"/>
        </w:rPr>
        <w:br/>
      </w:r>
      <w:bookmarkStart w:id="2" w:name="_Hlk42610530"/>
      <w:r w:rsidRPr="00CD4863">
        <w:rPr>
          <w:rFonts w:asciiTheme="minorHAnsi" w:hAnsiTheme="minorHAnsi" w:cstheme="minorHAnsi"/>
          <w:sz w:val="22"/>
        </w:rPr>
        <w:t>Deltagere i tilrettelagte fellesskap er avhengig av forskjellig assistanse og oppfølging. Noen bor alene og kommer til samlingene selv. Andre bor hjemme/eller i bolig og følges til samlingene av foresatt eller person</w:t>
      </w:r>
      <w:r w:rsidR="00AA13AE" w:rsidRPr="00CD4863">
        <w:rPr>
          <w:rFonts w:asciiTheme="minorHAnsi" w:hAnsiTheme="minorHAnsi" w:cstheme="minorHAnsi"/>
          <w:sz w:val="22"/>
        </w:rPr>
        <w:t>alet</w:t>
      </w:r>
      <w:r w:rsidRPr="00CD4863">
        <w:rPr>
          <w:rFonts w:asciiTheme="minorHAnsi" w:hAnsiTheme="minorHAnsi" w:cstheme="minorHAnsi"/>
          <w:sz w:val="22"/>
        </w:rPr>
        <w:t xml:space="preserve"> på bolig. Noen har 1:1 bemanning og enkelte har også 2:1 bemanning. </w:t>
      </w:r>
    </w:p>
    <w:bookmarkEnd w:id="2"/>
    <w:p w14:paraId="54BD3F84" w14:textId="7CC3DA47" w:rsidR="00AA13AE" w:rsidRPr="00CD4863" w:rsidRDefault="00B803B4" w:rsidP="00DB1D63">
      <w:pPr>
        <w:spacing w:after="0" w:line="240" w:lineRule="auto"/>
        <w:rPr>
          <w:rFonts w:asciiTheme="minorHAnsi" w:eastAsia="Times New Roman" w:hAnsiTheme="minorHAnsi" w:cstheme="minorHAnsi"/>
          <w:sz w:val="22"/>
          <w:lang w:eastAsia="nb-NO"/>
        </w:rPr>
      </w:pPr>
      <w:r w:rsidRPr="00CD4863">
        <w:rPr>
          <w:rFonts w:asciiTheme="minorHAnsi" w:hAnsiTheme="minorHAnsi" w:cstheme="minorHAnsi"/>
          <w:b/>
          <w:bCs/>
          <w:sz w:val="22"/>
        </w:rPr>
        <w:t xml:space="preserve">Innledning </w:t>
      </w:r>
      <w:r w:rsidR="001B0829" w:rsidRPr="00CD4863">
        <w:rPr>
          <w:rFonts w:asciiTheme="minorHAnsi" w:hAnsiTheme="minorHAnsi" w:cstheme="minorHAnsi"/>
          <w:b/>
          <w:bCs/>
          <w:sz w:val="22"/>
        </w:rPr>
        <w:t>og målsetting</w:t>
      </w:r>
      <w:r w:rsidR="00DB1D63" w:rsidRPr="00CD4863">
        <w:rPr>
          <w:rFonts w:asciiTheme="minorHAnsi" w:hAnsiTheme="minorHAnsi" w:cstheme="minorHAnsi"/>
          <w:b/>
          <w:bCs/>
          <w:sz w:val="22"/>
        </w:rPr>
        <w:br/>
      </w:r>
      <w:bookmarkStart w:id="3" w:name="_Hlk42610184"/>
      <w:r w:rsidR="00B664BE" w:rsidRPr="00CD4863">
        <w:rPr>
          <w:rFonts w:asciiTheme="minorHAnsi" w:hAnsiTheme="minorHAnsi" w:cstheme="minorHAnsi"/>
          <w:sz w:val="22"/>
        </w:rPr>
        <w:t>Den norske kirkes tilrettelagte fellesskap</w:t>
      </w:r>
      <w:r w:rsidR="00AA13AE" w:rsidRPr="00CD4863">
        <w:rPr>
          <w:rFonts w:asciiTheme="minorHAnsi" w:hAnsiTheme="minorHAnsi" w:cstheme="minorHAnsi"/>
          <w:sz w:val="22"/>
        </w:rPr>
        <w:t xml:space="preserve"> </w:t>
      </w:r>
      <w:r w:rsidR="00152289" w:rsidRPr="00CD4863">
        <w:rPr>
          <w:rFonts w:asciiTheme="minorHAnsi" w:hAnsiTheme="minorHAnsi" w:cstheme="minorHAnsi"/>
          <w:sz w:val="22"/>
        </w:rPr>
        <w:t xml:space="preserve">følger </w:t>
      </w:r>
      <w:r w:rsidR="00AA13AE" w:rsidRPr="00CD4863">
        <w:rPr>
          <w:rFonts w:asciiTheme="minorHAnsi" w:hAnsiTheme="minorHAnsi" w:cstheme="minorHAnsi"/>
          <w:sz w:val="22"/>
        </w:rPr>
        <w:t xml:space="preserve">de bransjestandarder </w:t>
      </w:r>
      <w:r w:rsidR="00413A54">
        <w:rPr>
          <w:rFonts w:asciiTheme="minorHAnsi" w:hAnsiTheme="minorHAnsi" w:cstheme="minorHAnsi"/>
          <w:sz w:val="22"/>
        </w:rPr>
        <w:t xml:space="preserve">innen smittevern </w:t>
      </w:r>
      <w:r w:rsidR="00AA13AE" w:rsidRPr="00CD4863">
        <w:rPr>
          <w:rFonts w:asciiTheme="minorHAnsi" w:hAnsiTheme="minorHAnsi" w:cstheme="minorHAnsi"/>
          <w:sz w:val="22"/>
        </w:rPr>
        <w:t>som er utarbeidet for barne- og ungdomsarbeid, diakoni og gudstjeneste. Se</w:t>
      </w:r>
      <w:r w:rsidR="00AA13AE" w:rsidRPr="00CD4863">
        <w:rPr>
          <w:rFonts w:asciiTheme="minorHAnsi" w:hAnsiTheme="minorHAnsi" w:cstheme="minorHAnsi"/>
          <w:b/>
          <w:bCs/>
          <w:sz w:val="22"/>
        </w:rPr>
        <w:t xml:space="preserve"> www.kirken.no/korona</w:t>
      </w:r>
      <w:r w:rsidR="00B664BE" w:rsidRPr="00CD4863">
        <w:rPr>
          <w:rFonts w:asciiTheme="minorHAnsi" w:hAnsiTheme="minorHAnsi" w:cstheme="minorHAnsi"/>
          <w:b/>
          <w:bCs/>
          <w:sz w:val="22"/>
        </w:rPr>
        <w:t xml:space="preserve"> </w:t>
      </w:r>
    </w:p>
    <w:p w14:paraId="7B3A947D" w14:textId="77777777" w:rsidR="00177D1F" w:rsidRPr="00CD4863" w:rsidRDefault="001C22E7" w:rsidP="00DB1D63">
      <w:pPr>
        <w:spacing w:after="0" w:line="240" w:lineRule="auto"/>
        <w:rPr>
          <w:rFonts w:asciiTheme="minorHAnsi" w:eastAsia="Times New Roman" w:hAnsiTheme="minorHAnsi" w:cstheme="minorHAnsi"/>
          <w:sz w:val="22"/>
          <w:lang w:eastAsia="nb-NO"/>
        </w:rPr>
      </w:pPr>
      <w:r w:rsidRPr="00CD4863">
        <w:rPr>
          <w:rFonts w:asciiTheme="minorHAnsi" w:eastAsia="Times New Roman" w:hAnsiTheme="minorHAnsi" w:cstheme="minorHAnsi"/>
          <w:sz w:val="22"/>
          <w:lang w:eastAsia="nb-NO"/>
        </w:rPr>
        <w:t xml:space="preserve">Disse </w:t>
      </w:r>
      <w:r w:rsidR="00AA13AE" w:rsidRPr="00CD4863">
        <w:rPr>
          <w:rFonts w:asciiTheme="minorHAnsi" w:eastAsia="Times New Roman" w:hAnsiTheme="minorHAnsi" w:cstheme="minorHAnsi"/>
          <w:sz w:val="22"/>
          <w:lang w:eastAsia="nb-NO"/>
        </w:rPr>
        <w:t>standardene</w:t>
      </w:r>
      <w:r w:rsidRPr="00CD4863">
        <w:rPr>
          <w:rFonts w:asciiTheme="minorHAnsi" w:eastAsia="Times New Roman" w:hAnsiTheme="minorHAnsi" w:cstheme="minorHAnsi"/>
          <w:sz w:val="22"/>
          <w:lang w:eastAsia="nb-NO"/>
        </w:rPr>
        <w:t xml:space="preserve"> er stort sett dekkende også for tilrettelagte fellesskap, men det </w:t>
      </w:r>
      <w:r w:rsidR="00AA13AE" w:rsidRPr="00CD4863">
        <w:rPr>
          <w:rFonts w:asciiTheme="minorHAnsi" w:eastAsia="Times New Roman" w:hAnsiTheme="minorHAnsi" w:cstheme="minorHAnsi"/>
          <w:sz w:val="22"/>
          <w:lang w:eastAsia="nb-NO"/>
        </w:rPr>
        <w:t>er</w:t>
      </w:r>
      <w:r w:rsidRPr="00CD4863">
        <w:rPr>
          <w:rFonts w:asciiTheme="minorHAnsi" w:eastAsia="Times New Roman" w:hAnsiTheme="minorHAnsi" w:cstheme="minorHAnsi"/>
          <w:sz w:val="22"/>
          <w:lang w:eastAsia="nb-NO"/>
        </w:rPr>
        <w:t xml:space="preserve"> noen områder som trenger </w:t>
      </w:r>
      <w:r w:rsidR="00AA13AE" w:rsidRPr="00CD4863">
        <w:rPr>
          <w:rFonts w:asciiTheme="minorHAnsi" w:eastAsia="Times New Roman" w:hAnsiTheme="minorHAnsi" w:cstheme="minorHAnsi"/>
          <w:sz w:val="22"/>
          <w:lang w:eastAsia="nb-NO"/>
        </w:rPr>
        <w:t xml:space="preserve">ytterligere </w:t>
      </w:r>
      <w:r w:rsidRPr="00CD4863">
        <w:rPr>
          <w:rFonts w:asciiTheme="minorHAnsi" w:eastAsia="Times New Roman" w:hAnsiTheme="minorHAnsi" w:cstheme="minorHAnsi"/>
          <w:sz w:val="22"/>
          <w:lang w:eastAsia="nb-NO"/>
        </w:rPr>
        <w:t>klargjøring</w:t>
      </w:r>
      <w:r w:rsidR="00693666" w:rsidRPr="00CD4863">
        <w:rPr>
          <w:rFonts w:asciiTheme="minorHAnsi" w:eastAsia="Times New Roman" w:hAnsiTheme="minorHAnsi" w:cstheme="minorHAnsi"/>
          <w:sz w:val="22"/>
          <w:lang w:eastAsia="nb-NO"/>
        </w:rPr>
        <w:t xml:space="preserve"> og presisering.</w:t>
      </w:r>
    </w:p>
    <w:bookmarkEnd w:id="3"/>
    <w:p w14:paraId="115F665D" w14:textId="77777777" w:rsidR="00177D1F" w:rsidRPr="00CD4863" w:rsidRDefault="00177D1F" w:rsidP="00DB1D63">
      <w:pPr>
        <w:spacing w:after="0" w:line="240" w:lineRule="auto"/>
        <w:rPr>
          <w:rFonts w:asciiTheme="minorHAnsi" w:eastAsia="Times New Roman" w:hAnsiTheme="minorHAnsi" w:cstheme="minorHAnsi"/>
          <w:sz w:val="22"/>
          <w:lang w:eastAsia="nb-NO"/>
        </w:rPr>
      </w:pPr>
    </w:p>
    <w:p w14:paraId="13E6C771" w14:textId="77777777" w:rsidR="00177D1F" w:rsidRPr="00CD4863" w:rsidRDefault="00177D1F" w:rsidP="00DB1D63">
      <w:pPr>
        <w:spacing w:after="0" w:line="240" w:lineRule="auto"/>
        <w:rPr>
          <w:rFonts w:asciiTheme="minorHAnsi" w:eastAsia="Times New Roman" w:hAnsiTheme="minorHAnsi" w:cstheme="minorHAnsi"/>
          <w:b/>
          <w:bCs/>
          <w:sz w:val="22"/>
          <w:lang w:eastAsia="nb-NO"/>
        </w:rPr>
      </w:pPr>
      <w:r w:rsidRPr="00CD4863">
        <w:rPr>
          <w:rFonts w:asciiTheme="minorHAnsi" w:eastAsia="Times New Roman" w:hAnsiTheme="minorHAnsi" w:cstheme="minorHAnsi"/>
          <w:b/>
          <w:bCs/>
          <w:sz w:val="22"/>
          <w:lang w:eastAsia="nb-NO"/>
        </w:rPr>
        <w:t>Ansvarsforhold rundt smittevern i tilrettelagte fellesskap</w:t>
      </w:r>
    </w:p>
    <w:tbl>
      <w:tblPr>
        <w:tblStyle w:val="Tabellrutenett"/>
        <w:tblW w:w="0" w:type="auto"/>
        <w:tblLook w:val="04A0" w:firstRow="1" w:lastRow="0" w:firstColumn="1" w:lastColumn="0" w:noHBand="0" w:noVBand="1"/>
      </w:tblPr>
      <w:tblGrid>
        <w:gridCol w:w="1980"/>
        <w:gridCol w:w="7938"/>
      </w:tblGrid>
      <w:tr w:rsidR="00177D1F" w:rsidRPr="00CD4863" w14:paraId="02A0C5EF" w14:textId="77777777" w:rsidTr="00E07438">
        <w:tc>
          <w:tcPr>
            <w:tcW w:w="1980" w:type="dxa"/>
          </w:tcPr>
          <w:p w14:paraId="177E02BC" w14:textId="77777777" w:rsidR="00177D1F" w:rsidRPr="00CD4863" w:rsidRDefault="00177D1F" w:rsidP="00DB1D63">
            <w:pPr>
              <w:spacing w:after="0" w:line="240" w:lineRule="auto"/>
              <w:rPr>
                <w:rFonts w:asciiTheme="minorHAnsi" w:eastAsia="Times New Roman" w:hAnsiTheme="minorHAnsi" w:cstheme="minorHAnsi"/>
                <w:sz w:val="22"/>
                <w:lang w:eastAsia="nb-NO"/>
              </w:rPr>
            </w:pPr>
            <w:r w:rsidRPr="00CD4863">
              <w:rPr>
                <w:rFonts w:asciiTheme="minorHAnsi" w:eastAsia="Times New Roman" w:hAnsiTheme="minorHAnsi" w:cstheme="minorHAnsi"/>
                <w:sz w:val="22"/>
                <w:lang w:eastAsia="nb-NO"/>
              </w:rPr>
              <w:t xml:space="preserve">En ansatt </w:t>
            </w:r>
            <w:r w:rsidR="00DE73CC" w:rsidRPr="00CD4863">
              <w:rPr>
                <w:rFonts w:asciiTheme="minorHAnsi" w:eastAsia="Times New Roman" w:hAnsiTheme="minorHAnsi" w:cstheme="minorHAnsi"/>
                <w:sz w:val="22"/>
                <w:lang w:eastAsia="nb-NO"/>
              </w:rPr>
              <w:t>gis ansvar som smittevernansvarlig</w:t>
            </w:r>
          </w:p>
        </w:tc>
        <w:tc>
          <w:tcPr>
            <w:tcW w:w="7938" w:type="dxa"/>
          </w:tcPr>
          <w:p w14:paraId="583BA11D" w14:textId="0095BD04" w:rsidR="00177D1F" w:rsidRPr="00CD4863" w:rsidRDefault="00177D1F" w:rsidP="00DB1D63">
            <w:pPr>
              <w:spacing w:after="0" w:line="240" w:lineRule="auto"/>
              <w:rPr>
                <w:rFonts w:asciiTheme="minorHAnsi" w:eastAsia="Times New Roman" w:hAnsiTheme="minorHAnsi" w:cstheme="minorHAnsi"/>
                <w:sz w:val="22"/>
                <w:lang w:eastAsia="nb-NO"/>
              </w:rPr>
            </w:pPr>
            <w:r w:rsidRPr="00CD4863">
              <w:rPr>
                <w:rFonts w:asciiTheme="minorHAnsi" w:eastAsia="Times New Roman" w:hAnsiTheme="minorHAnsi" w:cstheme="minorHAnsi"/>
                <w:sz w:val="22"/>
                <w:lang w:eastAsia="nb-NO"/>
              </w:rPr>
              <w:t xml:space="preserve">Det anbefales at en ansatt som kjenner gruppen/fellesskapet også har smittevern ansvar for oppstart og samlingene av det tilrettelagte fellesskapet. </w:t>
            </w:r>
            <w:r w:rsidR="00DE73CC" w:rsidRPr="00CD4863">
              <w:rPr>
                <w:rFonts w:asciiTheme="minorHAnsi" w:eastAsia="Times New Roman" w:hAnsiTheme="minorHAnsi" w:cstheme="minorHAnsi"/>
                <w:sz w:val="22"/>
                <w:lang w:eastAsia="nb-NO"/>
              </w:rPr>
              <w:t xml:space="preserve">Ofte er de fleste lederne i tilrettelagte fellesskap frivillige medarbeidere. </w:t>
            </w:r>
            <w:r w:rsidR="00B803B4" w:rsidRPr="00CD4863">
              <w:rPr>
                <w:rFonts w:asciiTheme="minorHAnsi" w:eastAsia="Times New Roman" w:hAnsiTheme="minorHAnsi" w:cstheme="minorHAnsi"/>
                <w:sz w:val="22"/>
                <w:lang w:eastAsia="nb-NO"/>
              </w:rPr>
              <w:t>Hver aktivitet/tiltak skal ha en prosjektleder (tilsatt medarbeider eller frivillig leder) som på vegne av menighetsrådet er ansvarlig for gjennomføring av tiltaket, og at det blir gitt nødvendige instruksjoner til andre ledere, frivillige og deltakere.</w:t>
            </w:r>
          </w:p>
        </w:tc>
      </w:tr>
      <w:tr w:rsidR="00177D1F" w:rsidRPr="00CD4863" w14:paraId="592E0C96" w14:textId="77777777" w:rsidTr="00E07438">
        <w:tc>
          <w:tcPr>
            <w:tcW w:w="1980" w:type="dxa"/>
          </w:tcPr>
          <w:p w14:paraId="6CD6009E" w14:textId="77777777" w:rsidR="00177D1F" w:rsidRPr="00CD4863" w:rsidRDefault="00DE73CC" w:rsidP="00DB1D63">
            <w:pPr>
              <w:spacing w:after="0" w:line="240" w:lineRule="auto"/>
              <w:rPr>
                <w:rFonts w:asciiTheme="minorHAnsi" w:eastAsia="Times New Roman" w:hAnsiTheme="minorHAnsi" w:cstheme="minorHAnsi"/>
                <w:sz w:val="22"/>
                <w:lang w:eastAsia="nb-NO"/>
              </w:rPr>
            </w:pPr>
            <w:r w:rsidRPr="00CD4863">
              <w:rPr>
                <w:rFonts w:asciiTheme="minorHAnsi" w:eastAsia="Times New Roman" w:hAnsiTheme="minorHAnsi" w:cstheme="minorHAnsi"/>
                <w:sz w:val="22"/>
                <w:lang w:eastAsia="nb-NO"/>
              </w:rPr>
              <w:t>De frivillige ledernes ansvar</w:t>
            </w:r>
          </w:p>
        </w:tc>
        <w:tc>
          <w:tcPr>
            <w:tcW w:w="7938" w:type="dxa"/>
          </w:tcPr>
          <w:p w14:paraId="68E2A057" w14:textId="774B2CB2" w:rsidR="00177D1F" w:rsidRPr="00CD4863" w:rsidRDefault="00DE73CC" w:rsidP="00DB1D63">
            <w:pPr>
              <w:spacing w:after="0" w:line="240" w:lineRule="auto"/>
              <w:rPr>
                <w:rFonts w:asciiTheme="minorHAnsi" w:eastAsia="Times New Roman" w:hAnsiTheme="minorHAnsi" w:cstheme="minorHAnsi"/>
                <w:sz w:val="22"/>
                <w:lang w:eastAsia="nb-NO"/>
              </w:rPr>
            </w:pPr>
            <w:r w:rsidRPr="00CD4863">
              <w:rPr>
                <w:rFonts w:asciiTheme="minorHAnsi" w:eastAsia="Times New Roman" w:hAnsiTheme="minorHAnsi" w:cstheme="minorHAnsi"/>
                <w:sz w:val="22"/>
                <w:lang w:eastAsia="nb-NO"/>
              </w:rPr>
              <w:t xml:space="preserve">Det er viktig at alle frivillige ledere av fellesskapene </w:t>
            </w:r>
            <w:r w:rsidR="00E60A90" w:rsidRPr="00CD4863">
              <w:rPr>
                <w:rFonts w:asciiTheme="minorHAnsi" w:eastAsia="Times New Roman" w:hAnsiTheme="minorHAnsi" w:cstheme="minorHAnsi"/>
                <w:sz w:val="22"/>
                <w:lang w:eastAsia="nb-NO"/>
              </w:rPr>
              <w:t>kjenner sine</w:t>
            </w:r>
            <w:r w:rsidRPr="00CD4863">
              <w:rPr>
                <w:rFonts w:asciiTheme="minorHAnsi" w:eastAsia="Times New Roman" w:hAnsiTheme="minorHAnsi" w:cstheme="minorHAnsi"/>
                <w:sz w:val="22"/>
                <w:lang w:eastAsia="nb-NO"/>
              </w:rPr>
              <w:t xml:space="preserve"> oppgaver</w:t>
            </w:r>
            <w:r w:rsidR="00E60A90" w:rsidRPr="00CD4863">
              <w:rPr>
                <w:rFonts w:asciiTheme="minorHAnsi" w:eastAsia="Times New Roman" w:hAnsiTheme="minorHAnsi" w:cstheme="minorHAnsi"/>
                <w:sz w:val="22"/>
                <w:lang w:eastAsia="nb-NO"/>
              </w:rPr>
              <w:t xml:space="preserve"> og rolle</w:t>
            </w:r>
            <w:r w:rsidRPr="00CD4863">
              <w:rPr>
                <w:rFonts w:asciiTheme="minorHAnsi" w:eastAsia="Times New Roman" w:hAnsiTheme="minorHAnsi" w:cstheme="minorHAnsi"/>
                <w:sz w:val="22"/>
                <w:lang w:eastAsia="nb-NO"/>
              </w:rPr>
              <w:t xml:space="preserve"> knyttet til smittevern</w:t>
            </w:r>
            <w:r w:rsidR="00E60A90" w:rsidRPr="00CD4863">
              <w:rPr>
                <w:rFonts w:asciiTheme="minorHAnsi" w:eastAsia="Times New Roman" w:hAnsiTheme="minorHAnsi" w:cstheme="minorHAnsi"/>
                <w:sz w:val="22"/>
                <w:lang w:eastAsia="nb-NO"/>
              </w:rPr>
              <w:t>.</w:t>
            </w:r>
            <w:r w:rsidR="00AE4E9E" w:rsidRPr="00CD4863">
              <w:rPr>
                <w:rFonts w:asciiTheme="minorHAnsi" w:eastAsia="Times New Roman" w:hAnsiTheme="minorHAnsi" w:cstheme="minorHAnsi"/>
                <w:sz w:val="22"/>
                <w:lang w:eastAsia="nb-NO"/>
              </w:rPr>
              <w:t xml:space="preserve"> A</w:t>
            </w:r>
            <w:r w:rsidRPr="00CD4863">
              <w:rPr>
                <w:rFonts w:asciiTheme="minorHAnsi" w:eastAsia="Times New Roman" w:hAnsiTheme="minorHAnsi" w:cstheme="minorHAnsi"/>
                <w:sz w:val="22"/>
                <w:lang w:eastAsia="nb-NO"/>
              </w:rPr>
              <w:t xml:space="preserve">lle </w:t>
            </w:r>
            <w:r w:rsidR="00AE4E9E" w:rsidRPr="00CD4863">
              <w:rPr>
                <w:rFonts w:asciiTheme="minorHAnsi" w:eastAsia="Times New Roman" w:hAnsiTheme="minorHAnsi" w:cstheme="minorHAnsi"/>
                <w:sz w:val="22"/>
                <w:lang w:eastAsia="nb-NO"/>
              </w:rPr>
              <w:t xml:space="preserve">medarbeidere bør </w:t>
            </w:r>
            <w:r w:rsidRPr="00CD4863">
              <w:rPr>
                <w:rFonts w:asciiTheme="minorHAnsi" w:eastAsia="Times New Roman" w:hAnsiTheme="minorHAnsi" w:cstheme="minorHAnsi"/>
                <w:sz w:val="22"/>
                <w:lang w:eastAsia="nb-NO"/>
              </w:rPr>
              <w:t>få</w:t>
            </w:r>
            <w:r w:rsidR="00E60A90" w:rsidRPr="00CD4863">
              <w:rPr>
                <w:rFonts w:asciiTheme="minorHAnsi" w:eastAsia="Times New Roman" w:hAnsiTheme="minorHAnsi" w:cstheme="minorHAnsi"/>
                <w:sz w:val="22"/>
                <w:lang w:eastAsia="nb-NO"/>
              </w:rPr>
              <w:t xml:space="preserve"> </w:t>
            </w:r>
            <w:r w:rsidRPr="00CD4863">
              <w:rPr>
                <w:rFonts w:asciiTheme="minorHAnsi" w:eastAsia="Times New Roman" w:hAnsiTheme="minorHAnsi" w:cstheme="minorHAnsi"/>
                <w:sz w:val="22"/>
                <w:lang w:eastAsia="nb-NO"/>
              </w:rPr>
              <w:t>god oversikt over hvordan det er tenkt lagt til rette for smittevern under samlingene</w:t>
            </w:r>
            <w:r w:rsidR="00AE4E9E" w:rsidRPr="00CD4863">
              <w:rPr>
                <w:rFonts w:asciiTheme="minorHAnsi" w:eastAsia="Times New Roman" w:hAnsiTheme="minorHAnsi" w:cstheme="minorHAnsi"/>
                <w:sz w:val="22"/>
                <w:lang w:eastAsia="nb-NO"/>
              </w:rPr>
              <w:t xml:space="preserve"> og hva som er forventet av dem. </w:t>
            </w:r>
          </w:p>
        </w:tc>
      </w:tr>
      <w:tr w:rsidR="00177D1F" w:rsidRPr="00CD4863" w14:paraId="48189590" w14:textId="77777777" w:rsidTr="00E07438">
        <w:tc>
          <w:tcPr>
            <w:tcW w:w="1980" w:type="dxa"/>
          </w:tcPr>
          <w:p w14:paraId="56A5AE4F" w14:textId="77777777" w:rsidR="00177D1F" w:rsidRPr="00CD4863" w:rsidRDefault="00DE73CC" w:rsidP="00DB1D63">
            <w:pPr>
              <w:spacing w:after="0" w:line="240" w:lineRule="auto"/>
              <w:rPr>
                <w:rFonts w:asciiTheme="minorHAnsi" w:eastAsia="Times New Roman" w:hAnsiTheme="minorHAnsi" w:cstheme="minorHAnsi"/>
                <w:sz w:val="22"/>
                <w:lang w:eastAsia="nb-NO"/>
              </w:rPr>
            </w:pPr>
            <w:r w:rsidRPr="00CD4863">
              <w:rPr>
                <w:rFonts w:asciiTheme="minorHAnsi" w:eastAsia="Times New Roman" w:hAnsiTheme="minorHAnsi" w:cstheme="minorHAnsi"/>
                <w:sz w:val="22"/>
                <w:lang w:eastAsia="nb-NO"/>
              </w:rPr>
              <w:t>Ansvaret til bofellesskap og verger/foresatte</w:t>
            </w:r>
          </w:p>
        </w:tc>
        <w:tc>
          <w:tcPr>
            <w:tcW w:w="7938" w:type="dxa"/>
          </w:tcPr>
          <w:p w14:paraId="2D1CE20B" w14:textId="104C9F88" w:rsidR="00177D1F" w:rsidRPr="00CD4863" w:rsidRDefault="00DE73CC" w:rsidP="00DB1D63">
            <w:pPr>
              <w:spacing w:after="0" w:line="240" w:lineRule="auto"/>
              <w:rPr>
                <w:rFonts w:asciiTheme="minorHAnsi" w:eastAsia="Times New Roman" w:hAnsiTheme="minorHAnsi" w:cstheme="minorHAnsi"/>
                <w:sz w:val="22"/>
                <w:lang w:eastAsia="nb-NO"/>
              </w:rPr>
            </w:pPr>
            <w:r w:rsidRPr="00CD4863">
              <w:rPr>
                <w:rFonts w:asciiTheme="minorHAnsi" w:eastAsia="Times New Roman" w:hAnsiTheme="minorHAnsi" w:cstheme="minorHAnsi"/>
                <w:sz w:val="22"/>
                <w:lang w:eastAsia="nb-NO"/>
              </w:rPr>
              <w:t>I oppstarten vil fellesskapene være avhengig av et nært og godt samarbeid med foresatte/verger og kommunale bo- og avlastningsboliger.</w:t>
            </w:r>
          </w:p>
        </w:tc>
      </w:tr>
    </w:tbl>
    <w:p w14:paraId="722E9FC8" w14:textId="77777777" w:rsidR="00DE73CC" w:rsidRPr="00CD4863" w:rsidRDefault="00DE73CC" w:rsidP="00DB1D63">
      <w:pPr>
        <w:spacing w:after="0" w:line="240" w:lineRule="auto"/>
        <w:rPr>
          <w:rFonts w:asciiTheme="minorHAnsi" w:eastAsia="Times New Roman" w:hAnsiTheme="minorHAnsi" w:cstheme="minorHAnsi"/>
          <w:sz w:val="22"/>
          <w:lang w:eastAsia="nb-NO"/>
        </w:rPr>
      </w:pPr>
    </w:p>
    <w:p w14:paraId="01B4C022" w14:textId="65080493" w:rsidR="00B45FDE" w:rsidRPr="00CD4863" w:rsidRDefault="00751C2F" w:rsidP="00B45FDE">
      <w:pPr>
        <w:rPr>
          <w:rFonts w:asciiTheme="minorHAnsi" w:hAnsiTheme="minorHAnsi" w:cstheme="minorHAnsi"/>
          <w:b/>
          <w:bCs/>
          <w:sz w:val="22"/>
        </w:rPr>
      </w:pPr>
      <w:r w:rsidRPr="00CD4863">
        <w:rPr>
          <w:rFonts w:asciiTheme="minorHAnsi" w:hAnsiTheme="minorHAnsi" w:cstheme="minorHAnsi"/>
          <w:b/>
          <w:bCs/>
          <w:sz w:val="22"/>
        </w:rPr>
        <w:t>Særlige smittevernhensyn</w:t>
      </w:r>
      <w:r w:rsidR="00B803B4" w:rsidRPr="00CD4863">
        <w:rPr>
          <w:rFonts w:asciiTheme="minorHAnsi" w:hAnsiTheme="minorHAnsi" w:cstheme="minorHAnsi"/>
          <w:b/>
          <w:bCs/>
          <w:sz w:val="22"/>
        </w:rPr>
        <w:t xml:space="preserve"> </w:t>
      </w:r>
      <w:r w:rsidR="00FF7C48" w:rsidRPr="00CD4863">
        <w:rPr>
          <w:rFonts w:asciiTheme="minorHAnsi" w:hAnsiTheme="minorHAnsi" w:cstheme="minorHAnsi"/>
          <w:b/>
          <w:bCs/>
          <w:sz w:val="22"/>
        </w:rPr>
        <w:t>i</w:t>
      </w:r>
      <w:r w:rsidR="00DB1D63" w:rsidRPr="00CD4863">
        <w:rPr>
          <w:rFonts w:asciiTheme="minorHAnsi" w:hAnsiTheme="minorHAnsi" w:cstheme="minorHAnsi"/>
          <w:b/>
          <w:bCs/>
          <w:sz w:val="22"/>
        </w:rPr>
        <w:t xml:space="preserve"> tilrettelagte fellesskap:</w:t>
      </w:r>
    </w:p>
    <w:p w14:paraId="0E3B913A" w14:textId="22BE2D1E" w:rsidR="00E60A90" w:rsidRPr="00CD4863" w:rsidRDefault="00072E0D" w:rsidP="00B45FDE">
      <w:pPr>
        <w:rPr>
          <w:rFonts w:asciiTheme="minorHAnsi" w:hAnsiTheme="minorHAnsi" w:cstheme="minorHAnsi"/>
          <w:sz w:val="22"/>
        </w:rPr>
      </w:pPr>
      <w:r w:rsidRPr="00CD4863">
        <w:rPr>
          <w:rFonts w:asciiTheme="minorHAnsi" w:hAnsiTheme="minorHAnsi" w:cstheme="minorHAnsi"/>
          <w:b/>
          <w:bCs/>
          <w:sz w:val="22"/>
        </w:rPr>
        <w:t>Før oppstart av gruppene:</w:t>
      </w:r>
      <w:r w:rsidRPr="00CD4863">
        <w:rPr>
          <w:rFonts w:asciiTheme="minorHAnsi" w:hAnsiTheme="minorHAnsi" w:cstheme="minorHAnsi"/>
          <w:sz w:val="22"/>
        </w:rPr>
        <w:br/>
      </w:r>
      <w:r w:rsidR="00E60A90" w:rsidRPr="00CD4863">
        <w:rPr>
          <w:rFonts w:asciiTheme="minorHAnsi" w:hAnsiTheme="minorHAnsi" w:cstheme="minorHAnsi"/>
          <w:sz w:val="22"/>
        </w:rPr>
        <w:t xml:space="preserve">Den ansatte som </w:t>
      </w:r>
      <w:r w:rsidR="003C7D5E">
        <w:rPr>
          <w:rFonts w:asciiTheme="minorHAnsi" w:hAnsiTheme="minorHAnsi" w:cstheme="minorHAnsi"/>
          <w:sz w:val="22"/>
        </w:rPr>
        <w:t>har</w:t>
      </w:r>
      <w:r w:rsidR="00E60A90" w:rsidRPr="00CD4863">
        <w:rPr>
          <w:rFonts w:asciiTheme="minorHAnsi" w:hAnsiTheme="minorHAnsi" w:cstheme="minorHAnsi"/>
          <w:sz w:val="22"/>
        </w:rPr>
        <w:t xml:space="preserve"> ansvar for oppstart av det tilrettelagte tiltaket er ansvarlig for at informasjon, opplæring og rutiner rundt smittevern er kjent og forstått av alle frivillige ledere knyttet til tiltaket. </w:t>
      </w:r>
    </w:p>
    <w:p w14:paraId="1E3F0C61" w14:textId="3308ACC9" w:rsidR="00072E0D" w:rsidRPr="00CD4863" w:rsidRDefault="00072E0D" w:rsidP="00B45FDE">
      <w:pPr>
        <w:rPr>
          <w:rFonts w:asciiTheme="minorHAnsi" w:hAnsiTheme="minorHAnsi" w:cstheme="minorHAnsi"/>
          <w:sz w:val="22"/>
        </w:rPr>
      </w:pPr>
      <w:r w:rsidRPr="00CD4863">
        <w:rPr>
          <w:rFonts w:asciiTheme="minorHAnsi" w:hAnsiTheme="minorHAnsi" w:cstheme="minorHAnsi"/>
          <w:sz w:val="22"/>
        </w:rPr>
        <w:t>Det vil være nødvendig å ha direkte kontakt med fores</w:t>
      </w:r>
      <w:r w:rsidR="003C7D5E">
        <w:rPr>
          <w:rFonts w:asciiTheme="minorHAnsi" w:hAnsiTheme="minorHAnsi" w:cstheme="minorHAnsi"/>
          <w:sz w:val="22"/>
        </w:rPr>
        <w:t>a</w:t>
      </w:r>
      <w:r w:rsidRPr="00CD4863">
        <w:rPr>
          <w:rFonts w:asciiTheme="minorHAnsi" w:hAnsiTheme="minorHAnsi" w:cstheme="minorHAnsi"/>
          <w:sz w:val="22"/>
        </w:rPr>
        <w:t xml:space="preserve">tte/boenheter/kommunalt ansvarlige før </w:t>
      </w:r>
      <w:r w:rsidR="00AA27C7" w:rsidRPr="00CD4863">
        <w:rPr>
          <w:rFonts w:asciiTheme="minorHAnsi" w:hAnsiTheme="minorHAnsi" w:cstheme="minorHAnsi"/>
          <w:sz w:val="22"/>
        </w:rPr>
        <w:t>oppstart av</w:t>
      </w:r>
      <w:r w:rsidRPr="00CD4863">
        <w:rPr>
          <w:rFonts w:asciiTheme="minorHAnsi" w:hAnsiTheme="minorHAnsi" w:cstheme="minorHAnsi"/>
          <w:sz w:val="22"/>
        </w:rPr>
        <w:t xml:space="preserve"> </w:t>
      </w:r>
      <w:r w:rsidR="004C1E3C" w:rsidRPr="00CD4863">
        <w:rPr>
          <w:rFonts w:asciiTheme="minorHAnsi" w:hAnsiTheme="minorHAnsi" w:cstheme="minorHAnsi"/>
          <w:sz w:val="22"/>
        </w:rPr>
        <w:t>tilbudet</w:t>
      </w:r>
      <w:r w:rsidR="003C7D5E">
        <w:rPr>
          <w:rFonts w:asciiTheme="minorHAnsi" w:hAnsiTheme="minorHAnsi" w:cstheme="minorHAnsi"/>
          <w:sz w:val="22"/>
        </w:rPr>
        <w:t>,</w:t>
      </w:r>
      <w:r w:rsidR="004C1E3C" w:rsidRPr="00CD4863">
        <w:rPr>
          <w:rFonts w:asciiTheme="minorHAnsi" w:hAnsiTheme="minorHAnsi" w:cstheme="minorHAnsi"/>
          <w:sz w:val="22"/>
        </w:rPr>
        <w:t xml:space="preserve"> </w:t>
      </w:r>
      <w:r w:rsidRPr="00CD4863">
        <w:rPr>
          <w:rFonts w:asciiTheme="minorHAnsi" w:hAnsiTheme="minorHAnsi" w:cstheme="minorHAnsi"/>
          <w:sz w:val="22"/>
        </w:rPr>
        <w:t xml:space="preserve">der det gjøres avtaler om deltagelse de første gangene. </w:t>
      </w:r>
    </w:p>
    <w:p w14:paraId="73CAB974" w14:textId="77777777" w:rsidR="001C22E7" w:rsidRPr="00CD4863" w:rsidRDefault="001C22E7" w:rsidP="00B45FDE">
      <w:pPr>
        <w:rPr>
          <w:rFonts w:asciiTheme="minorHAnsi" w:hAnsiTheme="minorHAnsi" w:cstheme="minorHAnsi"/>
          <w:sz w:val="22"/>
        </w:rPr>
      </w:pPr>
      <w:r w:rsidRPr="00CD4863">
        <w:rPr>
          <w:rFonts w:asciiTheme="minorHAnsi" w:hAnsiTheme="minorHAnsi" w:cstheme="minorHAnsi"/>
          <w:sz w:val="22"/>
        </w:rPr>
        <w:t xml:space="preserve">Det kan også sendes ut informasjon på forhånd til bofelleskap og lignende. </w:t>
      </w:r>
    </w:p>
    <w:p w14:paraId="43399DA3" w14:textId="1DC69634" w:rsidR="008A5C1E" w:rsidRPr="00CD4863" w:rsidRDefault="00072E0D" w:rsidP="00B45FDE">
      <w:pPr>
        <w:rPr>
          <w:rFonts w:asciiTheme="minorHAnsi" w:hAnsiTheme="minorHAnsi" w:cstheme="minorHAnsi"/>
          <w:sz w:val="22"/>
        </w:rPr>
      </w:pPr>
      <w:r w:rsidRPr="00CD4863">
        <w:rPr>
          <w:rFonts w:asciiTheme="minorHAnsi" w:hAnsiTheme="minorHAnsi" w:cstheme="minorHAnsi"/>
          <w:sz w:val="22"/>
        </w:rPr>
        <w:t xml:space="preserve">Det bør </w:t>
      </w:r>
      <w:r w:rsidR="00376071" w:rsidRPr="00CD4863">
        <w:rPr>
          <w:rFonts w:asciiTheme="minorHAnsi" w:hAnsiTheme="minorHAnsi" w:cstheme="minorHAnsi"/>
          <w:sz w:val="22"/>
        </w:rPr>
        <w:t>tydeliggjøres</w:t>
      </w:r>
      <w:r w:rsidRPr="00CD4863">
        <w:rPr>
          <w:rFonts w:asciiTheme="minorHAnsi" w:hAnsiTheme="minorHAnsi" w:cstheme="minorHAnsi"/>
          <w:sz w:val="22"/>
        </w:rPr>
        <w:t xml:space="preserve"> at </w:t>
      </w:r>
      <w:r w:rsidR="00D60412" w:rsidRPr="00CD4863">
        <w:rPr>
          <w:rFonts w:asciiTheme="minorHAnsi" w:hAnsiTheme="minorHAnsi" w:cstheme="minorHAnsi"/>
          <w:sz w:val="22"/>
        </w:rPr>
        <w:t>følgepersonene/personalet</w:t>
      </w:r>
      <w:r w:rsidRPr="00CD4863">
        <w:rPr>
          <w:rFonts w:asciiTheme="minorHAnsi" w:hAnsiTheme="minorHAnsi" w:cstheme="minorHAnsi"/>
          <w:sz w:val="22"/>
        </w:rPr>
        <w:t xml:space="preserve"> har ansvar for å assistere i gjennomføringen av rutinene knyttet til smittevern. </w:t>
      </w:r>
      <w:r w:rsidR="002E3D2E" w:rsidRPr="00CD4863">
        <w:rPr>
          <w:rFonts w:asciiTheme="minorHAnsi" w:hAnsiTheme="minorHAnsi" w:cstheme="minorHAnsi"/>
          <w:sz w:val="22"/>
        </w:rPr>
        <w:t xml:space="preserve">Der personer bare følges til samlingen og hentes etter samlingen, må personalet ta ansvar for </w:t>
      </w:r>
      <w:r w:rsidR="00E60A90" w:rsidRPr="00CD4863">
        <w:rPr>
          <w:rFonts w:asciiTheme="minorHAnsi" w:hAnsiTheme="minorHAnsi" w:cstheme="minorHAnsi"/>
          <w:sz w:val="22"/>
        </w:rPr>
        <w:t>god håndhygiene</w:t>
      </w:r>
      <w:r w:rsidR="002E3D2E" w:rsidRPr="00CD4863">
        <w:rPr>
          <w:rFonts w:asciiTheme="minorHAnsi" w:hAnsiTheme="minorHAnsi" w:cstheme="minorHAnsi"/>
          <w:sz w:val="22"/>
        </w:rPr>
        <w:t xml:space="preserve"> og gi hjelp til å finne plass hvor vedkommende kan sitte.</w:t>
      </w:r>
      <w:r w:rsidR="001C22E7" w:rsidRPr="00CD4863">
        <w:rPr>
          <w:rFonts w:asciiTheme="minorHAnsi" w:hAnsiTheme="minorHAnsi" w:cstheme="minorHAnsi"/>
          <w:sz w:val="22"/>
        </w:rPr>
        <w:t xml:space="preserve"> </w:t>
      </w:r>
      <w:r w:rsidR="008A5C1E" w:rsidRPr="00CD4863">
        <w:rPr>
          <w:rFonts w:asciiTheme="minorHAnsi" w:hAnsiTheme="minorHAnsi" w:cstheme="minorHAnsi"/>
          <w:sz w:val="22"/>
        </w:rPr>
        <w:t>Noen deltagere som i en normalsituasjon kan delta alene</w:t>
      </w:r>
      <w:r w:rsidR="003C7D5E">
        <w:rPr>
          <w:rFonts w:asciiTheme="minorHAnsi" w:hAnsiTheme="minorHAnsi" w:cstheme="minorHAnsi"/>
          <w:sz w:val="22"/>
        </w:rPr>
        <w:t>,</w:t>
      </w:r>
      <w:r w:rsidR="008A5C1E" w:rsidRPr="00CD4863">
        <w:rPr>
          <w:rFonts w:asciiTheme="minorHAnsi" w:hAnsiTheme="minorHAnsi" w:cstheme="minorHAnsi"/>
          <w:sz w:val="22"/>
        </w:rPr>
        <w:t xml:space="preserve"> vil nå i en overgang trenge følge</w:t>
      </w:r>
      <w:r w:rsidR="003C7D5E">
        <w:rPr>
          <w:rFonts w:asciiTheme="minorHAnsi" w:hAnsiTheme="minorHAnsi" w:cstheme="minorHAnsi"/>
          <w:sz w:val="22"/>
        </w:rPr>
        <w:t xml:space="preserve"> og oppfølging</w:t>
      </w:r>
      <w:r w:rsidR="008A5C1E" w:rsidRPr="00CD4863">
        <w:rPr>
          <w:rFonts w:asciiTheme="minorHAnsi" w:hAnsiTheme="minorHAnsi" w:cstheme="minorHAnsi"/>
          <w:sz w:val="22"/>
        </w:rPr>
        <w:t xml:space="preserve"> av personale</w:t>
      </w:r>
      <w:r w:rsidR="00B01CAD" w:rsidRPr="00CD4863">
        <w:rPr>
          <w:rFonts w:asciiTheme="minorHAnsi" w:hAnsiTheme="minorHAnsi" w:cstheme="minorHAnsi"/>
          <w:sz w:val="22"/>
        </w:rPr>
        <w:t>t</w:t>
      </w:r>
      <w:r w:rsidR="008A5C1E" w:rsidRPr="00CD4863">
        <w:rPr>
          <w:rFonts w:asciiTheme="minorHAnsi" w:hAnsiTheme="minorHAnsi" w:cstheme="minorHAnsi"/>
          <w:sz w:val="22"/>
        </w:rPr>
        <w:t xml:space="preserve"> eller ha en fast person av lederne</w:t>
      </w:r>
      <w:r w:rsidR="003C7D5E">
        <w:rPr>
          <w:rFonts w:asciiTheme="minorHAnsi" w:hAnsiTheme="minorHAnsi" w:cstheme="minorHAnsi"/>
          <w:sz w:val="22"/>
        </w:rPr>
        <w:t>.</w:t>
      </w:r>
      <w:r w:rsidR="008A5C1E" w:rsidRPr="00CD4863">
        <w:rPr>
          <w:rFonts w:asciiTheme="minorHAnsi" w:hAnsiTheme="minorHAnsi" w:cstheme="minorHAnsi"/>
          <w:sz w:val="22"/>
        </w:rPr>
        <w:t xml:space="preserve"> Dette bør avklares på forhånd.</w:t>
      </w:r>
    </w:p>
    <w:p w14:paraId="748DF7A7" w14:textId="5353B4AF" w:rsidR="00E60A90" w:rsidRPr="00CD4863" w:rsidRDefault="001C22E7" w:rsidP="00B45FDE">
      <w:pPr>
        <w:rPr>
          <w:rFonts w:asciiTheme="minorHAnsi" w:hAnsiTheme="minorHAnsi" w:cstheme="minorHAnsi"/>
          <w:sz w:val="22"/>
        </w:rPr>
      </w:pPr>
      <w:r w:rsidRPr="00CD4863">
        <w:rPr>
          <w:rFonts w:asciiTheme="minorHAnsi" w:hAnsiTheme="minorHAnsi" w:cstheme="minorHAnsi"/>
          <w:sz w:val="22"/>
        </w:rPr>
        <w:lastRenderedPageBreak/>
        <w:t>Der personalet følger hele tiden (1:1 eller 2:1)</w:t>
      </w:r>
      <w:r w:rsidR="003C7D5E">
        <w:rPr>
          <w:rFonts w:asciiTheme="minorHAnsi" w:hAnsiTheme="minorHAnsi" w:cstheme="minorHAnsi"/>
          <w:sz w:val="22"/>
        </w:rPr>
        <w:t xml:space="preserve">, er det personalet som har </w:t>
      </w:r>
      <w:r w:rsidRPr="00CD4863">
        <w:rPr>
          <w:rFonts w:asciiTheme="minorHAnsi" w:hAnsiTheme="minorHAnsi" w:cstheme="minorHAnsi"/>
          <w:sz w:val="22"/>
        </w:rPr>
        <w:t xml:space="preserve">ansvaret for oppfølgingen av rutiner </w:t>
      </w:r>
      <w:r w:rsidR="003C7D5E">
        <w:rPr>
          <w:rFonts w:asciiTheme="minorHAnsi" w:hAnsiTheme="minorHAnsi" w:cstheme="minorHAnsi"/>
          <w:sz w:val="22"/>
        </w:rPr>
        <w:t>for</w:t>
      </w:r>
      <w:r w:rsidR="00E60A90" w:rsidRPr="00CD4863">
        <w:rPr>
          <w:rFonts w:asciiTheme="minorHAnsi" w:hAnsiTheme="minorHAnsi" w:cstheme="minorHAnsi"/>
          <w:sz w:val="22"/>
        </w:rPr>
        <w:t xml:space="preserve"> deltageren</w:t>
      </w:r>
      <w:r w:rsidR="003C7D5E">
        <w:rPr>
          <w:rFonts w:asciiTheme="minorHAnsi" w:hAnsiTheme="minorHAnsi" w:cstheme="minorHAnsi"/>
          <w:sz w:val="22"/>
        </w:rPr>
        <w:t>.</w:t>
      </w:r>
      <w:r w:rsidR="00774AEB" w:rsidRPr="00CD4863">
        <w:rPr>
          <w:rFonts w:asciiTheme="minorHAnsi" w:hAnsiTheme="minorHAnsi" w:cstheme="minorHAnsi"/>
          <w:sz w:val="22"/>
        </w:rPr>
        <w:t xml:space="preserve"> </w:t>
      </w:r>
      <w:r w:rsidR="0054740B" w:rsidRPr="00CD4863">
        <w:rPr>
          <w:rFonts w:asciiTheme="minorHAnsi" w:hAnsiTheme="minorHAnsi" w:cstheme="minorHAnsi"/>
          <w:sz w:val="22"/>
        </w:rPr>
        <w:t>Informasjon</w:t>
      </w:r>
      <w:r w:rsidR="00E60A90" w:rsidRPr="00CD4863">
        <w:rPr>
          <w:rFonts w:asciiTheme="minorHAnsi" w:hAnsiTheme="minorHAnsi" w:cstheme="minorHAnsi"/>
          <w:sz w:val="22"/>
        </w:rPr>
        <w:t xml:space="preserve"> som blir gitt bofellesskapet/tilrettelagte arbeidsplasser bør også være tilgjengelig på kirkens </w:t>
      </w:r>
      <w:r w:rsidR="003C7D5E">
        <w:rPr>
          <w:rFonts w:asciiTheme="minorHAnsi" w:hAnsiTheme="minorHAnsi" w:cstheme="minorHAnsi"/>
          <w:sz w:val="22"/>
        </w:rPr>
        <w:t xml:space="preserve">lokale </w:t>
      </w:r>
      <w:r w:rsidR="00E07438" w:rsidRPr="00CD4863">
        <w:rPr>
          <w:rFonts w:asciiTheme="minorHAnsi" w:hAnsiTheme="minorHAnsi" w:cstheme="minorHAnsi"/>
          <w:sz w:val="22"/>
        </w:rPr>
        <w:t>nettside</w:t>
      </w:r>
      <w:r w:rsidR="003C7D5E">
        <w:rPr>
          <w:rFonts w:asciiTheme="minorHAnsi" w:hAnsiTheme="minorHAnsi" w:cstheme="minorHAnsi"/>
          <w:sz w:val="22"/>
        </w:rPr>
        <w:t>r</w:t>
      </w:r>
      <w:r w:rsidR="00E60A90" w:rsidRPr="00CD4863">
        <w:rPr>
          <w:rFonts w:asciiTheme="minorHAnsi" w:hAnsiTheme="minorHAnsi" w:cstheme="minorHAnsi"/>
          <w:sz w:val="22"/>
        </w:rPr>
        <w:t>.</w:t>
      </w:r>
    </w:p>
    <w:p w14:paraId="0562AB3F" w14:textId="6A9A1E92" w:rsidR="008A5C1E" w:rsidRPr="00CD4863" w:rsidRDefault="001C22E7" w:rsidP="00B45FDE">
      <w:pPr>
        <w:rPr>
          <w:rFonts w:asciiTheme="minorHAnsi" w:hAnsiTheme="minorHAnsi" w:cstheme="minorHAnsi"/>
          <w:sz w:val="22"/>
        </w:rPr>
      </w:pPr>
      <w:r w:rsidRPr="00CD4863">
        <w:rPr>
          <w:rFonts w:asciiTheme="minorHAnsi" w:hAnsiTheme="minorHAnsi" w:cstheme="minorHAnsi"/>
          <w:sz w:val="22"/>
        </w:rPr>
        <w:t>En bør vurdere om en skal slippe folk inn i puljer slik at en unngår kø</w:t>
      </w:r>
      <w:r w:rsidR="003C7D5E">
        <w:rPr>
          <w:rFonts w:asciiTheme="minorHAnsi" w:hAnsiTheme="minorHAnsi" w:cstheme="minorHAnsi"/>
          <w:sz w:val="22"/>
        </w:rPr>
        <w:t xml:space="preserve"> og passe på</w:t>
      </w:r>
      <w:r w:rsidR="00E60A90" w:rsidRPr="00CD4863">
        <w:rPr>
          <w:rFonts w:asciiTheme="minorHAnsi" w:hAnsiTheme="minorHAnsi" w:cstheme="minorHAnsi"/>
          <w:sz w:val="22"/>
        </w:rPr>
        <w:t xml:space="preserve"> avstand</w:t>
      </w:r>
      <w:r w:rsidR="003C7D5E">
        <w:rPr>
          <w:rFonts w:asciiTheme="minorHAnsi" w:hAnsiTheme="minorHAnsi" w:cstheme="minorHAnsi"/>
          <w:sz w:val="22"/>
        </w:rPr>
        <w:t>en</w:t>
      </w:r>
      <w:r w:rsidR="00E60A90" w:rsidRPr="00CD4863">
        <w:rPr>
          <w:rFonts w:asciiTheme="minorHAnsi" w:hAnsiTheme="minorHAnsi" w:cstheme="minorHAnsi"/>
          <w:sz w:val="22"/>
        </w:rPr>
        <w:t>.</w:t>
      </w:r>
      <w:r w:rsidR="00E07438" w:rsidRPr="00CD4863">
        <w:rPr>
          <w:rFonts w:asciiTheme="minorHAnsi" w:hAnsiTheme="minorHAnsi" w:cstheme="minorHAnsi"/>
          <w:sz w:val="22"/>
        </w:rPr>
        <w:t xml:space="preserve"> </w:t>
      </w:r>
      <w:r w:rsidR="008A5C1E" w:rsidRPr="00CD4863">
        <w:rPr>
          <w:rFonts w:asciiTheme="minorHAnsi" w:hAnsiTheme="minorHAnsi" w:cstheme="minorHAnsi"/>
          <w:sz w:val="22"/>
        </w:rPr>
        <w:t xml:space="preserve">Enkelte tiltak er så store at en </w:t>
      </w:r>
      <w:r w:rsidR="00152F36" w:rsidRPr="00CD4863">
        <w:rPr>
          <w:rFonts w:asciiTheme="minorHAnsi" w:hAnsiTheme="minorHAnsi" w:cstheme="minorHAnsi"/>
          <w:sz w:val="22"/>
        </w:rPr>
        <w:t>kan vurdere</w:t>
      </w:r>
      <w:r w:rsidR="00D60412" w:rsidRPr="00CD4863">
        <w:rPr>
          <w:rFonts w:asciiTheme="minorHAnsi" w:hAnsiTheme="minorHAnsi" w:cstheme="minorHAnsi"/>
          <w:sz w:val="22"/>
        </w:rPr>
        <w:t xml:space="preserve"> </w:t>
      </w:r>
      <w:r w:rsidR="00152F36" w:rsidRPr="00CD4863">
        <w:rPr>
          <w:rFonts w:asciiTheme="minorHAnsi" w:hAnsiTheme="minorHAnsi" w:cstheme="minorHAnsi"/>
          <w:sz w:val="22"/>
        </w:rPr>
        <w:t xml:space="preserve">å </w:t>
      </w:r>
      <w:r w:rsidR="008A5C1E" w:rsidRPr="00CD4863">
        <w:rPr>
          <w:rFonts w:asciiTheme="minorHAnsi" w:hAnsiTheme="minorHAnsi" w:cstheme="minorHAnsi"/>
          <w:sz w:val="22"/>
        </w:rPr>
        <w:t>sette begrensinger eller alternere på fremmøte.</w:t>
      </w:r>
    </w:p>
    <w:p w14:paraId="355040D1" w14:textId="4D016F66" w:rsidR="00693666" w:rsidRPr="00CD4863" w:rsidRDefault="005B4BFF" w:rsidP="00B45FDE">
      <w:pPr>
        <w:rPr>
          <w:rFonts w:asciiTheme="minorHAnsi" w:hAnsiTheme="minorHAnsi" w:cstheme="minorHAnsi"/>
          <w:sz w:val="22"/>
        </w:rPr>
      </w:pPr>
      <w:r w:rsidRPr="00CD4863">
        <w:rPr>
          <w:rFonts w:asciiTheme="minorHAnsi" w:hAnsiTheme="minorHAnsi" w:cstheme="minorHAnsi"/>
          <w:b/>
          <w:bCs/>
          <w:sz w:val="22"/>
        </w:rPr>
        <w:t>Før samling:</w:t>
      </w:r>
      <w:r w:rsidRPr="00CD4863">
        <w:rPr>
          <w:rFonts w:asciiTheme="minorHAnsi" w:hAnsiTheme="minorHAnsi" w:cstheme="minorHAnsi"/>
          <w:sz w:val="22"/>
        </w:rPr>
        <w:br/>
      </w:r>
      <w:r w:rsidR="00AE4E9E" w:rsidRPr="00CD4863">
        <w:rPr>
          <w:rFonts w:asciiTheme="minorHAnsi" w:hAnsiTheme="minorHAnsi" w:cstheme="minorHAnsi"/>
          <w:sz w:val="22"/>
        </w:rPr>
        <w:t xml:space="preserve">Den som er smittevernansvarlig for tiltaket, </w:t>
      </w:r>
      <w:r w:rsidR="001C22E7" w:rsidRPr="00CD4863">
        <w:rPr>
          <w:rFonts w:asciiTheme="minorHAnsi" w:hAnsiTheme="minorHAnsi" w:cstheme="minorHAnsi"/>
          <w:sz w:val="22"/>
        </w:rPr>
        <w:t xml:space="preserve">slik </w:t>
      </w:r>
      <w:r w:rsidR="00AE4E9E" w:rsidRPr="00CD4863">
        <w:rPr>
          <w:rFonts w:asciiTheme="minorHAnsi" w:hAnsiTheme="minorHAnsi" w:cstheme="minorHAnsi"/>
          <w:sz w:val="22"/>
        </w:rPr>
        <w:t xml:space="preserve">de </w:t>
      </w:r>
      <w:r w:rsidR="001C22E7" w:rsidRPr="00CD4863">
        <w:rPr>
          <w:rFonts w:asciiTheme="minorHAnsi" w:hAnsiTheme="minorHAnsi" w:cstheme="minorHAnsi"/>
          <w:sz w:val="22"/>
        </w:rPr>
        <w:t xml:space="preserve">generelle </w:t>
      </w:r>
      <w:r w:rsidR="00AE4E9E" w:rsidRPr="00CD4863">
        <w:rPr>
          <w:rFonts w:asciiTheme="minorHAnsi" w:hAnsiTheme="minorHAnsi" w:cstheme="minorHAnsi"/>
          <w:sz w:val="22"/>
        </w:rPr>
        <w:t>smittevernrutiner beskriver</w:t>
      </w:r>
      <w:r w:rsidR="00E60A90" w:rsidRPr="00CD4863">
        <w:rPr>
          <w:rFonts w:asciiTheme="minorHAnsi" w:hAnsiTheme="minorHAnsi" w:cstheme="minorHAnsi"/>
          <w:sz w:val="22"/>
        </w:rPr>
        <w:t>,</w:t>
      </w:r>
      <w:r w:rsidR="00AE4E9E" w:rsidRPr="00CD4863">
        <w:rPr>
          <w:rFonts w:asciiTheme="minorHAnsi" w:hAnsiTheme="minorHAnsi" w:cstheme="minorHAnsi"/>
          <w:sz w:val="22"/>
        </w:rPr>
        <w:t xml:space="preserve"> leder tiltakene som iverksettes.</w:t>
      </w:r>
      <w:r w:rsidR="00E07438" w:rsidRPr="00CD4863">
        <w:rPr>
          <w:rFonts w:asciiTheme="minorHAnsi" w:hAnsiTheme="minorHAnsi" w:cstheme="minorHAnsi"/>
          <w:sz w:val="22"/>
        </w:rPr>
        <w:t xml:space="preserve"> </w:t>
      </w:r>
      <w:r w:rsidR="00E60A90" w:rsidRPr="00CD4863">
        <w:rPr>
          <w:rFonts w:asciiTheme="minorHAnsi" w:hAnsiTheme="minorHAnsi" w:cstheme="minorHAnsi"/>
          <w:sz w:val="22"/>
        </w:rPr>
        <w:t>På en enkel måte bør en informere om smitte</w:t>
      </w:r>
      <w:r w:rsidR="00CB264B" w:rsidRPr="00CD4863">
        <w:rPr>
          <w:rFonts w:asciiTheme="minorHAnsi" w:hAnsiTheme="minorHAnsi" w:cstheme="minorHAnsi"/>
          <w:sz w:val="22"/>
        </w:rPr>
        <w:t>verntiltakene, tilpasset gruppens funksjonsnivå.</w:t>
      </w:r>
      <w:r w:rsidR="001C22E7" w:rsidRPr="00CD4863">
        <w:rPr>
          <w:rFonts w:asciiTheme="minorHAnsi" w:hAnsiTheme="minorHAnsi" w:cstheme="minorHAnsi"/>
          <w:sz w:val="22"/>
        </w:rPr>
        <w:br/>
      </w:r>
      <w:r w:rsidR="00AE4E9E" w:rsidRPr="00CD4863">
        <w:rPr>
          <w:rFonts w:asciiTheme="minorHAnsi" w:hAnsiTheme="minorHAnsi" w:cstheme="minorHAnsi"/>
          <w:sz w:val="22"/>
        </w:rPr>
        <w:br/>
      </w:r>
      <w:r w:rsidR="00D25E12" w:rsidRPr="00CD4863">
        <w:rPr>
          <w:rFonts w:asciiTheme="minorHAnsi" w:hAnsiTheme="minorHAnsi" w:cstheme="minorHAnsi"/>
          <w:sz w:val="22"/>
        </w:rPr>
        <w:t xml:space="preserve">Det </w:t>
      </w:r>
      <w:r w:rsidR="00AE4E9E" w:rsidRPr="00CD4863">
        <w:rPr>
          <w:rFonts w:asciiTheme="minorHAnsi" w:hAnsiTheme="minorHAnsi" w:cstheme="minorHAnsi"/>
          <w:sz w:val="22"/>
        </w:rPr>
        <w:t>anbefale</w:t>
      </w:r>
      <w:r w:rsidR="008C0532" w:rsidRPr="00CD4863">
        <w:rPr>
          <w:rFonts w:asciiTheme="minorHAnsi" w:hAnsiTheme="minorHAnsi" w:cstheme="minorHAnsi"/>
          <w:sz w:val="22"/>
        </w:rPr>
        <w:t>s</w:t>
      </w:r>
      <w:r w:rsidR="00AE4E9E" w:rsidRPr="00CD4863">
        <w:rPr>
          <w:rFonts w:asciiTheme="minorHAnsi" w:hAnsiTheme="minorHAnsi" w:cstheme="minorHAnsi"/>
          <w:sz w:val="22"/>
        </w:rPr>
        <w:t xml:space="preserve"> </w:t>
      </w:r>
      <w:r w:rsidR="008C0532" w:rsidRPr="00CD4863">
        <w:rPr>
          <w:rFonts w:asciiTheme="minorHAnsi" w:hAnsiTheme="minorHAnsi" w:cstheme="minorHAnsi"/>
          <w:sz w:val="22"/>
        </w:rPr>
        <w:t xml:space="preserve">at </w:t>
      </w:r>
      <w:r w:rsidRPr="00CD4863">
        <w:rPr>
          <w:rFonts w:asciiTheme="minorHAnsi" w:hAnsiTheme="minorHAnsi" w:cstheme="minorHAnsi"/>
          <w:sz w:val="22"/>
        </w:rPr>
        <w:t>rutiner</w:t>
      </w:r>
      <w:r w:rsidR="00AE4E9E" w:rsidRPr="00CD4863">
        <w:rPr>
          <w:rFonts w:asciiTheme="minorHAnsi" w:hAnsiTheme="minorHAnsi" w:cstheme="minorHAnsi"/>
          <w:sz w:val="22"/>
        </w:rPr>
        <w:t xml:space="preserve"> som iverksettes</w:t>
      </w:r>
      <w:r w:rsidR="00B97F51" w:rsidRPr="00CD4863">
        <w:rPr>
          <w:rFonts w:asciiTheme="minorHAnsi" w:hAnsiTheme="minorHAnsi" w:cstheme="minorHAnsi"/>
          <w:sz w:val="22"/>
        </w:rPr>
        <w:t xml:space="preserve"> </w:t>
      </w:r>
      <w:r w:rsidR="00551C1F" w:rsidRPr="00CD4863">
        <w:rPr>
          <w:rFonts w:asciiTheme="minorHAnsi" w:hAnsiTheme="minorHAnsi" w:cstheme="minorHAnsi"/>
          <w:sz w:val="22"/>
        </w:rPr>
        <w:t>gjøres tilgjengelig som</w:t>
      </w:r>
      <w:r w:rsidR="003C7D5E">
        <w:rPr>
          <w:rFonts w:asciiTheme="minorHAnsi" w:hAnsiTheme="minorHAnsi" w:cstheme="minorHAnsi"/>
          <w:sz w:val="22"/>
        </w:rPr>
        <w:t xml:space="preserve"> </w:t>
      </w:r>
      <w:r w:rsidR="00551C1F" w:rsidRPr="00CD4863">
        <w:rPr>
          <w:rFonts w:asciiTheme="minorHAnsi" w:hAnsiTheme="minorHAnsi" w:cstheme="minorHAnsi"/>
          <w:sz w:val="22"/>
        </w:rPr>
        <w:t>plakat og</w:t>
      </w:r>
      <w:r w:rsidR="00D60412" w:rsidRPr="00CD4863">
        <w:rPr>
          <w:rFonts w:asciiTheme="minorHAnsi" w:hAnsiTheme="minorHAnsi" w:cstheme="minorHAnsi"/>
          <w:sz w:val="22"/>
        </w:rPr>
        <w:t xml:space="preserve"> </w:t>
      </w:r>
      <w:r w:rsidR="00AE4E9E" w:rsidRPr="00CD4863">
        <w:rPr>
          <w:rFonts w:asciiTheme="minorHAnsi" w:hAnsiTheme="minorHAnsi" w:cstheme="minorHAnsi"/>
          <w:sz w:val="22"/>
        </w:rPr>
        <w:t xml:space="preserve">ved </w:t>
      </w:r>
      <w:r w:rsidRPr="00CD4863">
        <w:rPr>
          <w:rFonts w:asciiTheme="minorHAnsi" w:hAnsiTheme="minorHAnsi" w:cstheme="minorHAnsi"/>
          <w:sz w:val="22"/>
        </w:rPr>
        <w:t>bruk av piktogrammer.</w:t>
      </w:r>
      <w:r w:rsidR="003C7D5E">
        <w:rPr>
          <w:rFonts w:asciiTheme="minorHAnsi" w:hAnsiTheme="minorHAnsi" w:cstheme="minorHAnsi"/>
          <w:sz w:val="22"/>
        </w:rPr>
        <w:t xml:space="preserve"> </w:t>
      </w:r>
      <w:r w:rsidR="001C22E7" w:rsidRPr="00CD4863">
        <w:rPr>
          <w:rFonts w:asciiTheme="minorHAnsi" w:hAnsiTheme="minorHAnsi" w:cstheme="minorHAnsi"/>
          <w:sz w:val="22"/>
        </w:rPr>
        <w:t>En bør også merke stolen/plassen den enkelte deltager skal sitte på</w:t>
      </w:r>
      <w:r w:rsidR="008A5C1E" w:rsidRPr="00CD4863">
        <w:rPr>
          <w:rFonts w:asciiTheme="minorHAnsi" w:hAnsiTheme="minorHAnsi" w:cstheme="minorHAnsi"/>
          <w:sz w:val="22"/>
        </w:rPr>
        <w:t xml:space="preserve">, med navn eller </w:t>
      </w:r>
      <w:r w:rsidR="00AE4E9E" w:rsidRPr="00CD4863">
        <w:rPr>
          <w:rFonts w:asciiTheme="minorHAnsi" w:hAnsiTheme="minorHAnsi" w:cstheme="minorHAnsi"/>
          <w:sz w:val="22"/>
        </w:rPr>
        <w:t>ved å merke hvor henholdsvis deltagere og ledere skal sitte.</w:t>
      </w:r>
      <w:r w:rsidR="001C22E7" w:rsidRPr="00CD4863">
        <w:rPr>
          <w:rFonts w:asciiTheme="minorHAnsi" w:hAnsiTheme="minorHAnsi" w:cstheme="minorHAnsi"/>
          <w:sz w:val="22"/>
        </w:rPr>
        <w:t xml:space="preserve"> </w:t>
      </w:r>
      <w:r w:rsidR="003C7D5E">
        <w:rPr>
          <w:rFonts w:asciiTheme="minorHAnsi" w:hAnsiTheme="minorHAnsi" w:cstheme="minorHAnsi"/>
          <w:sz w:val="22"/>
        </w:rPr>
        <w:t xml:space="preserve">Synstolkning bør vurderes ved synshemminger. </w:t>
      </w:r>
    </w:p>
    <w:p w14:paraId="62D35CDA" w14:textId="3259289F" w:rsidR="00693666" w:rsidRPr="00CD4863" w:rsidRDefault="005B4BFF" w:rsidP="00693666">
      <w:pPr>
        <w:rPr>
          <w:rFonts w:asciiTheme="minorHAnsi" w:hAnsiTheme="minorHAnsi" w:cstheme="minorHAnsi"/>
          <w:sz w:val="22"/>
        </w:rPr>
      </w:pPr>
      <w:r w:rsidRPr="00CD4863">
        <w:rPr>
          <w:rFonts w:asciiTheme="minorHAnsi" w:hAnsiTheme="minorHAnsi" w:cstheme="minorHAnsi"/>
          <w:b/>
          <w:bCs/>
          <w:sz w:val="22"/>
        </w:rPr>
        <w:t>Under samlingen:</w:t>
      </w:r>
      <w:r w:rsidR="002E3D2E" w:rsidRPr="00CD4863">
        <w:rPr>
          <w:rFonts w:asciiTheme="minorHAnsi" w:hAnsiTheme="minorHAnsi" w:cstheme="minorHAnsi"/>
          <w:sz w:val="22"/>
        </w:rPr>
        <w:br/>
      </w:r>
      <w:r w:rsidR="00B34CF4" w:rsidRPr="00CD4863">
        <w:rPr>
          <w:rFonts w:asciiTheme="minorHAnsi" w:hAnsiTheme="minorHAnsi" w:cstheme="minorHAnsi"/>
          <w:sz w:val="22"/>
        </w:rPr>
        <w:t xml:space="preserve">En samling innebærer ofte forflytning. </w:t>
      </w:r>
      <w:r w:rsidR="00693666" w:rsidRPr="00CD4863">
        <w:rPr>
          <w:rFonts w:asciiTheme="minorHAnsi" w:hAnsiTheme="minorHAnsi" w:cstheme="minorHAnsi"/>
          <w:sz w:val="22"/>
        </w:rPr>
        <w:t xml:space="preserve">Forflytninger i løpet av samlingen </w:t>
      </w:r>
      <w:r w:rsidR="00B34CF4" w:rsidRPr="00CD4863">
        <w:rPr>
          <w:rFonts w:asciiTheme="minorHAnsi" w:hAnsiTheme="minorHAnsi" w:cstheme="minorHAnsi"/>
          <w:sz w:val="22"/>
        </w:rPr>
        <w:t xml:space="preserve">må </w:t>
      </w:r>
      <w:r w:rsidR="00693666" w:rsidRPr="00CD4863">
        <w:rPr>
          <w:rFonts w:asciiTheme="minorHAnsi" w:hAnsiTheme="minorHAnsi" w:cstheme="minorHAnsi"/>
          <w:sz w:val="22"/>
        </w:rPr>
        <w:t>gjennomtenk</w:t>
      </w:r>
      <w:r w:rsidR="00B34CF4" w:rsidRPr="00CD4863">
        <w:rPr>
          <w:rFonts w:asciiTheme="minorHAnsi" w:hAnsiTheme="minorHAnsi" w:cstheme="minorHAnsi"/>
          <w:sz w:val="22"/>
        </w:rPr>
        <w:t>es på forhånd</w:t>
      </w:r>
      <w:r w:rsidR="00693666" w:rsidRPr="00CD4863">
        <w:rPr>
          <w:rFonts w:asciiTheme="minorHAnsi" w:hAnsiTheme="minorHAnsi" w:cstheme="minorHAnsi"/>
          <w:sz w:val="22"/>
        </w:rPr>
        <w:t>. Alle frivillige ledere må være trygge på sin rolle og oppgave.</w:t>
      </w:r>
    </w:p>
    <w:p w14:paraId="0B637E89" w14:textId="4469448C" w:rsidR="00774AEB" w:rsidRPr="00CD4863" w:rsidRDefault="00693666" w:rsidP="00B45FDE">
      <w:pPr>
        <w:rPr>
          <w:rFonts w:asciiTheme="minorHAnsi" w:hAnsiTheme="minorHAnsi" w:cstheme="minorHAnsi"/>
          <w:sz w:val="22"/>
        </w:rPr>
      </w:pPr>
      <w:r w:rsidRPr="00CD4863">
        <w:rPr>
          <w:rFonts w:asciiTheme="minorHAnsi" w:hAnsiTheme="minorHAnsi" w:cstheme="minorHAnsi"/>
          <w:sz w:val="22"/>
        </w:rPr>
        <w:t>Ved forflytning må alle bord og flater vaskes</w:t>
      </w:r>
      <w:r w:rsidR="00774AEB" w:rsidRPr="00CD4863">
        <w:rPr>
          <w:rFonts w:asciiTheme="minorHAnsi" w:hAnsiTheme="minorHAnsi" w:cstheme="minorHAnsi"/>
          <w:sz w:val="22"/>
        </w:rPr>
        <w:t xml:space="preserve">. Jf. </w:t>
      </w:r>
      <w:hyperlink r:id="rId8" w:history="1">
        <w:r w:rsidR="00774AEB" w:rsidRPr="00351E93">
          <w:rPr>
            <w:rStyle w:val="Hyperkobling"/>
            <w:rFonts w:asciiTheme="minorHAnsi" w:hAnsiTheme="minorHAnsi" w:cstheme="minorHAnsi"/>
            <w:i/>
            <w:iCs/>
            <w:sz w:val="22"/>
          </w:rPr>
          <w:t xml:space="preserve">Smittevernveileder for </w:t>
        </w:r>
        <w:r w:rsidR="00351E93" w:rsidRPr="00351E93">
          <w:rPr>
            <w:rStyle w:val="Hyperkobling"/>
            <w:rFonts w:asciiTheme="minorHAnsi" w:hAnsiTheme="minorHAnsi" w:cstheme="minorHAnsi"/>
            <w:i/>
            <w:iCs/>
            <w:sz w:val="22"/>
          </w:rPr>
          <w:t>g</w:t>
        </w:r>
        <w:r w:rsidR="00774AEB" w:rsidRPr="00351E93">
          <w:rPr>
            <w:rStyle w:val="Hyperkobling"/>
            <w:rFonts w:asciiTheme="minorHAnsi" w:hAnsiTheme="minorHAnsi" w:cstheme="minorHAnsi"/>
            <w:i/>
            <w:iCs/>
            <w:sz w:val="22"/>
          </w:rPr>
          <w:t>udstjeneste</w:t>
        </w:r>
        <w:r w:rsidR="00351E93" w:rsidRPr="00351E93">
          <w:rPr>
            <w:rStyle w:val="Hyperkobling"/>
            <w:rFonts w:asciiTheme="minorHAnsi" w:hAnsiTheme="minorHAnsi" w:cstheme="minorHAnsi"/>
            <w:i/>
            <w:iCs/>
            <w:sz w:val="22"/>
          </w:rPr>
          <w:t>r</w:t>
        </w:r>
        <w:r w:rsidR="00774AEB" w:rsidRPr="00351E93">
          <w:rPr>
            <w:rStyle w:val="Hyperkobling"/>
            <w:rFonts w:asciiTheme="minorHAnsi" w:hAnsiTheme="minorHAnsi" w:cstheme="minorHAnsi"/>
            <w:i/>
            <w:iCs/>
            <w:sz w:val="22"/>
          </w:rPr>
          <w:t xml:space="preserve"> og kirkelige handlinger</w:t>
        </w:r>
      </w:hyperlink>
      <w:r w:rsidR="00774AEB" w:rsidRPr="00CD4863">
        <w:rPr>
          <w:rFonts w:asciiTheme="minorHAnsi" w:hAnsiTheme="minorHAnsi" w:cstheme="minorHAnsi"/>
          <w:sz w:val="22"/>
        </w:rPr>
        <w:t xml:space="preserve"> </w:t>
      </w:r>
      <w:r w:rsidR="003C7D5E">
        <w:rPr>
          <w:rFonts w:asciiTheme="minorHAnsi" w:hAnsiTheme="minorHAnsi" w:cstheme="minorHAnsi"/>
          <w:sz w:val="22"/>
        </w:rPr>
        <w:t xml:space="preserve">punkt </w:t>
      </w:r>
      <w:r w:rsidR="00774AEB" w:rsidRPr="00CD4863">
        <w:rPr>
          <w:rFonts w:asciiTheme="minorHAnsi" w:hAnsiTheme="minorHAnsi" w:cstheme="minorHAnsi"/>
          <w:sz w:val="22"/>
        </w:rPr>
        <w:t>4</w:t>
      </w:r>
      <w:r w:rsidR="003C7D5E">
        <w:rPr>
          <w:rFonts w:asciiTheme="minorHAnsi" w:hAnsiTheme="minorHAnsi" w:cstheme="minorHAnsi"/>
          <w:sz w:val="22"/>
        </w:rPr>
        <w:t>.</w:t>
      </w:r>
      <w:r w:rsidR="00774AEB" w:rsidRPr="00CD4863">
        <w:rPr>
          <w:rFonts w:asciiTheme="minorHAnsi" w:hAnsiTheme="minorHAnsi" w:cstheme="minorHAnsi"/>
          <w:sz w:val="22"/>
        </w:rPr>
        <w:t xml:space="preserve">2 og </w:t>
      </w:r>
      <w:hyperlink r:id="rId9" w:history="1">
        <w:r w:rsidR="00774AEB" w:rsidRPr="00351E93">
          <w:rPr>
            <w:rStyle w:val="Hyperkobling"/>
            <w:rFonts w:asciiTheme="minorHAnsi" w:hAnsiTheme="minorHAnsi" w:cstheme="minorHAnsi"/>
            <w:i/>
            <w:iCs/>
            <w:sz w:val="22"/>
          </w:rPr>
          <w:t xml:space="preserve">Smittevernveileder </w:t>
        </w:r>
        <w:r w:rsidR="00351E93" w:rsidRPr="00351E93">
          <w:rPr>
            <w:rStyle w:val="Hyperkobling"/>
            <w:rFonts w:asciiTheme="minorHAnsi" w:hAnsiTheme="minorHAnsi" w:cstheme="minorHAnsi"/>
            <w:i/>
            <w:iCs/>
            <w:sz w:val="22"/>
          </w:rPr>
          <w:t>for d</w:t>
        </w:r>
        <w:r w:rsidR="00774AEB" w:rsidRPr="00351E93">
          <w:rPr>
            <w:rStyle w:val="Hyperkobling"/>
            <w:rFonts w:asciiTheme="minorHAnsi" w:hAnsiTheme="minorHAnsi" w:cstheme="minorHAnsi"/>
            <w:i/>
            <w:iCs/>
            <w:sz w:val="22"/>
          </w:rPr>
          <w:t xml:space="preserve">iakonale samlinger </w:t>
        </w:r>
        <w:r w:rsidR="00351E93" w:rsidRPr="00351E93">
          <w:rPr>
            <w:rStyle w:val="Hyperkobling"/>
            <w:rFonts w:asciiTheme="minorHAnsi" w:hAnsiTheme="minorHAnsi" w:cstheme="minorHAnsi"/>
            <w:i/>
            <w:iCs/>
            <w:sz w:val="22"/>
          </w:rPr>
          <w:t>og andre arrangementer</w:t>
        </w:r>
      </w:hyperlink>
      <w:r w:rsidR="00351E93">
        <w:rPr>
          <w:rFonts w:asciiTheme="minorHAnsi" w:hAnsiTheme="minorHAnsi" w:cstheme="minorHAnsi"/>
          <w:sz w:val="22"/>
        </w:rPr>
        <w:t xml:space="preserve">, </w:t>
      </w:r>
      <w:r w:rsidR="003C7D5E">
        <w:rPr>
          <w:rFonts w:asciiTheme="minorHAnsi" w:hAnsiTheme="minorHAnsi" w:cstheme="minorHAnsi"/>
          <w:sz w:val="22"/>
        </w:rPr>
        <w:t xml:space="preserve">punktene </w:t>
      </w:r>
      <w:r w:rsidR="00774AEB" w:rsidRPr="00CD4863">
        <w:rPr>
          <w:rFonts w:asciiTheme="minorHAnsi" w:hAnsiTheme="minorHAnsi" w:cstheme="minorHAnsi"/>
          <w:sz w:val="22"/>
        </w:rPr>
        <w:t>4</w:t>
      </w:r>
      <w:r w:rsidR="003C7D5E">
        <w:rPr>
          <w:rFonts w:asciiTheme="minorHAnsi" w:hAnsiTheme="minorHAnsi" w:cstheme="minorHAnsi"/>
          <w:sz w:val="22"/>
        </w:rPr>
        <w:t>.</w:t>
      </w:r>
      <w:r w:rsidR="00774AEB" w:rsidRPr="00CD4863">
        <w:rPr>
          <w:rFonts w:asciiTheme="minorHAnsi" w:hAnsiTheme="minorHAnsi" w:cstheme="minorHAnsi"/>
          <w:sz w:val="22"/>
        </w:rPr>
        <w:t>2-4</w:t>
      </w:r>
      <w:r w:rsidR="003C7D5E">
        <w:rPr>
          <w:rFonts w:asciiTheme="minorHAnsi" w:hAnsiTheme="minorHAnsi" w:cstheme="minorHAnsi"/>
          <w:sz w:val="22"/>
        </w:rPr>
        <w:t>.</w:t>
      </w:r>
      <w:r w:rsidR="00774AEB" w:rsidRPr="00CD4863">
        <w:rPr>
          <w:rFonts w:asciiTheme="minorHAnsi" w:hAnsiTheme="minorHAnsi" w:cstheme="minorHAnsi"/>
          <w:sz w:val="22"/>
        </w:rPr>
        <w:t>5</w:t>
      </w:r>
    </w:p>
    <w:p w14:paraId="619E099C" w14:textId="7807C783" w:rsidR="002E3D2E" w:rsidRPr="00CD4863" w:rsidRDefault="003C7D5E" w:rsidP="00B45FDE">
      <w:pPr>
        <w:rPr>
          <w:rFonts w:asciiTheme="minorHAnsi" w:hAnsiTheme="minorHAnsi" w:cstheme="minorHAnsi"/>
          <w:sz w:val="22"/>
        </w:rPr>
      </w:pPr>
      <w:r>
        <w:rPr>
          <w:rFonts w:asciiTheme="minorHAnsi" w:hAnsiTheme="minorHAnsi" w:cstheme="minorHAnsi"/>
          <w:sz w:val="22"/>
        </w:rPr>
        <w:t>En ansatt eller frivillig</w:t>
      </w:r>
      <w:r w:rsidR="00AE4E9E" w:rsidRPr="00CD4863">
        <w:rPr>
          <w:rFonts w:asciiTheme="minorHAnsi" w:hAnsiTheme="minorHAnsi" w:cstheme="minorHAnsi"/>
          <w:sz w:val="22"/>
        </w:rPr>
        <w:t xml:space="preserve"> bør ha </w:t>
      </w:r>
      <w:r>
        <w:rPr>
          <w:rFonts w:asciiTheme="minorHAnsi" w:hAnsiTheme="minorHAnsi" w:cstheme="minorHAnsi"/>
          <w:sz w:val="22"/>
        </w:rPr>
        <w:t>et hoved</w:t>
      </w:r>
      <w:r w:rsidR="00AE4E9E" w:rsidRPr="00CD4863">
        <w:rPr>
          <w:rFonts w:asciiTheme="minorHAnsi" w:hAnsiTheme="minorHAnsi" w:cstheme="minorHAnsi"/>
          <w:sz w:val="22"/>
        </w:rPr>
        <w:t>ansvar for vasking underveis i samlingen. En må vurdere om en trenger ekstra personell/ledere for å dekke dette behovet.</w:t>
      </w:r>
    </w:p>
    <w:p w14:paraId="06E38D87" w14:textId="19D44506" w:rsidR="00E07438" w:rsidRPr="00CD4863" w:rsidRDefault="000276FB" w:rsidP="00E07438">
      <w:pPr>
        <w:pStyle w:val="Overskrift1"/>
        <w:spacing w:line="264" w:lineRule="atLeast"/>
        <w:rPr>
          <w:rFonts w:asciiTheme="minorHAnsi" w:hAnsiTheme="minorHAnsi" w:cstheme="minorHAnsi"/>
          <w:color w:val="333333"/>
          <w:sz w:val="22"/>
          <w:szCs w:val="22"/>
        </w:rPr>
      </w:pPr>
      <w:r w:rsidRPr="00CD4863">
        <w:rPr>
          <w:rFonts w:asciiTheme="minorHAnsi" w:eastAsiaTheme="minorHAnsi" w:hAnsiTheme="minorHAnsi" w:cstheme="minorHAnsi"/>
          <w:b w:val="0"/>
          <w:bCs w:val="0"/>
          <w:sz w:val="22"/>
          <w:szCs w:val="22"/>
          <w:lang w:eastAsia="en-US"/>
        </w:rPr>
        <w:t>Når</w:t>
      </w:r>
      <w:r w:rsidR="004A3034" w:rsidRPr="00CD4863">
        <w:rPr>
          <w:rFonts w:asciiTheme="minorHAnsi" w:eastAsiaTheme="minorHAnsi" w:hAnsiTheme="minorHAnsi" w:cstheme="minorHAnsi"/>
          <w:b w:val="0"/>
          <w:bCs w:val="0"/>
          <w:sz w:val="22"/>
          <w:szCs w:val="22"/>
          <w:lang w:eastAsia="en-US"/>
        </w:rPr>
        <w:t xml:space="preserve"> </w:t>
      </w:r>
      <w:r w:rsidR="00E07438" w:rsidRPr="00CD4863">
        <w:rPr>
          <w:rFonts w:asciiTheme="minorHAnsi" w:eastAsiaTheme="minorHAnsi" w:hAnsiTheme="minorHAnsi" w:cstheme="minorHAnsi"/>
          <w:b w:val="0"/>
          <w:bCs w:val="0"/>
          <w:sz w:val="22"/>
          <w:szCs w:val="22"/>
          <w:lang w:eastAsia="en-US"/>
        </w:rPr>
        <w:t xml:space="preserve">servering </w:t>
      </w:r>
      <w:r w:rsidR="004A3034" w:rsidRPr="00CD4863">
        <w:rPr>
          <w:rFonts w:asciiTheme="minorHAnsi" w:eastAsiaTheme="minorHAnsi" w:hAnsiTheme="minorHAnsi" w:cstheme="minorHAnsi"/>
          <w:b w:val="0"/>
          <w:bCs w:val="0"/>
          <w:sz w:val="22"/>
          <w:szCs w:val="22"/>
          <w:lang w:eastAsia="en-US"/>
        </w:rPr>
        <w:t xml:space="preserve">av mat og drikke anses som en viktig del av </w:t>
      </w:r>
      <w:r w:rsidR="00774AEB" w:rsidRPr="00CD4863">
        <w:rPr>
          <w:rFonts w:asciiTheme="minorHAnsi" w:eastAsiaTheme="minorHAnsi" w:hAnsiTheme="minorHAnsi" w:cstheme="minorHAnsi"/>
          <w:b w:val="0"/>
          <w:bCs w:val="0"/>
          <w:sz w:val="22"/>
          <w:szCs w:val="22"/>
          <w:lang w:eastAsia="en-US"/>
        </w:rPr>
        <w:t>samlingen, må</w:t>
      </w:r>
      <w:r w:rsidR="00E07438" w:rsidRPr="00CD4863">
        <w:rPr>
          <w:rFonts w:asciiTheme="minorHAnsi" w:eastAsiaTheme="minorHAnsi" w:hAnsiTheme="minorHAnsi" w:cstheme="minorHAnsi"/>
          <w:b w:val="0"/>
          <w:bCs w:val="0"/>
          <w:sz w:val="22"/>
          <w:szCs w:val="22"/>
          <w:lang w:eastAsia="en-US"/>
        </w:rPr>
        <w:t xml:space="preserve"> det tas særlige smittevernhensyn</w:t>
      </w:r>
      <w:r w:rsidR="003C7D5E">
        <w:rPr>
          <w:rFonts w:asciiTheme="minorHAnsi" w:eastAsiaTheme="minorHAnsi" w:hAnsiTheme="minorHAnsi" w:cstheme="minorHAnsi"/>
          <w:b w:val="0"/>
          <w:bCs w:val="0"/>
          <w:sz w:val="22"/>
          <w:szCs w:val="22"/>
          <w:lang w:eastAsia="en-US"/>
        </w:rPr>
        <w:t xml:space="preserve">. Det innebærer </w:t>
      </w:r>
      <w:r w:rsidR="00E07438" w:rsidRPr="00CD4863">
        <w:rPr>
          <w:rFonts w:asciiTheme="minorHAnsi" w:eastAsiaTheme="minorHAnsi" w:hAnsiTheme="minorHAnsi" w:cstheme="minorHAnsi"/>
          <w:b w:val="0"/>
          <w:bCs w:val="0"/>
          <w:sz w:val="22"/>
          <w:szCs w:val="22"/>
          <w:lang w:eastAsia="en-US"/>
        </w:rPr>
        <w:t xml:space="preserve">god avstand under måltidet, en/to som skjenker i kaffe/te, ferdige «porsjoner» til den enkelte </w:t>
      </w:r>
      <w:r w:rsidR="003C7D5E">
        <w:rPr>
          <w:rFonts w:asciiTheme="minorHAnsi" w:eastAsiaTheme="minorHAnsi" w:hAnsiTheme="minorHAnsi" w:cstheme="minorHAnsi"/>
          <w:b w:val="0"/>
          <w:bCs w:val="0"/>
          <w:sz w:val="22"/>
          <w:szCs w:val="22"/>
          <w:lang w:eastAsia="en-US"/>
        </w:rPr>
        <w:t xml:space="preserve">med videre. </w:t>
      </w:r>
      <w:r w:rsidR="00E07438" w:rsidRPr="00CD4863">
        <w:rPr>
          <w:rFonts w:asciiTheme="minorHAnsi" w:eastAsiaTheme="minorHAnsi" w:hAnsiTheme="minorHAnsi" w:cstheme="minorHAnsi"/>
          <w:b w:val="0"/>
          <w:bCs w:val="0"/>
          <w:sz w:val="22"/>
          <w:szCs w:val="22"/>
          <w:lang w:eastAsia="en-US"/>
        </w:rPr>
        <w:t>Det må også legge</w:t>
      </w:r>
      <w:r w:rsidR="004D7B53" w:rsidRPr="00CD4863">
        <w:rPr>
          <w:rFonts w:asciiTheme="minorHAnsi" w:eastAsiaTheme="minorHAnsi" w:hAnsiTheme="minorHAnsi" w:cstheme="minorHAnsi"/>
          <w:b w:val="0"/>
          <w:bCs w:val="0"/>
          <w:sz w:val="22"/>
          <w:szCs w:val="22"/>
          <w:lang w:eastAsia="en-US"/>
        </w:rPr>
        <w:t>s</w:t>
      </w:r>
      <w:r w:rsidR="00E07438" w:rsidRPr="00CD4863">
        <w:rPr>
          <w:rFonts w:asciiTheme="minorHAnsi" w:eastAsiaTheme="minorHAnsi" w:hAnsiTheme="minorHAnsi" w:cstheme="minorHAnsi"/>
          <w:b w:val="0"/>
          <w:bCs w:val="0"/>
          <w:sz w:val="22"/>
          <w:szCs w:val="22"/>
          <w:lang w:eastAsia="en-US"/>
        </w:rPr>
        <w:t xml:space="preserve"> til rette for god håndhygiene før og etter måltidet.</w:t>
      </w:r>
      <w:r w:rsidR="00E07438" w:rsidRPr="00CD4863">
        <w:rPr>
          <w:rFonts w:asciiTheme="minorHAnsi" w:hAnsiTheme="minorHAnsi" w:cstheme="minorHAnsi"/>
          <w:b w:val="0"/>
          <w:bCs w:val="0"/>
          <w:sz w:val="22"/>
          <w:szCs w:val="22"/>
        </w:rPr>
        <w:t xml:space="preserve"> </w:t>
      </w:r>
      <w:r w:rsidR="00E07438" w:rsidRPr="00CD4863">
        <w:rPr>
          <w:rFonts w:asciiTheme="minorHAnsi" w:eastAsiaTheme="minorHAnsi" w:hAnsiTheme="minorHAnsi" w:cstheme="minorHAnsi"/>
          <w:b w:val="0"/>
          <w:bCs w:val="0"/>
          <w:kern w:val="0"/>
          <w:sz w:val="22"/>
          <w:szCs w:val="22"/>
          <w:lang w:eastAsia="en-US"/>
        </w:rPr>
        <w:t>(Se</w:t>
      </w:r>
      <w:r w:rsidR="00351E93">
        <w:rPr>
          <w:rFonts w:asciiTheme="minorHAnsi" w:eastAsiaTheme="minorHAnsi" w:hAnsiTheme="minorHAnsi" w:cstheme="minorHAnsi"/>
          <w:b w:val="0"/>
          <w:bCs w:val="0"/>
          <w:kern w:val="0"/>
          <w:sz w:val="22"/>
          <w:szCs w:val="22"/>
          <w:lang w:eastAsia="en-US"/>
        </w:rPr>
        <w:t xml:space="preserve"> s</w:t>
      </w:r>
      <w:r w:rsidR="00E07438" w:rsidRPr="00CD4863">
        <w:rPr>
          <w:rFonts w:asciiTheme="minorHAnsi" w:eastAsiaTheme="minorHAnsi" w:hAnsiTheme="minorHAnsi" w:cstheme="minorHAnsi"/>
          <w:b w:val="0"/>
          <w:bCs w:val="0"/>
          <w:kern w:val="0"/>
          <w:sz w:val="22"/>
          <w:szCs w:val="22"/>
          <w:lang w:eastAsia="en-US"/>
        </w:rPr>
        <w:t>mittevernveileder</w:t>
      </w:r>
      <w:r w:rsidR="00351E93">
        <w:rPr>
          <w:rFonts w:asciiTheme="minorHAnsi" w:eastAsiaTheme="minorHAnsi" w:hAnsiTheme="minorHAnsi" w:cstheme="minorHAnsi"/>
          <w:b w:val="0"/>
          <w:bCs w:val="0"/>
          <w:kern w:val="0"/>
          <w:sz w:val="22"/>
          <w:szCs w:val="22"/>
          <w:lang w:eastAsia="en-US"/>
        </w:rPr>
        <w:t xml:space="preserve"> </w:t>
      </w:r>
      <w:hyperlink r:id="rId10" w:history="1">
        <w:r w:rsidR="00E07438" w:rsidRPr="00351E93">
          <w:rPr>
            <w:rStyle w:val="Hyperkobling"/>
            <w:rFonts w:asciiTheme="minorHAnsi" w:eastAsiaTheme="minorHAnsi" w:hAnsiTheme="minorHAnsi" w:cstheme="minorHAnsi"/>
            <w:b w:val="0"/>
            <w:bCs w:val="0"/>
            <w:kern w:val="0"/>
            <w:sz w:val="22"/>
            <w:szCs w:val="22"/>
            <w:lang w:eastAsia="en-US"/>
          </w:rPr>
          <w:t>Diakonale samlinger og andre arrangementer</w:t>
        </w:r>
      </w:hyperlink>
      <w:r w:rsidR="00E07438" w:rsidRPr="00CD4863">
        <w:rPr>
          <w:rFonts w:asciiTheme="minorHAnsi" w:eastAsiaTheme="minorHAnsi" w:hAnsiTheme="minorHAnsi" w:cstheme="minorHAnsi"/>
          <w:b w:val="0"/>
          <w:bCs w:val="0"/>
          <w:kern w:val="0"/>
          <w:sz w:val="22"/>
          <w:szCs w:val="22"/>
          <w:lang w:eastAsia="en-US"/>
        </w:rPr>
        <w:t>)</w:t>
      </w:r>
    </w:p>
    <w:p w14:paraId="62B91E13" w14:textId="77777777" w:rsidR="00515FA7" w:rsidRPr="00CD4863" w:rsidRDefault="005B4BFF" w:rsidP="00693666">
      <w:pPr>
        <w:rPr>
          <w:rFonts w:asciiTheme="minorHAnsi" w:hAnsiTheme="minorHAnsi" w:cstheme="minorHAnsi"/>
          <w:sz w:val="22"/>
        </w:rPr>
      </w:pPr>
      <w:r w:rsidRPr="00CD4863">
        <w:rPr>
          <w:rFonts w:asciiTheme="minorHAnsi" w:hAnsiTheme="minorHAnsi" w:cstheme="minorHAnsi"/>
          <w:b/>
          <w:bCs/>
          <w:sz w:val="22"/>
        </w:rPr>
        <w:t>Etter samlingen:</w:t>
      </w:r>
      <w:r w:rsidRPr="00CD4863">
        <w:rPr>
          <w:rFonts w:asciiTheme="minorHAnsi" w:hAnsiTheme="minorHAnsi" w:cstheme="minorHAnsi"/>
          <w:sz w:val="22"/>
        </w:rPr>
        <w:t xml:space="preserve"> </w:t>
      </w:r>
      <w:r w:rsidR="00693666" w:rsidRPr="00CD4863">
        <w:rPr>
          <w:rFonts w:asciiTheme="minorHAnsi" w:hAnsiTheme="minorHAnsi" w:cstheme="minorHAnsi"/>
          <w:sz w:val="22"/>
        </w:rPr>
        <w:br/>
        <w:t xml:space="preserve">En bør vurdere å la folk forlate samlingen etter en avtalt rekkefølge, så det ikke blir kø i garderober. </w:t>
      </w:r>
    </w:p>
    <w:p w14:paraId="72C3BB48" w14:textId="77777777" w:rsidR="00515FA7" w:rsidRPr="00CD4863" w:rsidRDefault="00895679" w:rsidP="00693666">
      <w:pPr>
        <w:rPr>
          <w:rFonts w:asciiTheme="minorHAnsi" w:hAnsiTheme="minorHAnsi" w:cstheme="minorHAnsi"/>
          <w:b/>
          <w:bCs/>
          <w:sz w:val="22"/>
        </w:rPr>
      </w:pPr>
      <w:r w:rsidRPr="00CD4863">
        <w:rPr>
          <w:rFonts w:asciiTheme="minorHAnsi" w:hAnsiTheme="minorHAnsi" w:cstheme="minorHAnsi"/>
          <w:b/>
          <w:bCs/>
          <w:sz w:val="22"/>
        </w:rPr>
        <w:t>Tilrettelagte felleskaps deltagelse i gudstjenester</w:t>
      </w:r>
      <w:r w:rsidR="00515FA7" w:rsidRPr="00CD4863">
        <w:rPr>
          <w:rFonts w:asciiTheme="minorHAnsi" w:hAnsiTheme="minorHAnsi" w:cstheme="minorHAnsi"/>
          <w:b/>
          <w:bCs/>
          <w:sz w:val="22"/>
        </w:rPr>
        <w:t>/HEL-gudstjenester</w:t>
      </w:r>
      <w:r w:rsidR="00E07438" w:rsidRPr="00CD4863">
        <w:rPr>
          <w:rFonts w:asciiTheme="minorHAnsi" w:hAnsiTheme="minorHAnsi" w:cstheme="minorHAnsi"/>
          <w:b/>
          <w:bCs/>
          <w:sz w:val="22"/>
        </w:rPr>
        <w:br/>
      </w:r>
      <w:r w:rsidR="00E07438" w:rsidRPr="00CD4863">
        <w:rPr>
          <w:rFonts w:asciiTheme="minorHAnsi" w:hAnsiTheme="minorHAnsi" w:cstheme="minorHAnsi"/>
          <w:sz w:val="22"/>
        </w:rPr>
        <w:t>En tilrettelagt gudstjeneste/HEL-gudstjeneste er en g</w:t>
      </w:r>
      <w:r w:rsidR="00386918" w:rsidRPr="00CD4863">
        <w:rPr>
          <w:rFonts w:asciiTheme="minorHAnsi" w:hAnsiTheme="minorHAnsi" w:cstheme="minorHAnsi"/>
          <w:sz w:val="22"/>
        </w:rPr>
        <w:t xml:space="preserve">udstjeneste der mennesker med ulike funksjonsnedsettelser deltar aktivt og hvor gjerne hele det tilrettelagte felleskapet er aktive. </w:t>
      </w:r>
    </w:p>
    <w:p w14:paraId="59F4A713" w14:textId="09BD9723" w:rsidR="00386918" w:rsidRPr="00CD4863" w:rsidRDefault="00386918" w:rsidP="00693666">
      <w:pPr>
        <w:rPr>
          <w:rFonts w:asciiTheme="minorHAnsi" w:hAnsiTheme="minorHAnsi" w:cstheme="minorHAnsi"/>
          <w:sz w:val="22"/>
        </w:rPr>
      </w:pPr>
      <w:r w:rsidRPr="00CD4863">
        <w:rPr>
          <w:rFonts w:asciiTheme="minorHAnsi" w:hAnsiTheme="minorHAnsi" w:cstheme="minorHAnsi"/>
          <w:sz w:val="22"/>
        </w:rPr>
        <w:t>Disse kan gjennomføres i</w:t>
      </w:r>
      <w:r w:rsidR="00515FA7" w:rsidRPr="00CD4863">
        <w:rPr>
          <w:rFonts w:asciiTheme="minorHAnsi" w:hAnsiTheme="minorHAnsi" w:cstheme="minorHAnsi"/>
          <w:sz w:val="22"/>
        </w:rPr>
        <w:t xml:space="preserve"> samsvar med til</w:t>
      </w:r>
      <w:r w:rsidR="00067FFA" w:rsidRPr="00CD4863">
        <w:rPr>
          <w:rFonts w:asciiTheme="minorHAnsi" w:hAnsiTheme="minorHAnsi" w:cstheme="minorHAnsi"/>
          <w:sz w:val="22"/>
        </w:rPr>
        <w:t xml:space="preserve"> «</w:t>
      </w:r>
      <w:hyperlink r:id="rId11" w:history="1">
        <w:r w:rsidR="00067FFA" w:rsidRPr="00351E93">
          <w:rPr>
            <w:rStyle w:val="Hyperkobling"/>
            <w:rFonts w:asciiTheme="minorHAnsi" w:hAnsiTheme="minorHAnsi" w:cstheme="minorHAnsi"/>
            <w:sz w:val="22"/>
          </w:rPr>
          <w:t>Smittevernveileder for gudstjeneste og kirkelige handlinger</w:t>
        </w:r>
      </w:hyperlink>
      <w:r w:rsidR="00067FFA" w:rsidRPr="00CD4863">
        <w:rPr>
          <w:rFonts w:asciiTheme="minorHAnsi" w:hAnsiTheme="minorHAnsi" w:cstheme="minorHAnsi"/>
          <w:sz w:val="22"/>
        </w:rPr>
        <w:t>».</w:t>
      </w:r>
    </w:p>
    <w:p w14:paraId="19BA6FBA" w14:textId="68D25244" w:rsidR="00895679" w:rsidRPr="00CD4863" w:rsidRDefault="00386918" w:rsidP="00693666">
      <w:pPr>
        <w:rPr>
          <w:rFonts w:asciiTheme="minorHAnsi" w:hAnsiTheme="minorHAnsi" w:cstheme="minorHAnsi"/>
          <w:b/>
          <w:bCs/>
          <w:sz w:val="22"/>
        </w:rPr>
      </w:pPr>
      <w:r w:rsidRPr="00CD4863">
        <w:rPr>
          <w:rFonts w:asciiTheme="minorHAnsi" w:hAnsiTheme="minorHAnsi" w:cstheme="minorHAnsi"/>
          <w:b/>
          <w:bCs/>
          <w:sz w:val="22"/>
        </w:rPr>
        <w:t>Noen særskilte problemstillinger vil være:</w:t>
      </w:r>
      <w:r w:rsidR="00E07438" w:rsidRPr="00CD4863">
        <w:rPr>
          <w:rFonts w:asciiTheme="minorHAnsi" w:hAnsiTheme="minorHAnsi" w:cstheme="minorHAnsi"/>
          <w:b/>
          <w:bCs/>
          <w:sz w:val="22"/>
        </w:rPr>
        <w:br/>
      </w:r>
      <w:r w:rsidR="00895679" w:rsidRPr="00CD4863">
        <w:rPr>
          <w:rFonts w:asciiTheme="minorHAnsi" w:hAnsiTheme="minorHAnsi" w:cstheme="minorHAnsi"/>
          <w:sz w:val="22"/>
        </w:rPr>
        <w:t xml:space="preserve">Når </w:t>
      </w:r>
      <w:r w:rsidR="003C7D5E">
        <w:rPr>
          <w:rFonts w:asciiTheme="minorHAnsi" w:hAnsiTheme="minorHAnsi" w:cstheme="minorHAnsi"/>
          <w:sz w:val="22"/>
        </w:rPr>
        <w:t>é</w:t>
      </w:r>
      <w:r w:rsidR="00895679" w:rsidRPr="00CD4863">
        <w:rPr>
          <w:rFonts w:asciiTheme="minorHAnsi" w:hAnsiTheme="minorHAnsi" w:cstheme="minorHAnsi"/>
          <w:sz w:val="22"/>
        </w:rPr>
        <w:t>n eller flere skal delta som kirkevert</w:t>
      </w:r>
      <w:r w:rsidR="00D5268E" w:rsidRPr="00CD4863">
        <w:rPr>
          <w:rFonts w:asciiTheme="minorHAnsi" w:hAnsiTheme="minorHAnsi" w:cstheme="minorHAnsi"/>
          <w:sz w:val="22"/>
        </w:rPr>
        <w:t>,</w:t>
      </w:r>
      <w:r w:rsidR="00895679" w:rsidRPr="00CD4863">
        <w:rPr>
          <w:rFonts w:asciiTheme="minorHAnsi" w:hAnsiTheme="minorHAnsi" w:cstheme="minorHAnsi"/>
          <w:sz w:val="22"/>
        </w:rPr>
        <w:t xml:space="preserve"> må </w:t>
      </w:r>
      <w:r w:rsidR="00D5268E" w:rsidRPr="00CD4863">
        <w:rPr>
          <w:rFonts w:asciiTheme="minorHAnsi" w:hAnsiTheme="minorHAnsi" w:cstheme="minorHAnsi"/>
          <w:sz w:val="22"/>
        </w:rPr>
        <w:t>d</w:t>
      </w:r>
      <w:r w:rsidR="00895679" w:rsidRPr="00CD4863">
        <w:rPr>
          <w:rFonts w:asciiTheme="minorHAnsi" w:hAnsiTheme="minorHAnsi" w:cstheme="minorHAnsi"/>
          <w:sz w:val="22"/>
        </w:rPr>
        <w:t xml:space="preserve">et klargjøres hva </w:t>
      </w:r>
      <w:r w:rsidR="00D5268E" w:rsidRPr="00CD4863">
        <w:rPr>
          <w:rFonts w:asciiTheme="minorHAnsi" w:hAnsiTheme="minorHAnsi" w:cstheme="minorHAnsi"/>
          <w:sz w:val="22"/>
        </w:rPr>
        <w:t>det innebærer</w:t>
      </w:r>
      <w:r w:rsidR="00895679" w:rsidRPr="00CD4863">
        <w:rPr>
          <w:rFonts w:asciiTheme="minorHAnsi" w:hAnsiTheme="minorHAnsi" w:cstheme="minorHAnsi"/>
          <w:sz w:val="22"/>
        </w:rPr>
        <w:t>. Nye rutiner rundt velkomst og eventuell utdeling av agendaer/salmebøker eller lignende må gjennomgås både ved særskilt øvelse og rett f</w:t>
      </w:r>
      <w:r w:rsidR="00E07438" w:rsidRPr="00CD4863">
        <w:rPr>
          <w:rFonts w:asciiTheme="minorHAnsi" w:hAnsiTheme="minorHAnsi" w:cstheme="minorHAnsi"/>
          <w:sz w:val="22"/>
        </w:rPr>
        <w:t>ø</w:t>
      </w:r>
      <w:r w:rsidR="00895679" w:rsidRPr="00CD4863">
        <w:rPr>
          <w:rFonts w:asciiTheme="minorHAnsi" w:hAnsiTheme="minorHAnsi" w:cstheme="minorHAnsi"/>
          <w:sz w:val="22"/>
        </w:rPr>
        <w:t xml:space="preserve">r gudstjenesten. </w:t>
      </w:r>
    </w:p>
    <w:p w14:paraId="205CF4A9" w14:textId="4358DDE4" w:rsidR="00547115" w:rsidRPr="00CD4863" w:rsidRDefault="00515FA7" w:rsidP="00693666">
      <w:pPr>
        <w:rPr>
          <w:rFonts w:asciiTheme="minorHAnsi" w:hAnsiTheme="minorHAnsi" w:cstheme="minorHAnsi"/>
          <w:sz w:val="22"/>
        </w:rPr>
      </w:pPr>
      <w:r w:rsidRPr="00CD4863">
        <w:rPr>
          <w:rFonts w:asciiTheme="minorHAnsi" w:hAnsiTheme="minorHAnsi" w:cstheme="minorHAnsi"/>
          <w:sz w:val="22"/>
        </w:rPr>
        <w:t xml:space="preserve">Muligens </w:t>
      </w:r>
      <w:r w:rsidR="00386918" w:rsidRPr="00CD4863">
        <w:rPr>
          <w:rFonts w:asciiTheme="minorHAnsi" w:hAnsiTheme="minorHAnsi" w:cstheme="minorHAnsi"/>
          <w:sz w:val="22"/>
        </w:rPr>
        <w:t>må en av smittevernhensyn utsette aktiv deltagelse som medlitu</w:t>
      </w:r>
      <w:r w:rsidR="00547115" w:rsidRPr="00CD4863">
        <w:rPr>
          <w:rFonts w:asciiTheme="minorHAnsi" w:hAnsiTheme="minorHAnsi" w:cstheme="minorHAnsi"/>
          <w:sz w:val="22"/>
        </w:rPr>
        <w:t>r</w:t>
      </w:r>
      <w:r w:rsidR="00386918" w:rsidRPr="00CD4863">
        <w:rPr>
          <w:rFonts w:asciiTheme="minorHAnsi" w:hAnsiTheme="minorHAnsi" w:cstheme="minorHAnsi"/>
          <w:sz w:val="22"/>
        </w:rPr>
        <w:t xml:space="preserve">ger ved </w:t>
      </w:r>
      <w:r w:rsidR="00895679" w:rsidRPr="00CD4863">
        <w:rPr>
          <w:rFonts w:asciiTheme="minorHAnsi" w:hAnsiTheme="minorHAnsi" w:cstheme="minorHAnsi"/>
          <w:sz w:val="22"/>
        </w:rPr>
        <w:t>f.eks.</w:t>
      </w:r>
      <w:r w:rsidR="00386918" w:rsidRPr="00CD4863">
        <w:rPr>
          <w:rFonts w:asciiTheme="minorHAnsi" w:hAnsiTheme="minorHAnsi" w:cstheme="minorHAnsi"/>
          <w:sz w:val="22"/>
        </w:rPr>
        <w:t xml:space="preserve"> nattverdfeiring</w:t>
      </w:r>
      <w:r w:rsidR="002C4C3A" w:rsidRPr="00CD4863">
        <w:rPr>
          <w:rFonts w:asciiTheme="minorHAnsi" w:hAnsiTheme="minorHAnsi" w:cstheme="minorHAnsi"/>
          <w:sz w:val="22"/>
        </w:rPr>
        <w:t>.</w:t>
      </w:r>
      <w:r w:rsidR="00BA109E" w:rsidRPr="00CD4863">
        <w:rPr>
          <w:rFonts w:asciiTheme="minorHAnsi" w:hAnsiTheme="minorHAnsi" w:cstheme="minorHAnsi"/>
          <w:sz w:val="22"/>
        </w:rPr>
        <w:t xml:space="preserve"> </w:t>
      </w:r>
      <w:r w:rsidR="00895679" w:rsidRPr="00CD4863">
        <w:rPr>
          <w:rFonts w:asciiTheme="minorHAnsi" w:hAnsiTheme="minorHAnsi" w:cstheme="minorHAnsi"/>
          <w:sz w:val="22"/>
        </w:rPr>
        <w:t xml:space="preserve"> </w:t>
      </w:r>
      <w:r w:rsidR="00067FFA" w:rsidRPr="00CD4863">
        <w:rPr>
          <w:rFonts w:asciiTheme="minorHAnsi" w:hAnsiTheme="minorHAnsi" w:cstheme="minorHAnsi"/>
          <w:sz w:val="22"/>
        </w:rPr>
        <w:t xml:space="preserve">I </w:t>
      </w:r>
      <w:r w:rsidR="00895679" w:rsidRPr="00CD4863">
        <w:rPr>
          <w:rFonts w:asciiTheme="minorHAnsi" w:hAnsiTheme="minorHAnsi" w:cstheme="minorHAnsi"/>
          <w:sz w:val="22"/>
        </w:rPr>
        <w:t>alle fall bør deltagere fra tilrettelagte fellesskap få mulighet til å innøve nye rutiner.</w:t>
      </w:r>
      <w:r w:rsidR="00067FFA" w:rsidRPr="00CD4863">
        <w:rPr>
          <w:rFonts w:asciiTheme="minorHAnsi" w:hAnsiTheme="minorHAnsi" w:cstheme="minorHAnsi"/>
          <w:sz w:val="22"/>
        </w:rPr>
        <w:t xml:space="preserve"> jf. </w:t>
      </w:r>
      <w:hyperlink r:id="rId12" w:history="1">
        <w:r w:rsidR="00067FFA" w:rsidRPr="00351E93">
          <w:rPr>
            <w:rStyle w:val="Hyperkobling"/>
            <w:rFonts w:asciiTheme="minorHAnsi" w:hAnsiTheme="minorHAnsi" w:cstheme="minorHAnsi"/>
            <w:i/>
            <w:iCs/>
            <w:sz w:val="22"/>
          </w:rPr>
          <w:t>Smittevernveiler for gudstjeneste og kirkelige handlinger</w:t>
        </w:r>
      </w:hyperlink>
      <w:r w:rsidR="00067FFA" w:rsidRPr="00351E93">
        <w:rPr>
          <w:rFonts w:asciiTheme="minorHAnsi" w:hAnsiTheme="minorHAnsi" w:cstheme="minorHAnsi"/>
          <w:i/>
          <w:iCs/>
          <w:sz w:val="22"/>
        </w:rPr>
        <w:t xml:space="preserve"> </w:t>
      </w:r>
      <w:r w:rsidR="003C7D5E">
        <w:rPr>
          <w:rFonts w:asciiTheme="minorHAnsi" w:hAnsiTheme="minorHAnsi" w:cstheme="minorHAnsi"/>
          <w:sz w:val="22"/>
        </w:rPr>
        <w:t xml:space="preserve">punkt </w:t>
      </w:r>
      <w:r w:rsidR="00067FFA" w:rsidRPr="00CD4863">
        <w:rPr>
          <w:rFonts w:asciiTheme="minorHAnsi" w:hAnsiTheme="minorHAnsi" w:cstheme="minorHAnsi"/>
          <w:sz w:val="22"/>
        </w:rPr>
        <w:t>5b.</w:t>
      </w:r>
    </w:p>
    <w:p w14:paraId="2922B2D0" w14:textId="6F9163A6" w:rsidR="00547115" w:rsidRPr="00CD4863" w:rsidRDefault="00895679" w:rsidP="00693666">
      <w:pPr>
        <w:rPr>
          <w:rFonts w:asciiTheme="minorHAnsi" w:hAnsiTheme="minorHAnsi" w:cstheme="minorHAnsi"/>
          <w:sz w:val="22"/>
        </w:rPr>
      </w:pPr>
      <w:r w:rsidRPr="00CD4863">
        <w:rPr>
          <w:rFonts w:asciiTheme="minorHAnsi" w:hAnsiTheme="minorHAnsi" w:cstheme="minorHAnsi"/>
          <w:sz w:val="22"/>
        </w:rPr>
        <w:t xml:space="preserve">Når gudstjenesten inkluderer </w:t>
      </w:r>
      <w:r w:rsidR="00547115" w:rsidRPr="00CD4863">
        <w:rPr>
          <w:rFonts w:asciiTheme="minorHAnsi" w:hAnsiTheme="minorHAnsi" w:cstheme="minorHAnsi"/>
          <w:sz w:val="22"/>
        </w:rPr>
        <w:t xml:space="preserve">bønnevandringer og opplegg som </w:t>
      </w:r>
      <w:r w:rsidRPr="00CD4863">
        <w:rPr>
          <w:rFonts w:asciiTheme="minorHAnsi" w:hAnsiTheme="minorHAnsi" w:cstheme="minorHAnsi"/>
          <w:sz w:val="22"/>
        </w:rPr>
        <w:t xml:space="preserve">fører til </w:t>
      </w:r>
      <w:r w:rsidR="00547115" w:rsidRPr="00CD4863">
        <w:rPr>
          <w:rFonts w:asciiTheme="minorHAnsi" w:hAnsiTheme="minorHAnsi" w:cstheme="minorHAnsi"/>
          <w:sz w:val="22"/>
        </w:rPr>
        <w:t>forflytning i løpet av gudstjenesten</w:t>
      </w:r>
      <w:r w:rsidR="00BA109E" w:rsidRPr="00CD4863">
        <w:rPr>
          <w:rFonts w:asciiTheme="minorHAnsi" w:hAnsiTheme="minorHAnsi" w:cstheme="minorHAnsi"/>
          <w:sz w:val="22"/>
        </w:rPr>
        <w:t>,</w:t>
      </w:r>
      <w:r w:rsidR="00547115" w:rsidRPr="00CD4863">
        <w:rPr>
          <w:rFonts w:asciiTheme="minorHAnsi" w:hAnsiTheme="minorHAnsi" w:cstheme="minorHAnsi"/>
          <w:sz w:val="22"/>
        </w:rPr>
        <w:t xml:space="preserve"> </w:t>
      </w:r>
      <w:r w:rsidRPr="00CD4863">
        <w:rPr>
          <w:rFonts w:asciiTheme="minorHAnsi" w:hAnsiTheme="minorHAnsi" w:cstheme="minorHAnsi"/>
          <w:sz w:val="22"/>
        </w:rPr>
        <w:t>må dette gjennomtenkes</w:t>
      </w:r>
      <w:r w:rsidR="00BA109E" w:rsidRPr="00CD4863">
        <w:rPr>
          <w:rFonts w:asciiTheme="minorHAnsi" w:hAnsiTheme="minorHAnsi" w:cstheme="minorHAnsi"/>
          <w:sz w:val="22"/>
        </w:rPr>
        <w:t xml:space="preserve"> på forhånd</w:t>
      </w:r>
      <w:r w:rsidR="00D60412" w:rsidRPr="00CD4863">
        <w:rPr>
          <w:rFonts w:asciiTheme="minorHAnsi" w:hAnsiTheme="minorHAnsi" w:cstheme="minorHAnsi"/>
          <w:sz w:val="22"/>
        </w:rPr>
        <w:t xml:space="preserve"> </w:t>
      </w:r>
      <w:r w:rsidR="005A2618" w:rsidRPr="00CD4863">
        <w:rPr>
          <w:rFonts w:asciiTheme="minorHAnsi" w:hAnsiTheme="minorHAnsi" w:cstheme="minorHAnsi"/>
          <w:sz w:val="22"/>
        </w:rPr>
        <w:t xml:space="preserve">i lys av </w:t>
      </w:r>
      <w:hyperlink r:id="rId13" w:history="1">
        <w:r w:rsidR="00067FFA" w:rsidRPr="00351E93">
          <w:rPr>
            <w:rStyle w:val="Hyperkobling"/>
            <w:rFonts w:asciiTheme="minorHAnsi" w:hAnsiTheme="minorHAnsi" w:cstheme="minorHAnsi"/>
            <w:sz w:val="22"/>
          </w:rPr>
          <w:t>Smittevernveiler for gudstjeneste og kirkelige handlinger</w:t>
        </w:r>
      </w:hyperlink>
      <w:r w:rsidR="00067FFA" w:rsidRPr="00CD4863">
        <w:rPr>
          <w:rFonts w:asciiTheme="minorHAnsi" w:hAnsiTheme="minorHAnsi" w:cstheme="minorHAnsi"/>
          <w:sz w:val="22"/>
        </w:rPr>
        <w:t xml:space="preserve"> </w:t>
      </w:r>
      <w:r w:rsidR="003C7D5E">
        <w:rPr>
          <w:rFonts w:asciiTheme="minorHAnsi" w:hAnsiTheme="minorHAnsi" w:cstheme="minorHAnsi"/>
          <w:sz w:val="22"/>
        </w:rPr>
        <w:t xml:space="preserve">punkt </w:t>
      </w:r>
      <w:r w:rsidR="00067FFA" w:rsidRPr="00CD4863">
        <w:rPr>
          <w:rFonts w:asciiTheme="minorHAnsi" w:hAnsiTheme="minorHAnsi" w:cstheme="minorHAnsi"/>
          <w:sz w:val="22"/>
        </w:rPr>
        <w:t>4 c/d.</w:t>
      </w:r>
    </w:p>
    <w:p w14:paraId="3332B0FA" w14:textId="60955794" w:rsidR="005B4BFF" w:rsidRDefault="00547115" w:rsidP="00B45FDE">
      <w:pPr>
        <w:rPr>
          <w:rFonts w:asciiTheme="minorHAnsi" w:eastAsia="Times New Roman" w:hAnsiTheme="minorHAnsi" w:cstheme="minorHAnsi"/>
          <w:i/>
          <w:iCs/>
          <w:sz w:val="22"/>
          <w:lang w:eastAsia="nb-NO"/>
        </w:rPr>
      </w:pPr>
      <w:r w:rsidRPr="00CD4863">
        <w:rPr>
          <w:rFonts w:asciiTheme="minorHAnsi" w:hAnsiTheme="minorHAnsi" w:cstheme="minorHAnsi"/>
          <w:b/>
          <w:bCs/>
          <w:sz w:val="22"/>
        </w:rPr>
        <w:t>Til slutt:</w:t>
      </w:r>
      <w:r w:rsidR="00E07438" w:rsidRPr="00CD4863">
        <w:rPr>
          <w:rFonts w:asciiTheme="minorHAnsi" w:hAnsiTheme="minorHAnsi" w:cstheme="minorHAnsi"/>
          <w:b/>
          <w:bCs/>
          <w:sz w:val="22"/>
        </w:rPr>
        <w:t xml:space="preserve"> </w:t>
      </w:r>
      <w:r w:rsidRPr="00CD4863">
        <w:rPr>
          <w:rFonts w:asciiTheme="minorHAnsi" w:eastAsia="Times New Roman" w:hAnsiTheme="minorHAnsi" w:cstheme="minorHAnsi"/>
          <w:i/>
          <w:iCs/>
          <w:sz w:val="22"/>
          <w:lang w:eastAsia="nb-NO"/>
        </w:rPr>
        <w:t>«Kirken er per definisjon et fellesskap – både som sted og som prosess – åpen for alle uten diskriminering.» Fra Tilværelsens gave, p</w:t>
      </w:r>
      <w:r w:rsidR="00E07438" w:rsidRPr="00CD4863">
        <w:rPr>
          <w:rFonts w:asciiTheme="minorHAnsi" w:eastAsia="Times New Roman" w:hAnsiTheme="minorHAnsi" w:cstheme="minorHAnsi"/>
          <w:i/>
          <w:iCs/>
          <w:sz w:val="22"/>
          <w:lang w:eastAsia="nb-NO"/>
        </w:rPr>
        <w:t>unkt</w:t>
      </w:r>
      <w:r w:rsidRPr="00CD4863">
        <w:rPr>
          <w:rFonts w:asciiTheme="minorHAnsi" w:eastAsia="Times New Roman" w:hAnsiTheme="minorHAnsi" w:cstheme="minorHAnsi"/>
          <w:i/>
          <w:iCs/>
          <w:sz w:val="22"/>
          <w:lang w:eastAsia="nb-NO"/>
        </w:rPr>
        <w:t>.40</w:t>
      </w:r>
    </w:p>
    <w:p w14:paraId="2CFFE1B7" w14:textId="37A8D09B" w:rsidR="00351E93" w:rsidRPr="00351E93" w:rsidRDefault="00351E93" w:rsidP="00B45FDE">
      <w:pPr>
        <w:rPr>
          <w:rFonts w:asciiTheme="minorHAnsi" w:hAnsiTheme="minorHAnsi" w:cstheme="minorHAnsi"/>
          <w:b/>
          <w:bCs/>
          <w:sz w:val="22"/>
        </w:rPr>
      </w:pPr>
    </w:p>
    <w:sectPr w:rsidR="00351E93" w:rsidRPr="00351E93" w:rsidSect="0089567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7899"/>
    <w:multiLevelType w:val="hybridMultilevel"/>
    <w:tmpl w:val="84F40E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DE"/>
    <w:rsid w:val="000276FB"/>
    <w:rsid w:val="0004760D"/>
    <w:rsid w:val="00067FFA"/>
    <w:rsid w:val="00070504"/>
    <w:rsid w:val="00072E0D"/>
    <w:rsid w:val="00074DA1"/>
    <w:rsid w:val="00095F6A"/>
    <w:rsid w:val="00152289"/>
    <w:rsid w:val="00152F36"/>
    <w:rsid w:val="00177D1F"/>
    <w:rsid w:val="001946A3"/>
    <w:rsid w:val="001B0829"/>
    <w:rsid w:val="001C22E7"/>
    <w:rsid w:val="0023542C"/>
    <w:rsid w:val="002618E7"/>
    <w:rsid w:val="00266194"/>
    <w:rsid w:val="002C4C3A"/>
    <w:rsid w:val="002E3D2E"/>
    <w:rsid w:val="00351E93"/>
    <w:rsid w:val="00376071"/>
    <w:rsid w:val="00386918"/>
    <w:rsid w:val="003C7D5E"/>
    <w:rsid w:val="00413A54"/>
    <w:rsid w:val="004A3034"/>
    <w:rsid w:val="004C1E3C"/>
    <w:rsid w:val="004D7B53"/>
    <w:rsid w:val="00515FA7"/>
    <w:rsid w:val="0052155C"/>
    <w:rsid w:val="00547115"/>
    <w:rsid w:val="0054740B"/>
    <w:rsid w:val="00551C1F"/>
    <w:rsid w:val="005A2618"/>
    <w:rsid w:val="005B4BFF"/>
    <w:rsid w:val="005D4963"/>
    <w:rsid w:val="00687F45"/>
    <w:rsid w:val="00693666"/>
    <w:rsid w:val="006A1EE2"/>
    <w:rsid w:val="006E017D"/>
    <w:rsid w:val="00751C2F"/>
    <w:rsid w:val="00774AEB"/>
    <w:rsid w:val="007E5F41"/>
    <w:rsid w:val="007F7BD8"/>
    <w:rsid w:val="00800C02"/>
    <w:rsid w:val="00895679"/>
    <w:rsid w:val="008A5C1E"/>
    <w:rsid w:val="008B7C68"/>
    <w:rsid w:val="008C0532"/>
    <w:rsid w:val="009313F9"/>
    <w:rsid w:val="009A3987"/>
    <w:rsid w:val="009F5991"/>
    <w:rsid w:val="00A66DAE"/>
    <w:rsid w:val="00A92D56"/>
    <w:rsid w:val="00AA13AE"/>
    <w:rsid w:val="00AA27C7"/>
    <w:rsid w:val="00AE4E9E"/>
    <w:rsid w:val="00B01CAD"/>
    <w:rsid w:val="00B34CF4"/>
    <w:rsid w:val="00B45FDE"/>
    <w:rsid w:val="00B54383"/>
    <w:rsid w:val="00B64090"/>
    <w:rsid w:val="00B664BE"/>
    <w:rsid w:val="00B803B4"/>
    <w:rsid w:val="00B97F51"/>
    <w:rsid w:val="00BA109E"/>
    <w:rsid w:val="00C210ED"/>
    <w:rsid w:val="00CA15D0"/>
    <w:rsid w:val="00CB264B"/>
    <w:rsid w:val="00CD2E13"/>
    <w:rsid w:val="00CD4863"/>
    <w:rsid w:val="00D25E12"/>
    <w:rsid w:val="00D5268E"/>
    <w:rsid w:val="00D60412"/>
    <w:rsid w:val="00D64E59"/>
    <w:rsid w:val="00D81283"/>
    <w:rsid w:val="00DB1D63"/>
    <w:rsid w:val="00DC4A35"/>
    <w:rsid w:val="00DD26F2"/>
    <w:rsid w:val="00DE73CC"/>
    <w:rsid w:val="00DF2EB2"/>
    <w:rsid w:val="00E07438"/>
    <w:rsid w:val="00E27B9C"/>
    <w:rsid w:val="00E56920"/>
    <w:rsid w:val="00E6080E"/>
    <w:rsid w:val="00E60A90"/>
    <w:rsid w:val="00ED663F"/>
    <w:rsid w:val="00FF7C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B4DF"/>
  <w14:defaultImageDpi w14:val="32767"/>
  <w15:chartTrackingRefBased/>
  <w15:docId w15:val="{178359D3-F7F3-A54B-BB4F-AD0847A5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D81283"/>
    <w:pPr>
      <w:spacing w:after="180" w:line="274" w:lineRule="auto"/>
    </w:pPr>
    <w:rPr>
      <w:rFonts w:ascii="Times New Roman" w:hAnsi="Times New Roman"/>
      <w:szCs w:val="22"/>
    </w:rPr>
  </w:style>
  <w:style w:type="paragraph" w:styleId="Overskrift1">
    <w:name w:val="heading 1"/>
    <w:basedOn w:val="Normal"/>
    <w:link w:val="Overskrift1Tegn"/>
    <w:uiPriority w:val="9"/>
    <w:qFormat/>
    <w:rsid w:val="00B664BE"/>
    <w:pPr>
      <w:spacing w:before="100" w:beforeAutospacing="1" w:after="100" w:afterAutospacing="1" w:line="240" w:lineRule="auto"/>
      <w:outlineLvl w:val="0"/>
    </w:pPr>
    <w:rPr>
      <w:rFonts w:eastAsia="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45FDE"/>
    <w:pPr>
      <w:ind w:left="720"/>
      <w:contextualSpacing/>
    </w:pPr>
  </w:style>
  <w:style w:type="character" w:customStyle="1" w:styleId="Overskrift1Tegn">
    <w:name w:val="Overskrift 1 Tegn"/>
    <w:basedOn w:val="Standardskriftforavsnitt"/>
    <w:link w:val="Overskrift1"/>
    <w:uiPriority w:val="9"/>
    <w:rsid w:val="00B664BE"/>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unhideWhenUsed/>
    <w:rsid w:val="00B664BE"/>
    <w:rPr>
      <w:color w:val="0563C1" w:themeColor="hyperlink"/>
      <w:u w:val="single"/>
    </w:rPr>
  </w:style>
  <w:style w:type="character" w:styleId="Ulstomtale">
    <w:name w:val="Unresolved Mention"/>
    <w:basedOn w:val="Standardskriftforavsnitt"/>
    <w:uiPriority w:val="99"/>
    <w:rsid w:val="00B664BE"/>
    <w:rPr>
      <w:color w:val="605E5C"/>
      <w:shd w:val="clear" w:color="auto" w:fill="E1DFDD"/>
    </w:rPr>
  </w:style>
  <w:style w:type="character" w:styleId="Fulgthyperkobling">
    <w:name w:val="FollowedHyperlink"/>
    <w:basedOn w:val="Standardskriftforavsnitt"/>
    <w:uiPriority w:val="99"/>
    <w:semiHidden/>
    <w:unhideWhenUsed/>
    <w:rsid w:val="00177D1F"/>
    <w:rPr>
      <w:color w:val="954F72" w:themeColor="followedHyperlink"/>
      <w:u w:val="single"/>
    </w:rPr>
  </w:style>
  <w:style w:type="table" w:styleId="Tabellrutenett">
    <w:name w:val="Table Grid"/>
    <w:basedOn w:val="Vanligtabell"/>
    <w:uiPriority w:val="39"/>
    <w:rsid w:val="0017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6E017D"/>
    <w:rPr>
      <w:sz w:val="16"/>
      <w:szCs w:val="16"/>
    </w:rPr>
  </w:style>
  <w:style w:type="paragraph" w:styleId="Merknadstekst">
    <w:name w:val="annotation text"/>
    <w:basedOn w:val="Normal"/>
    <w:link w:val="MerknadstekstTegn"/>
    <w:uiPriority w:val="99"/>
    <w:semiHidden/>
    <w:unhideWhenUsed/>
    <w:rsid w:val="006E017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E017D"/>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6E017D"/>
    <w:rPr>
      <w:b/>
      <w:bCs/>
    </w:rPr>
  </w:style>
  <w:style w:type="character" w:customStyle="1" w:styleId="KommentaremneTegn">
    <w:name w:val="Kommentaremne Tegn"/>
    <w:basedOn w:val="MerknadstekstTegn"/>
    <w:link w:val="Kommentaremne"/>
    <w:uiPriority w:val="99"/>
    <w:semiHidden/>
    <w:rsid w:val="006E017D"/>
    <w:rPr>
      <w:rFonts w:ascii="Times New Roman" w:hAnsi="Times New Roman"/>
      <w:b/>
      <w:bCs/>
      <w:sz w:val="20"/>
      <w:szCs w:val="20"/>
    </w:rPr>
  </w:style>
  <w:style w:type="paragraph" w:styleId="Bobletekst">
    <w:name w:val="Balloon Text"/>
    <w:basedOn w:val="Normal"/>
    <w:link w:val="BobletekstTegn"/>
    <w:uiPriority w:val="99"/>
    <w:semiHidden/>
    <w:unhideWhenUsed/>
    <w:rsid w:val="006E017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E017D"/>
    <w:rPr>
      <w:rFonts w:ascii="Segoe UI" w:hAnsi="Segoe UI" w:cs="Segoe UI"/>
      <w:sz w:val="18"/>
      <w:szCs w:val="18"/>
    </w:rPr>
  </w:style>
  <w:style w:type="paragraph" w:styleId="Revisjon">
    <w:name w:val="Revision"/>
    <w:hidden/>
    <w:uiPriority w:val="99"/>
    <w:semiHidden/>
    <w:rsid w:val="00B803B4"/>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56699">
      <w:bodyDiv w:val="1"/>
      <w:marLeft w:val="0"/>
      <w:marRight w:val="0"/>
      <w:marTop w:val="0"/>
      <w:marBottom w:val="0"/>
      <w:divBdr>
        <w:top w:val="none" w:sz="0" w:space="0" w:color="auto"/>
        <w:left w:val="none" w:sz="0" w:space="0" w:color="auto"/>
        <w:bottom w:val="none" w:sz="0" w:space="0" w:color="auto"/>
        <w:right w:val="none" w:sz="0" w:space="0" w:color="auto"/>
      </w:divBdr>
    </w:div>
    <w:div w:id="685398723">
      <w:bodyDiv w:val="1"/>
      <w:marLeft w:val="0"/>
      <w:marRight w:val="0"/>
      <w:marTop w:val="0"/>
      <w:marBottom w:val="0"/>
      <w:divBdr>
        <w:top w:val="none" w:sz="0" w:space="0" w:color="auto"/>
        <w:left w:val="none" w:sz="0" w:space="0" w:color="auto"/>
        <w:bottom w:val="none" w:sz="0" w:space="0" w:color="auto"/>
        <w:right w:val="none" w:sz="0" w:space="0" w:color="auto"/>
      </w:divBdr>
    </w:div>
    <w:div w:id="730884549">
      <w:bodyDiv w:val="1"/>
      <w:marLeft w:val="0"/>
      <w:marRight w:val="0"/>
      <w:marTop w:val="0"/>
      <w:marBottom w:val="0"/>
      <w:divBdr>
        <w:top w:val="none" w:sz="0" w:space="0" w:color="auto"/>
        <w:left w:val="none" w:sz="0" w:space="0" w:color="auto"/>
        <w:bottom w:val="none" w:sz="0" w:space="0" w:color="auto"/>
        <w:right w:val="none" w:sz="0" w:space="0" w:color="auto"/>
      </w:divBdr>
    </w:div>
    <w:div w:id="1137256279">
      <w:bodyDiv w:val="1"/>
      <w:marLeft w:val="0"/>
      <w:marRight w:val="0"/>
      <w:marTop w:val="0"/>
      <w:marBottom w:val="0"/>
      <w:divBdr>
        <w:top w:val="none" w:sz="0" w:space="0" w:color="auto"/>
        <w:left w:val="none" w:sz="0" w:space="0" w:color="auto"/>
        <w:bottom w:val="none" w:sz="0" w:space="0" w:color="auto"/>
        <w:right w:val="none" w:sz="0" w:space="0" w:color="auto"/>
      </w:divBdr>
    </w:div>
    <w:div w:id="1256287320">
      <w:bodyDiv w:val="1"/>
      <w:marLeft w:val="0"/>
      <w:marRight w:val="0"/>
      <w:marTop w:val="0"/>
      <w:marBottom w:val="0"/>
      <w:divBdr>
        <w:top w:val="none" w:sz="0" w:space="0" w:color="auto"/>
        <w:left w:val="none" w:sz="0" w:space="0" w:color="auto"/>
        <w:bottom w:val="none" w:sz="0" w:space="0" w:color="auto"/>
        <w:right w:val="none" w:sz="0" w:space="0" w:color="auto"/>
      </w:divBdr>
    </w:div>
    <w:div w:id="19993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ken.no/nb-NO/infotilmedarbeidere/smittevernveileder%20for%20den%20norske%20kirke/" TargetMode="External"/><Relationship Id="rId13" Type="http://schemas.openxmlformats.org/officeDocument/2006/relationships/hyperlink" Target="https://kirken.no/nb-NO/infotilmedarbeidere/smittevernveileder%20for%20den%20norske%20kirk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irken.no/nb-NO/infotilmedarbeidere/smittevernveileder%20for%20den%20norske%20kirk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rken.no/nb-NO/infotilmedarbeidere/smittevernveileder%20for%20den%20norske%20kirk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irken.no/nb-NO/infotilmedarbeidere/smittevernveiledere%20max4/smittevernveileder%20diakonale%20samlinger%20og%20andre%20arrangementer/" TargetMode="External"/><Relationship Id="rId4" Type="http://schemas.openxmlformats.org/officeDocument/2006/relationships/numbering" Target="numbering.xml"/><Relationship Id="rId9" Type="http://schemas.openxmlformats.org/officeDocument/2006/relationships/hyperlink" Target="https://kirken.no/nb-NO/infotilmedarbeidere/smittevernveiledere%20max4/smittevernveileder%20diakonale%20samlinger%20og%20andre%20arrangemente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B3848319A1EC3408AD6EAC8E534CD0D" ma:contentTypeVersion="5" ma:contentTypeDescription="Opprett et nytt dokument." ma:contentTypeScope="" ma:versionID="3747ff3f5cdf542ef0c49a6af87c7797">
  <xsd:schema xmlns:xsd="http://www.w3.org/2001/XMLSchema" xmlns:xs="http://www.w3.org/2001/XMLSchema" xmlns:p="http://schemas.microsoft.com/office/2006/metadata/properties" xmlns:ns3="a9255c2f-ed29-4840-b421-fb4e850002dd" xmlns:ns4="70c12e38-e30a-42ec-bfb3-9907174e8785" targetNamespace="http://schemas.microsoft.com/office/2006/metadata/properties" ma:root="true" ma:fieldsID="55654affd2718304ac9b730726b8bdfe" ns3:_="" ns4:_="">
    <xsd:import namespace="a9255c2f-ed29-4840-b421-fb4e850002dd"/>
    <xsd:import namespace="70c12e38-e30a-42ec-bfb3-9907174e8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55c2f-ed29-4840-b421-fb4e85000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c12e38-e30a-42ec-bfb3-9907174e878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957F7-78D2-4AC2-AE9C-69F8778073FD}">
  <ds:schemaRefs>
    <ds:schemaRef ds:uri="http://schemas.microsoft.com/sharepoint/v3/contenttype/forms"/>
  </ds:schemaRefs>
</ds:datastoreItem>
</file>

<file path=customXml/itemProps2.xml><?xml version="1.0" encoding="utf-8"?>
<ds:datastoreItem xmlns:ds="http://schemas.openxmlformats.org/officeDocument/2006/customXml" ds:itemID="{442FBFCD-EE68-401E-A212-CAB18D62B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3B43D-4610-41F7-9880-EFFBA4EA8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55c2f-ed29-4840-b421-fb4e850002dd"/>
    <ds:schemaRef ds:uri="70c12e38-e30a-42ec-bfb3-9907174e8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1193</Words>
  <Characters>6329</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Rasmussen</dc:creator>
  <cp:keywords/>
  <dc:description/>
  <cp:lastModifiedBy>Sigrid Flaata</cp:lastModifiedBy>
  <cp:revision>6</cp:revision>
  <cp:lastPrinted>2020-05-19T10:01:00Z</cp:lastPrinted>
  <dcterms:created xsi:type="dcterms:W3CDTF">2020-06-10T13:22:00Z</dcterms:created>
  <dcterms:modified xsi:type="dcterms:W3CDTF">2020-06-10T13:28:00Z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0x0101000B3848319A1EC3408AD6EAC8E534CD0D</vt:lpwstr>
  </property>
</Properties>
</file>