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B971" w14:textId="77777777" w:rsidR="008D628B" w:rsidRPr="00412D72" w:rsidRDefault="008D628B" w:rsidP="00363885">
      <w:pPr>
        <w:rPr>
          <w:rFonts w:cs="Arial"/>
        </w:rPr>
      </w:pPr>
      <w:r w:rsidRPr="00412D72">
        <w:rPr>
          <w:rFonts w:cs="Arial"/>
          <w:noProof/>
          <w:lang w:eastAsia="nb-NO"/>
        </w:rPr>
        <w:drawing>
          <wp:inline distT="0" distB="0" distL="0" distR="0" wp14:anchorId="7994B036" wp14:editId="5838F3D0">
            <wp:extent cx="1133475" cy="1609981"/>
            <wp:effectExtent l="0" t="0" r="0" b="9525"/>
            <wp:docPr id="2" name="Bilde 2" descr="C:\Users\andper\Downloads\Vid Logo Hovedlogo Pos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per\Downloads\Vid Logo Hovedlogo Pos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89" cy="162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0E670" w14:textId="77777777" w:rsidR="00802F11" w:rsidRPr="00412D72" w:rsidRDefault="00802F11" w:rsidP="00363885">
      <w:pPr>
        <w:pStyle w:val="Overskrift1"/>
        <w:spacing w:after="120"/>
        <w:rPr>
          <w:rFonts w:cs="Arial"/>
          <w:color w:val="auto"/>
        </w:rPr>
      </w:pPr>
    </w:p>
    <w:p w14:paraId="0F652DFB" w14:textId="12FC722E" w:rsidR="00802F11" w:rsidRPr="00412D72" w:rsidRDefault="00180C1D" w:rsidP="00363885">
      <w:pPr>
        <w:pStyle w:val="Overskrift1"/>
        <w:spacing w:after="120"/>
        <w:rPr>
          <w:rFonts w:cs="Arial"/>
          <w:color w:val="auto"/>
        </w:rPr>
      </w:pPr>
      <w:bookmarkStart w:id="0" w:name="_Toc475960753"/>
      <w:bookmarkStart w:id="1" w:name="_Toc475960944"/>
      <w:bookmarkStart w:id="2" w:name="_Toc507500055"/>
      <w:bookmarkStart w:id="3" w:name="_Toc60068382"/>
      <w:r w:rsidRPr="00412D72">
        <w:rPr>
          <w:rFonts w:cs="Arial"/>
          <w:color w:val="auto"/>
        </w:rPr>
        <w:t xml:space="preserve">Studieplan for </w:t>
      </w:r>
      <w:sdt>
        <w:sdtPr>
          <w:rPr>
            <w:rFonts w:cs="Arial"/>
            <w:color w:val="auto"/>
          </w:rPr>
          <w:id w:val="1812367732"/>
          <w:placeholder>
            <w:docPart w:val="73B8013A42AD4940ABD7B9511EA463B1"/>
          </w:placeholder>
          <w:dropDownList>
            <w:listItem w:value="Velg et element."/>
            <w:listItem w:displayText="bachelor i" w:value="bachelor i"/>
            <w:listItem w:displayText="master i" w:value="master i"/>
            <w:listItem w:displayText="videreutdanning i" w:value="videreutdanning i"/>
          </w:dropDownList>
        </w:sdtPr>
        <w:sdtEndPr/>
        <w:sdtContent>
          <w:r w:rsidR="00C92C46" w:rsidRPr="00412D72">
            <w:rPr>
              <w:rFonts w:cs="Arial"/>
              <w:color w:val="auto"/>
            </w:rPr>
            <w:t>videreutdanning i</w:t>
          </w:r>
        </w:sdtContent>
      </w:sdt>
      <w:r w:rsidR="005D6DDE" w:rsidRPr="00412D72">
        <w:rPr>
          <w:rFonts w:cs="Arial"/>
          <w:color w:val="auto"/>
        </w:rPr>
        <w:t xml:space="preserve"> </w:t>
      </w:r>
      <w:bookmarkEnd w:id="0"/>
      <w:bookmarkEnd w:id="1"/>
      <w:bookmarkEnd w:id="2"/>
      <w:r w:rsidR="009663B6" w:rsidRPr="00412D72">
        <w:rPr>
          <w:rFonts w:cs="Arial"/>
          <w:color w:val="auto"/>
        </w:rPr>
        <w:t>Sannhet</w:t>
      </w:r>
      <w:r w:rsidR="000069AC">
        <w:rPr>
          <w:rFonts w:cs="Arial"/>
          <w:color w:val="auto"/>
        </w:rPr>
        <w:t>s-</w:t>
      </w:r>
      <w:bookmarkStart w:id="4" w:name="_GoBack"/>
      <w:bookmarkEnd w:id="4"/>
      <w:r w:rsidR="009663B6" w:rsidRPr="00412D72">
        <w:rPr>
          <w:rFonts w:cs="Arial"/>
          <w:color w:val="auto"/>
        </w:rPr>
        <w:t xml:space="preserve"> og forsoning</w:t>
      </w:r>
      <w:r w:rsidR="007C00B0" w:rsidRPr="00412D72">
        <w:rPr>
          <w:rFonts w:cs="Arial"/>
          <w:color w:val="auto"/>
        </w:rPr>
        <w:t>sarbeid</w:t>
      </w:r>
      <w:r w:rsidR="009663B6" w:rsidRPr="00412D72">
        <w:rPr>
          <w:rFonts w:cs="Arial"/>
          <w:color w:val="auto"/>
        </w:rPr>
        <w:t xml:space="preserve"> i skyggen av fornorskningen</w:t>
      </w:r>
      <w:bookmarkEnd w:id="3"/>
    </w:p>
    <w:p w14:paraId="37A1C11D" w14:textId="4547E2C5" w:rsidR="00802F11" w:rsidRPr="00412D72" w:rsidRDefault="009663B6" w:rsidP="00363885">
      <w:pPr>
        <w:pStyle w:val="Overskrift1"/>
        <w:spacing w:after="120"/>
        <w:rPr>
          <w:rFonts w:cs="Arial"/>
          <w:color w:val="auto"/>
          <w:lang w:val="en-US"/>
        </w:rPr>
      </w:pPr>
      <w:bookmarkStart w:id="5" w:name="_Toc475960754"/>
      <w:bookmarkStart w:id="6" w:name="_Toc475960945"/>
      <w:bookmarkStart w:id="7" w:name="_Toc507500056"/>
      <w:bookmarkStart w:id="8" w:name="_Toc60068383"/>
      <w:r w:rsidRPr="00412D72">
        <w:rPr>
          <w:rFonts w:cs="Arial"/>
          <w:color w:val="auto"/>
          <w:lang w:val="en-US"/>
        </w:rPr>
        <w:t>30</w:t>
      </w:r>
      <w:r w:rsidR="00802F11" w:rsidRPr="00412D72">
        <w:rPr>
          <w:rFonts w:cs="Arial"/>
          <w:color w:val="auto"/>
          <w:lang w:val="en-US"/>
        </w:rPr>
        <w:t xml:space="preserve"> </w:t>
      </w:r>
      <w:proofErr w:type="spellStart"/>
      <w:r w:rsidR="00802F11" w:rsidRPr="00412D72">
        <w:rPr>
          <w:rFonts w:cs="Arial"/>
          <w:color w:val="auto"/>
          <w:lang w:val="en-US"/>
        </w:rPr>
        <w:t>studiepoeng</w:t>
      </w:r>
      <w:bookmarkEnd w:id="5"/>
      <w:bookmarkEnd w:id="6"/>
      <w:bookmarkEnd w:id="7"/>
      <w:bookmarkEnd w:id="8"/>
      <w:proofErr w:type="spellEnd"/>
    </w:p>
    <w:p w14:paraId="537A4196" w14:textId="72039221" w:rsidR="00802F11" w:rsidRPr="00412D72" w:rsidRDefault="00802F11" w:rsidP="00363885">
      <w:pPr>
        <w:pStyle w:val="Overskrift1"/>
        <w:spacing w:after="120"/>
        <w:rPr>
          <w:rFonts w:cs="Arial"/>
          <w:color w:val="auto"/>
          <w:lang w:val="en-US"/>
        </w:rPr>
      </w:pPr>
    </w:p>
    <w:p w14:paraId="1432FF59" w14:textId="088B813C" w:rsidR="00802F11" w:rsidRPr="00412D72" w:rsidRDefault="00802F11" w:rsidP="00363885">
      <w:pPr>
        <w:pStyle w:val="Overskrift1"/>
        <w:spacing w:after="120"/>
        <w:rPr>
          <w:rFonts w:cs="Arial"/>
          <w:color w:val="auto"/>
          <w:lang w:val="en-US"/>
        </w:rPr>
      </w:pPr>
      <w:bookmarkStart w:id="9" w:name="_Toc475960755"/>
      <w:bookmarkStart w:id="10" w:name="_Toc475960946"/>
      <w:bookmarkStart w:id="11" w:name="_Toc507500057"/>
      <w:bookmarkStart w:id="12" w:name="_Toc60068384"/>
      <w:proofErr w:type="spellStart"/>
      <w:r w:rsidRPr="00412D72">
        <w:rPr>
          <w:rFonts w:cs="Arial"/>
          <w:color w:val="auto"/>
          <w:lang w:val="en-US"/>
        </w:rPr>
        <w:t>Programme</w:t>
      </w:r>
      <w:proofErr w:type="spellEnd"/>
      <w:r w:rsidRPr="00412D72">
        <w:rPr>
          <w:rFonts w:cs="Arial"/>
          <w:color w:val="auto"/>
          <w:lang w:val="en-US"/>
        </w:rPr>
        <w:t xml:space="preserve"> Description for </w:t>
      </w:r>
      <w:sdt>
        <w:sdtPr>
          <w:rPr>
            <w:rFonts w:cs="Arial"/>
            <w:color w:val="auto"/>
            <w:lang w:val="en-US"/>
          </w:rPr>
          <w:id w:val="-795370322"/>
          <w:placeholder>
            <w:docPart w:val="7BD997EF4F404678ABAD7C1E5168CF8C"/>
          </w:placeholder>
          <w:dropDownList>
            <w:listItem w:value="Velg et element."/>
            <w:listItem w:displayText="Bachelor of" w:value="Bachelor of"/>
            <w:listItem w:displayText="Master of" w:value="Master of"/>
            <w:listItem w:displayText="Continuing Education in" w:value="Continuing Education in"/>
          </w:dropDownList>
        </w:sdtPr>
        <w:sdtEndPr/>
        <w:sdtContent>
          <w:r w:rsidR="00987A3D" w:rsidRPr="00412D72">
            <w:rPr>
              <w:rFonts w:cs="Arial"/>
              <w:color w:val="auto"/>
              <w:lang w:val="en-US"/>
            </w:rPr>
            <w:t>Continuing Education in</w:t>
          </w:r>
        </w:sdtContent>
      </w:sdt>
      <w:r w:rsidRPr="00412D72">
        <w:rPr>
          <w:rFonts w:cs="Arial"/>
          <w:color w:val="auto"/>
          <w:lang w:val="en-US"/>
        </w:rPr>
        <w:t xml:space="preserve"> </w:t>
      </w:r>
      <w:bookmarkEnd w:id="9"/>
      <w:bookmarkEnd w:id="10"/>
      <w:bookmarkEnd w:id="11"/>
      <w:r w:rsidR="00987A3D" w:rsidRPr="00412D72">
        <w:rPr>
          <w:rFonts w:cs="Arial"/>
          <w:color w:val="auto"/>
          <w:lang w:val="en-US"/>
        </w:rPr>
        <w:t>Truth and reconciliation in the aftermath of the Norwegianization policy</w:t>
      </w:r>
      <w:bookmarkEnd w:id="12"/>
    </w:p>
    <w:p w14:paraId="037AA35F" w14:textId="17A810B2" w:rsidR="00802F11" w:rsidRPr="00412D72" w:rsidRDefault="00DD5E3D" w:rsidP="00363885">
      <w:pPr>
        <w:pStyle w:val="Overskrift1"/>
        <w:spacing w:after="120"/>
        <w:rPr>
          <w:rFonts w:cs="Arial"/>
          <w:color w:val="auto"/>
        </w:rPr>
      </w:pPr>
      <w:bookmarkStart w:id="13" w:name="_Toc475960756"/>
      <w:bookmarkStart w:id="14" w:name="_Toc475960947"/>
      <w:bookmarkStart w:id="15" w:name="_Toc507500058"/>
      <w:bookmarkStart w:id="16" w:name="_Toc60068385"/>
      <w:r w:rsidRPr="00412D72">
        <w:rPr>
          <w:rFonts w:cs="Arial"/>
          <w:color w:val="auto"/>
        </w:rPr>
        <w:t>30</w:t>
      </w:r>
      <w:r w:rsidR="00802F11" w:rsidRPr="00412D72">
        <w:rPr>
          <w:rFonts w:cs="Arial"/>
          <w:color w:val="auto"/>
        </w:rPr>
        <w:t xml:space="preserve"> ECTS</w:t>
      </w:r>
      <w:bookmarkEnd w:id="13"/>
      <w:bookmarkEnd w:id="14"/>
      <w:bookmarkEnd w:id="15"/>
      <w:bookmarkEnd w:id="16"/>
    </w:p>
    <w:p w14:paraId="12DA232B" w14:textId="77777777" w:rsidR="00B46221" w:rsidRPr="00412D72" w:rsidRDefault="00B46221" w:rsidP="00363885">
      <w:pPr>
        <w:pStyle w:val="Overskrift1"/>
        <w:spacing w:after="120"/>
        <w:rPr>
          <w:rFonts w:cs="Arial"/>
          <w:color w:val="auto"/>
        </w:rPr>
      </w:pPr>
    </w:p>
    <w:bookmarkStart w:id="17" w:name="_Toc60068386" w:displacedByCustomXml="next"/>
    <w:bookmarkStart w:id="18" w:name="_Toc507500059" w:displacedByCustomXml="next"/>
    <w:bookmarkStart w:id="19" w:name="_Toc475960948" w:displacedByCustomXml="next"/>
    <w:bookmarkStart w:id="20" w:name="_Toc475960757" w:displacedByCustomXml="next"/>
    <w:sdt>
      <w:sdtPr>
        <w:rPr>
          <w:rFonts w:cs="Arial"/>
          <w:color w:val="auto"/>
        </w:rPr>
        <w:id w:val="-1592308775"/>
        <w:placeholder>
          <w:docPart w:val="AE9C7DEAC6004BF8B07297E17EC39066"/>
        </w:placeholder>
        <w:dropDownList>
          <w:listItem w:value="Velg et element."/>
          <w:listItem w:displayText="Fakultet for helsefag" w:value="Fakultet for helsefag"/>
          <w:listItem w:displayText="Fakultet for sosialfag" w:value="Fakultet for sosialfag"/>
          <w:listItem w:displayText="Fakultet for teologi, diakoni og ledelsesfag" w:value="Fakultet for teologi, diakoni og ledelsesfag"/>
        </w:dropDownList>
      </w:sdtPr>
      <w:sdtEndPr/>
      <w:sdtContent>
        <w:p w14:paraId="5583F02D" w14:textId="3CB43751" w:rsidR="00B46221" w:rsidRPr="00412D72" w:rsidRDefault="00DD5E3D" w:rsidP="00363885">
          <w:pPr>
            <w:pStyle w:val="Overskrift2"/>
            <w:spacing w:after="120"/>
            <w:rPr>
              <w:rFonts w:cs="Arial"/>
              <w:color w:val="auto"/>
            </w:rPr>
          </w:pPr>
          <w:r w:rsidRPr="00412D72">
            <w:rPr>
              <w:rFonts w:cs="Arial"/>
              <w:color w:val="auto"/>
            </w:rPr>
            <w:t>Fakultet for teologi, diakoni og ledelsesfag</w:t>
          </w:r>
        </w:p>
      </w:sdtContent>
    </w:sdt>
    <w:bookmarkEnd w:id="17" w:displacedByCustomXml="prev"/>
    <w:bookmarkEnd w:id="18" w:displacedByCustomXml="prev"/>
    <w:bookmarkEnd w:id="19" w:displacedByCustomXml="prev"/>
    <w:bookmarkEnd w:id="20" w:displacedByCustomXml="prev"/>
    <w:bookmarkStart w:id="21" w:name="_Toc60068387" w:displacedByCustomXml="next"/>
    <w:bookmarkStart w:id="22" w:name="_Toc507500060" w:displacedByCustomXml="next"/>
    <w:bookmarkStart w:id="23" w:name="_Toc475960949" w:displacedByCustomXml="next"/>
    <w:bookmarkStart w:id="24" w:name="_Toc475960758" w:displacedByCustomXml="next"/>
    <w:sdt>
      <w:sdtPr>
        <w:rPr>
          <w:rFonts w:cs="Arial"/>
          <w:color w:val="auto"/>
          <w:lang w:val="en-US"/>
        </w:rPr>
        <w:id w:val="244770899"/>
        <w:placeholder>
          <w:docPart w:val="35C47AAF3A0248998698D54CAFA83016"/>
        </w:placeholder>
        <w:dropDownList>
          <w:listItem w:value="Velg et element."/>
          <w:listItem w:displayText="Faculty of Health Studies" w:value="Faculty of Health Studies"/>
          <w:listItem w:displayText="Faculty of Social Studies" w:value="Faculty of Social Studies"/>
          <w:listItem w:displayText="Faculty of Theology, Diaconia and Leadership Studies" w:value="Faculty of Theology, Diaconia and Leadership Studies"/>
        </w:dropDownList>
      </w:sdtPr>
      <w:sdtEndPr/>
      <w:sdtContent>
        <w:p w14:paraId="41A1DA18" w14:textId="3CA97810" w:rsidR="00B46221" w:rsidRPr="00412D72" w:rsidRDefault="00DD5E3D" w:rsidP="00363885">
          <w:pPr>
            <w:pStyle w:val="Overskrift2"/>
            <w:spacing w:after="120"/>
            <w:rPr>
              <w:rFonts w:cs="Arial"/>
              <w:color w:val="auto"/>
              <w:lang w:val="en-US"/>
            </w:rPr>
          </w:pPr>
          <w:r w:rsidRPr="00412D72">
            <w:rPr>
              <w:rFonts w:cs="Arial"/>
              <w:color w:val="auto"/>
              <w:lang w:val="en-US"/>
            </w:rPr>
            <w:t>Faculty of Theology, Diaconia and Leadership Studies</w:t>
          </w:r>
        </w:p>
      </w:sdtContent>
    </w:sdt>
    <w:bookmarkEnd w:id="21" w:displacedByCustomXml="prev"/>
    <w:bookmarkEnd w:id="22" w:displacedByCustomXml="prev"/>
    <w:bookmarkEnd w:id="23" w:displacedByCustomXml="prev"/>
    <w:bookmarkEnd w:id="24" w:displacedByCustomXml="prev"/>
    <w:p w14:paraId="7938AC33" w14:textId="77777777" w:rsidR="00B46221" w:rsidRPr="00412D72" w:rsidRDefault="00B46221" w:rsidP="00363885">
      <w:pPr>
        <w:pStyle w:val="Overskrift2"/>
        <w:spacing w:before="0" w:after="120"/>
        <w:rPr>
          <w:rFonts w:cs="Arial"/>
          <w:color w:val="auto"/>
          <w:lang w:val="en-US"/>
        </w:rPr>
      </w:pPr>
    </w:p>
    <w:p w14:paraId="0E33066F" w14:textId="7095EF49" w:rsidR="00B46221" w:rsidRPr="00412D72" w:rsidRDefault="00B46221" w:rsidP="00363885">
      <w:pPr>
        <w:pStyle w:val="Overskrift2"/>
        <w:spacing w:after="120"/>
        <w:rPr>
          <w:rFonts w:cs="Arial"/>
          <w:color w:val="auto"/>
        </w:rPr>
      </w:pPr>
      <w:bookmarkStart w:id="25" w:name="_Toc475960759"/>
      <w:bookmarkStart w:id="26" w:name="_Toc475960950"/>
      <w:bookmarkStart w:id="27" w:name="_Toc507500061"/>
      <w:bookmarkStart w:id="28" w:name="_Toc60068388"/>
      <w:r w:rsidRPr="00412D72">
        <w:rPr>
          <w:rFonts w:cs="Arial"/>
          <w:color w:val="auto"/>
        </w:rPr>
        <w:t xml:space="preserve">VID </w:t>
      </w:r>
      <w:bookmarkEnd w:id="25"/>
      <w:bookmarkEnd w:id="26"/>
      <w:bookmarkEnd w:id="27"/>
      <w:r w:rsidR="001371E9" w:rsidRPr="00412D72">
        <w:rPr>
          <w:rFonts w:cs="Arial"/>
          <w:color w:val="auto"/>
        </w:rPr>
        <w:t>Tromsø</w:t>
      </w:r>
      <w:bookmarkEnd w:id="28"/>
    </w:p>
    <w:p w14:paraId="568A84FF" w14:textId="3E8E15B7" w:rsidR="003C6B2E" w:rsidRPr="00412D72" w:rsidRDefault="001E1028" w:rsidP="00363885">
      <w:pPr>
        <w:rPr>
          <w:rFonts w:cs="Arial"/>
        </w:rPr>
      </w:pPr>
      <w:r w:rsidRPr="00412D72">
        <w:rPr>
          <w:rFonts w:cs="Arial"/>
        </w:rPr>
        <w:t xml:space="preserve">Godkjent </w:t>
      </w:r>
      <w:sdt>
        <w:sdtPr>
          <w:rPr>
            <w:rFonts w:cs="Arial"/>
            <w:lang w:val="en-US"/>
          </w:rPr>
          <w:id w:val="-1725515562"/>
          <w:placeholder>
            <w:docPart w:val="C3E336CF79284567A021FF0A9C602C0A"/>
          </w:placeholder>
          <w:showingPlcHdr/>
          <w:date>
            <w:dateFormat w:val="d. MMMM yyyy"/>
            <w:lid w:val="nb-NO"/>
            <w:storeMappedDataAs w:val="dateTime"/>
            <w:calendar w:val="gregorian"/>
          </w:date>
        </w:sdtPr>
        <w:sdtEndPr/>
        <w:sdtContent>
          <w:r w:rsidR="00610789" w:rsidRPr="00412D72">
            <w:rPr>
              <w:rStyle w:val="Plassholdertekst"/>
              <w:rFonts w:cs="Arial"/>
              <w:color w:val="auto"/>
            </w:rPr>
            <w:t>Klikk her for å skrive inn en dato.</w:t>
          </w:r>
        </w:sdtContent>
      </w:sdt>
      <w:r w:rsidR="003C6B2E" w:rsidRPr="00412D72">
        <w:rPr>
          <w:rFonts w:cs="Arial"/>
        </w:rPr>
        <w:t xml:space="preserve"> av </w:t>
      </w:r>
      <w:r w:rsidR="00180C1D" w:rsidRPr="00412D72">
        <w:rPr>
          <w:rFonts w:cs="Arial"/>
        </w:rPr>
        <w:t>Utdanningsutvalget</w:t>
      </w:r>
      <w:r w:rsidR="000D0F84">
        <w:rPr>
          <w:rFonts w:cs="Arial"/>
        </w:rPr>
        <w:t xml:space="preserve"> (AVVENTER GODKJENNING)</w:t>
      </w:r>
    </w:p>
    <w:p w14:paraId="1B1D1F14" w14:textId="264262A5" w:rsidR="003E2DFC" w:rsidRPr="00412D72" w:rsidRDefault="001E1028" w:rsidP="00363885">
      <w:pPr>
        <w:rPr>
          <w:rFonts w:cs="Arial"/>
          <w:lang w:val="en-GB"/>
        </w:rPr>
        <w:sectPr w:rsidR="003E2DFC" w:rsidRPr="00412D72" w:rsidSect="00F856A3">
          <w:head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spellStart"/>
      <w:r w:rsidRPr="00412D72">
        <w:rPr>
          <w:rFonts w:cs="Arial"/>
        </w:rPr>
        <w:t>Approved</w:t>
      </w:r>
      <w:proofErr w:type="spellEnd"/>
      <w:r w:rsidR="00610789" w:rsidRPr="00412D72">
        <w:rPr>
          <w:rFonts w:cs="Arial"/>
        </w:rPr>
        <w:t xml:space="preserve"> </w:t>
      </w:r>
      <w:sdt>
        <w:sdtPr>
          <w:rPr>
            <w:rFonts w:cs="Arial"/>
          </w:rPr>
          <w:id w:val="-731151751"/>
          <w:placeholder>
            <w:docPart w:val="2F3C6150E92B46668F43A2F4701833F5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610789" w:rsidRPr="00412D72">
            <w:rPr>
              <w:rStyle w:val="Plassholdertekst"/>
              <w:rFonts w:cs="Arial"/>
              <w:color w:val="auto"/>
            </w:rPr>
            <w:t>Klikk her for å skrive inn en dato.</w:t>
          </w:r>
        </w:sdtContent>
      </w:sdt>
      <w:r w:rsidR="003C6B2E" w:rsidRPr="00412D72">
        <w:rPr>
          <w:rFonts w:cs="Arial"/>
        </w:rPr>
        <w:t xml:space="preserve"> </w:t>
      </w:r>
      <w:r w:rsidR="003C6B2E" w:rsidRPr="00412D72">
        <w:rPr>
          <w:rFonts w:cs="Arial"/>
          <w:lang w:val="en-GB"/>
        </w:rPr>
        <w:t xml:space="preserve">by </w:t>
      </w:r>
      <w:r w:rsidR="00180C1D" w:rsidRPr="00412D72">
        <w:rPr>
          <w:rFonts w:cs="Arial"/>
          <w:lang w:val="en-GB"/>
        </w:rPr>
        <w:t xml:space="preserve">The Education </w:t>
      </w:r>
      <w:r w:rsidR="000D0F84" w:rsidRPr="00412D72">
        <w:rPr>
          <w:rFonts w:cs="Arial"/>
          <w:lang w:val="en-GB"/>
        </w:rPr>
        <w:t>Committee</w:t>
      </w:r>
      <w:r w:rsidR="000D0F84">
        <w:rPr>
          <w:rFonts w:cs="Arial"/>
          <w:lang w:val="en-GB"/>
        </w:rPr>
        <w:t xml:space="preserve">    </w:t>
      </w:r>
    </w:p>
    <w:p w14:paraId="473E0015" w14:textId="77777777" w:rsidR="003E2DFC" w:rsidRPr="00412D72" w:rsidRDefault="003E2DFC" w:rsidP="00363885">
      <w:pPr>
        <w:rPr>
          <w:rFonts w:eastAsiaTheme="majorEastAsia" w:cs="Arial"/>
          <w:b/>
          <w:sz w:val="32"/>
          <w:szCs w:val="32"/>
          <w:lang w:val="en-GB"/>
        </w:rPr>
      </w:pPr>
      <w:r w:rsidRPr="00412D72">
        <w:rPr>
          <w:rFonts w:cs="Arial"/>
          <w:lang w:val="en-GB"/>
        </w:rPr>
        <w:br w:type="page"/>
      </w:r>
    </w:p>
    <w:p w14:paraId="3095F9D9" w14:textId="77777777" w:rsidR="003A6BFA" w:rsidRPr="00412D72" w:rsidRDefault="003E2DFC" w:rsidP="00363885">
      <w:pPr>
        <w:pStyle w:val="Overskrift1"/>
        <w:spacing w:after="120"/>
        <w:rPr>
          <w:rFonts w:cs="Arial"/>
          <w:color w:val="auto"/>
          <w:lang w:val="en-US"/>
        </w:rPr>
      </w:pPr>
      <w:bookmarkStart w:id="29" w:name="_Toc475960760"/>
      <w:bookmarkStart w:id="30" w:name="_Toc475960951"/>
      <w:bookmarkStart w:id="31" w:name="_Toc507500062"/>
      <w:bookmarkStart w:id="32" w:name="_Toc60068389"/>
      <w:proofErr w:type="spellStart"/>
      <w:r w:rsidRPr="00412D72">
        <w:rPr>
          <w:rFonts w:cs="Arial"/>
          <w:color w:val="auto"/>
          <w:lang w:val="en-US"/>
        </w:rPr>
        <w:lastRenderedPageBreak/>
        <w:t>Innhold</w:t>
      </w:r>
      <w:bookmarkEnd w:id="29"/>
      <w:bookmarkEnd w:id="30"/>
      <w:bookmarkEnd w:id="31"/>
      <w:bookmarkEnd w:id="32"/>
      <w:proofErr w:type="spellEnd"/>
    </w:p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-21098080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EAFB36" w14:textId="38534201" w:rsidR="008916E7" w:rsidRPr="00412D72" w:rsidRDefault="008916E7" w:rsidP="008916E7">
          <w:pPr>
            <w:pStyle w:val="Overskriftforinnholdsfortegnelse"/>
            <w:rPr>
              <w:rFonts w:asciiTheme="minorHAnsi" w:eastAsiaTheme="minorEastAsia" w:hAnsiTheme="minorHAnsi"/>
              <w:noProof/>
              <w:color w:val="auto"/>
              <w:lang w:val="se-NO" w:eastAsia="se-NO"/>
            </w:rPr>
          </w:pPr>
          <w:r w:rsidRPr="00412D72">
            <w:rPr>
              <w:color w:val="auto"/>
            </w:rPr>
            <w:fldChar w:fldCharType="begin"/>
          </w:r>
          <w:r w:rsidRPr="00412D72">
            <w:rPr>
              <w:color w:val="auto"/>
            </w:rPr>
            <w:instrText xml:space="preserve"> TOC \o "1-3" \h \z \u </w:instrText>
          </w:r>
          <w:r w:rsidRPr="00412D72">
            <w:rPr>
              <w:color w:val="auto"/>
            </w:rPr>
            <w:fldChar w:fldCharType="separate"/>
          </w:r>
        </w:p>
        <w:p w14:paraId="64B417EA" w14:textId="5665DEDD" w:rsidR="008916E7" w:rsidRPr="00412D72" w:rsidRDefault="0034163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se-NO" w:eastAsia="se-NO"/>
            </w:rPr>
          </w:pPr>
          <w:hyperlink w:anchor="_Toc60068390" w:history="1">
            <w:r w:rsidR="008916E7" w:rsidRPr="00412D72">
              <w:rPr>
                <w:rStyle w:val="Hyperkobling"/>
                <w:rFonts w:cs="Arial"/>
                <w:noProof/>
                <w:color w:val="auto"/>
                <w:lang w:val="en-US"/>
              </w:rPr>
              <w:t>1. Presentasjon av studiet</w:t>
            </w:r>
            <w:r w:rsidR="008916E7" w:rsidRPr="00412D72">
              <w:rPr>
                <w:noProof/>
                <w:webHidden/>
              </w:rPr>
              <w:tab/>
            </w:r>
            <w:r w:rsidR="008916E7" w:rsidRPr="00412D72">
              <w:rPr>
                <w:noProof/>
                <w:webHidden/>
              </w:rPr>
              <w:fldChar w:fldCharType="begin"/>
            </w:r>
            <w:r w:rsidR="008916E7" w:rsidRPr="00412D72">
              <w:rPr>
                <w:noProof/>
                <w:webHidden/>
              </w:rPr>
              <w:instrText xml:space="preserve"> PAGEREF _Toc60068390 \h </w:instrText>
            </w:r>
            <w:r w:rsidR="008916E7" w:rsidRPr="00412D72">
              <w:rPr>
                <w:noProof/>
                <w:webHidden/>
              </w:rPr>
            </w:r>
            <w:r w:rsidR="008916E7" w:rsidRPr="00412D72">
              <w:rPr>
                <w:noProof/>
                <w:webHidden/>
              </w:rPr>
              <w:fldChar w:fldCharType="separate"/>
            </w:r>
            <w:r w:rsidR="00000704">
              <w:rPr>
                <w:noProof/>
                <w:webHidden/>
              </w:rPr>
              <w:t>1</w:t>
            </w:r>
            <w:r w:rsidR="008916E7" w:rsidRPr="00412D72">
              <w:rPr>
                <w:noProof/>
                <w:webHidden/>
              </w:rPr>
              <w:fldChar w:fldCharType="end"/>
            </w:r>
          </w:hyperlink>
        </w:p>
        <w:p w14:paraId="6C0648EB" w14:textId="7A417A4E" w:rsidR="008916E7" w:rsidRPr="00412D72" w:rsidRDefault="0034163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se-NO" w:eastAsia="se-NO"/>
            </w:rPr>
          </w:pPr>
          <w:hyperlink w:anchor="_Toc60068391" w:history="1">
            <w:r w:rsidR="008916E7" w:rsidRPr="00412D72">
              <w:rPr>
                <w:rStyle w:val="Hyperkobling"/>
                <w:rFonts w:cs="Arial"/>
                <w:noProof/>
                <w:color w:val="auto"/>
              </w:rPr>
              <w:t>2. Målgruppe og opptakskrav</w:t>
            </w:r>
            <w:r w:rsidR="008916E7" w:rsidRPr="00412D72">
              <w:rPr>
                <w:noProof/>
                <w:webHidden/>
              </w:rPr>
              <w:tab/>
            </w:r>
            <w:r w:rsidR="008916E7" w:rsidRPr="00412D72">
              <w:rPr>
                <w:noProof/>
                <w:webHidden/>
              </w:rPr>
              <w:fldChar w:fldCharType="begin"/>
            </w:r>
            <w:r w:rsidR="008916E7" w:rsidRPr="00412D72">
              <w:rPr>
                <w:noProof/>
                <w:webHidden/>
              </w:rPr>
              <w:instrText xml:space="preserve"> PAGEREF _Toc60068391 \h </w:instrText>
            </w:r>
            <w:r w:rsidR="008916E7" w:rsidRPr="00412D72">
              <w:rPr>
                <w:noProof/>
                <w:webHidden/>
              </w:rPr>
            </w:r>
            <w:r w:rsidR="008916E7" w:rsidRPr="00412D72">
              <w:rPr>
                <w:noProof/>
                <w:webHidden/>
              </w:rPr>
              <w:fldChar w:fldCharType="separate"/>
            </w:r>
            <w:r w:rsidR="00000704">
              <w:rPr>
                <w:noProof/>
                <w:webHidden/>
              </w:rPr>
              <w:t>2</w:t>
            </w:r>
            <w:r w:rsidR="008916E7" w:rsidRPr="00412D72">
              <w:rPr>
                <w:noProof/>
                <w:webHidden/>
              </w:rPr>
              <w:fldChar w:fldCharType="end"/>
            </w:r>
          </w:hyperlink>
        </w:p>
        <w:p w14:paraId="48284234" w14:textId="4238978A" w:rsidR="008916E7" w:rsidRPr="00412D72" w:rsidRDefault="0034163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se-NO" w:eastAsia="se-NO"/>
            </w:rPr>
          </w:pPr>
          <w:hyperlink w:anchor="_Toc60068392" w:history="1">
            <w:r w:rsidR="008916E7" w:rsidRPr="00412D72">
              <w:rPr>
                <w:rStyle w:val="Hyperkobling"/>
                <w:rFonts w:cs="Arial"/>
                <w:noProof/>
                <w:color w:val="auto"/>
              </w:rPr>
              <w:t>3. Læringsutbytte</w:t>
            </w:r>
            <w:r w:rsidR="008916E7" w:rsidRPr="00412D72">
              <w:rPr>
                <w:noProof/>
                <w:webHidden/>
              </w:rPr>
              <w:tab/>
            </w:r>
            <w:r w:rsidR="008916E7" w:rsidRPr="00412D72">
              <w:rPr>
                <w:noProof/>
                <w:webHidden/>
              </w:rPr>
              <w:fldChar w:fldCharType="begin"/>
            </w:r>
            <w:r w:rsidR="008916E7" w:rsidRPr="00412D72">
              <w:rPr>
                <w:noProof/>
                <w:webHidden/>
              </w:rPr>
              <w:instrText xml:space="preserve"> PAGEREF _Toc60068392 \h </w:instrText>
            </w:r>
            <w:r w:rsidR="008916E7" w:rsidRPr="00412D72">
              <w:rPr>
                <w:noProof/>
                <w:webHidden/>
              </w:rPr>
            </w:r>
            <w:r w:rsidR="008916E7" w:rsidRPr="00412D72">
              <w:rPr>
                <w:noProof/>
                <w:webHidden/>
              </w:rPr>
              <w:fldChar w:fldCharType="separate"/>
            </w:r>
            <w:r w:rsidR="00000704">
              <w:rPr>
                <w:noProof/>
                <w:webHidden/>
              </w:rPr>
              <w:t>2</w:t>
            </w:r>
            <w:r w:rsidR="008916E7" w:rsidRPr="00412D72">
              <w:rPr>
                <w:noProof/>
                <w:webHidden/>
              </w:rPr>
              <w:fldChar w:fldCharType="end"/>
            </w:r>
          </w:hyperlink>
        </w:p>
        <w:p w14:paraId="4B808ED8" w14:textId="16E3BA50" w:rsidR="008916E7" w:rsidRPr="00412D72" w:rsidRDefault="0034163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se-NO" w:eastAsia="se-NO"/>
            </w:rPr>
          </w:pPr>
          <w:hyperlink w:anchor="_Toc60068393" w:history="1">
            <w:r w:rsidR="008916E7" w:rsidRPr="00412D72">
              <w:rPr>
                <w:rStyle w:val="Hyperkobling"/>
                <w:rFonts w:cs="Arial"/>
                <w:noProof/>
                <w:color w:val="auto"/>
              </w:rPr>
              <w:t>4. Arbeids- og undervisningsformer</w:t>
            </w:r>
            <w:r w:rsidR="008916E7" w:rsidRPr="00412D72">
              <w:rPr>
                <w:noProof/>
                <w:webHidden/>
              </w:rPr>
              <w:tab/>
            </w:r>
            <w:r w:rsidR="008916E7" w:rsidRPr="00412D72">
              <w:rPr>
                <w:noProof/>
                <w:webHidden/>
              </w:rPr>
              <w:fldChar w:fldCharType="begin"/>
            </w:r>
            <w:r w:rsidR="008916E7" w:rsidRPr="00412D72">
              <w:rPr>
                <w:noProof/>
                <w:webHidden/>
              </w:rPr>
              <w:instrText xml:space="preserve"> PAGEREF _Toc60068393 \h </w:instrText>
            </w:r>
            <w:r w:rsidR="008916E7" w:rsidRPr="00412D72">
              <w:rPr>
                <w:noProof/>
                <w:webHidden/>
              </w:rPr>
            </w:r>
            <w:r w:rsidR="008916E7" w:rsidRPr="00412D72">
              <w:rPr>
                <w:noProof/>
                <w:webHidden/>
              </w:rPr>
              <w:fldChar w:fldCharType="separate"/>
            </w:r>
            <w:r w:rsidR="00000704">
              <w:rPr>
                <w:noProof/>
                <w:webHidden/>
              </w:rPr>
              <w:t>3</w:t>
            </w:r>
            <w:r w:rsidR="008916E7" w:rsidRPr="00412D72">
              <w:rPr>
                <w:noProof/>
                <w:webHidden/>
              </w:rPr>
              <w:fldChar w:fldCharType="end"/>
            </w:r>
          </w:hyperlink>
        </w:p>
        <w:p w14:paraId="1DF4D906" w14:textId="5CC44EE1" w:rsidR="008916E7" w:rsidRPr="00412D72" w:rsidRDefault="0034163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se-NO" w:eastAsia="se-NO"/>
            </w:rPr>
          </w:pPr>
          <w:hyperlink w:anchor="_Toc60068394" w:history="1">
            <w:r w:rsidR="008916E7" w:rsidRPr="00412D72">
              <w:rPr>
                <w:rStyle w:val="Hyperkobling"/>
                <w:rFonts w:cs="Arial"/>
                <w:noProof/>
                <w:color w:val="auto"/>
              </w:rPr>
              <w:t>5. Internasjonalisering</w:t>
            </w:r>
            <w:r w:rsidR="008916E7" w:rsidRPr="00412D72">
              <w:rPr>
                <w:noProof/>
                <w:webHidden/>
              </w:rPr>
              <w:tab/>
            </w:r>
            <w:r w:rsidR="008916E7" w:rsidRPr="00412D72">
              <w:rPr>
                <w:noProof/>
                <w:webHidden/>
              </w:rPr>
              <w:fldChar w:fldCharType="begin"/>
            </w:r>
            <w:r w:rsidR="008916E7" w:rsidRPr="00412D72">
              <w:rPr>
                <w:noProof/>
                <w:webHidden/>
              </w:rPr>
              <w:instrText xml:space="preserve"> PAGEREF _Toc60068394 \h </w:instrText>
            </w:r>
            <w:r w:rsidR="008916E7" w:rsidRPr="00412D72">
              <w:rPr>
                <w:noProof/>
                <w:webHidden/>
              </w:rPr>
            </w:r>
            <w:r w:rsidR="008916E7" w:rsidRPr="00412D72">
              <w:rPr>
                <w:noProof/>
                <w:webHidden/>
              </w:rPr>
              <w:fldChar w:fldCharType="separate"/>
            </w:r>
            <w:r w:rsidR="00000704">
              <w:rPr>
                <w:noProof/>
                <w:webHidden/>
              </w:rPr>
              <w:t>3</w:t>
            </w:r>
            <w:r w:rsidR="008916E7" w:rsidRPr="00412D72">
              <w:rPr>
                <w:noProof/>
                <w:webHidden/>
              </w:rPr>
              <w:fldChar w:fldCharType="end"/>
            </w:r>
          </w:hyperlink>
        </w:p>
        <w:p w14:paraId="55368BE0" w14:textId="5F242387" w:rsidR="008916E7" w:rsidRPr="00412D72" w:rsidRDefault="0034163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se-NO" w:eastAsia="se-NO"/>
            </w:rPr>
          </w:pPr>
          <w:hyperlink w:anchor="_Toc60068395" w:history="1">
            <w:r w:rsidR="008916E7" w:rsidRPr="00412D72">
              <w:rPr>
                <w:rStyle w:val="Hyperkobling"/>
                <w:rFonts w:cs="Arial"/>
                <w:noProof/>
                <w:color w:val="auto"/>
              </w:rPr>
              <w:t>6. Vurderingsformer</w:t>
            </w:r>
            <w:r w:rsidR="008916E7" w:rsidRPr="00412D72">
              <w:rPr>
                <w:noProof/>
                <w:webHidden/>
              </w:rPr>
              <w:tab/>
            </w:r>
            <w:r w:rsidR="008916E7" w:rsidRPr="00412D72">
              <w:rPr>
                <w:noProof/>
                <w:webHidden/>
              </w:rPr>
              <w:fldChar w:fldCharType="begin"/>
            </w:r>
            <w:r w:rsidR="008916E7" w:rsidRPr="00412D72">
              <w:rPr>
                <w:noProof/>
                <w:webHidden/>
              </w:rPr>
              <w:instrText xml:space="preserve"> PAGEREF _Toc60068395 \h </w:instrText>
            </w:r>
            <w:r w:rsidR="008916E7" w:rsidRPr="00412D72">
              <w:rPr>
                <w:noProof/>
                <w:webHidden/>
              </w:rPr>
            </w:r>
            <w:r w:rsidR="008916E7" w:rsidRPr="00412D72">
              <w:rPr>
                <w:noProof/>
                <w:webHidden/>
              </w:rPr>
              <w:fldChar w:fldCharType="separate"/>
            </w:r>
            <w:r w:rsidR="00000704">
              <w:rPr>
                <w:noProof/>
                <w:webHidden/>
              </w:rPr>
              <w:t>4</w:t>
            </w:r>
            <w:r w:rsidR="008916E7" w:rsidRPr="00412D72">
              <w:rPr>
                <w:noProof/>
                <w:webHidden/>
              </w:rPr>
              <w:fldChar w:fldCharType="end"/>
            </w:r>
          </w:hyperlink>
        </w:p>
        <w:p w14:paraId="28A10245" w14:textId="5C765045" w:rsidR="008916E7" w:rsidRPr="00412D72" w:rsidRDefault="0034163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se-NO" w:eastAsia="se-NO"/>
            </w:rPr>
          </w:pPr>
          <w:hyperlink w:anchor="_Toc60068396" w:history="1">
            <w:r w:rsidR="008916E7" w:rsidRPr="00412D72">
              <w:rPr>
                <w:rStyle w:val="Hyperkobling"/>
                <w:rFonts w:cs="Arial"/>
                <w:noProof/>
                <w:color w:val="auto"/>
              </w:rPr>
              <w:t>7. Studiets oppbygning</w:t>
            </w:r>
            <w:r w:rsidR="008916E7" w:rsidRPr="00412D72">
              <w:rPr>
                <w:noProof/>
                <w:webHidden/>
              </w:rPr>
              <w:tab/>
            </w:r>
            <w:r w:rsidR="008916E7" w:rsidRPr="00412D72">
              <w:rPr>
                <w:noProof/>
                <w:webHidden/>
              </w:rPr>
              <w:fldChar w:fldCharType="begin"/>
            </w:r>
            <w:r w:rsidR="008916E7" w:rsidRPr="00412D72">
              <w:rPr>
                <w:noProof/>
                <w:webHidden/>
              </w:rPr>
              <w:instrText xml:space="preserve"> PAGEREF _Toc60068396 \h </w:instrText>
            </w:r>
            <w:r w:rsidR="008916E7" w:rsidRPr="00412D72">
              <w:rPr>
                <w:noProof/>
                <w:webHidden/>
              </w:rPr>
            </w:r>
            <w:r w:rsidR="008916E7" w:rsidRPr="00412D72">
              <w:rPr>
                <w:noProof/>
                <w:webHidden/>
              </w:rPr>
              <w:fldChar w:fldCharType="separate"/>
            </w:r>
            <w:r w:rsidR="00000704">
              <w:rPr>
                <w:noProof/>
                <w:webHidden/>
              </w:rPr>
              <w:t>4</w:t>
            </w:r>
            <w:r w:rsidR="008916E7" w:rsidRPr="00412D72">
              <w:rPr>
                <w:noProof/>
                <w:webHidden/>
              </w:rPr>
              <w:fldChar w:fldCharType="end"/>
            </w:r>
          </w:hyperlink>
        </w:p>
        <w:p w14:paraId="43E0C824" w14:textId="0D1C9EC3" w:rsidR="008916E7" w:rsidRPr="00412D72" w:rsidRDefault="0034163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se-NO" w:eastAsia="se-NO"/>
            </w:rPr>
          </w:pPr>
          <w:hyperlink w:anchor="_Toc60068397" w:history="1">
            <w:r w:rsidR="008916E7" w:rsidRPr="00412D72">
              <w:rPr>
                <w:rStyle w:val="Hyperkobling"/>
                <w:rFonts w:cs="Arial"/>
                <w:noProof/>
                <w:color w:val="auto"/>
              </w:rPr>
              <w:t>Emnebeskrivelser</w:t>
            </w:r>
            <w:r w:rsidR="008916E7" w:rsidRPr="00412D72">
              <w:rPr>
                <w:noProof/>
                <w:webHidden/>
              </w:rPr>
              <w:tab/>
            </w:r>
            <w:r w:rsidR="008916E7" w:rsidRPr="00412D72">
              <w:rPr>
                <w:noProof/>
                <w:webHidden/>
              </w:rPr>
              <w:fldChar w:fldCharType="begin"/>
            </w:r>
            <w:r w:rsidR="008916E7" w:rsidRPr="00412D72">
              <w:rPr>
                <w:noProof/>
                <w:webHidden/>
              </w:rPr>
              <w:instrText xml:space="preserve"> PAGEREF _Toc60068397 \h </w:instrText>
            </w:r>
            <w:r w:rsidR="008916E7" w:rsidRPr="00412D72">
              <w:rPr>
                <w:noProof/>
                <w:webHidden/>
              </w:rPr>
            </w:r>
            <w:r w:rsidR="008916E7" w:rsidRPr="00412D72">
              <w:rPr>
                <w:noProof/>
                <w:webHidden/>
              </w:rPr>
              <w:fldChar w:fldCharType="separate"/>
            </w:r>
            <w:r w:rsidR="00000704">
              <w:rPr>
                <w:noProof/>
                <w:webHidden/>
              </w:rPr>
              <w:t>5</w:t>
            </w:r>
            <w:r w:rsidR="008916E7" w:rsidRPr="00412D72">
              <w:rPr>
                <w:noProof/>
                <w:webHidden/>
              </w:rPr>
              <w:fldChar w:fldCharType="end"/>
            </w:r>
          </w:hyperlink>
        </w:p>
        <w:p w14:paraId="216AD3F6" w14:textId="20AA7105" w:rsidR="008916E7" w:rsidRPr="00412D72" w:rsidRDefault="0034163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se-NO" w:eastAsia="se-NO"/>
            </w:rPr>
          </w:pPr>
          <w:hyperlink w:anchor="_Toc60068398" w:history="1">
            <w:r w:rsidR="008916E7" w:rsidRPr="00412D72">
              <w:rPr>
                <w:rStyle w:val="Hyperkobling"/>
                <w:rFonts w:cs="Arial"/>
                <w:noProof/>
                <w:color w:val="auto"/>
              </w:rPr>
              <w:t>Fornorskning, sannhetssøking og historisk rettferdighet</w:t>
            </w:r>
            <w:r w:rsidR="008916E7" w:rsidRPr="00412D72">
              <w:rPr>
                <w:noProof/>
                <w:webHidden/>
              </w:rPr>
              <w:tab/>
            </w:r>
            <w:r w:rsidR="008916E7" w:rsidRPr="00412D72">
              <w:rPr>
                <w:noProof/>
                <w:webHidden/>
              </w:rPr>
              <w:fldChar w:fldCharType="begin"/>
            </w:r>
            <w:r w:rsidR="008916E7" w:rsidRPr="00412D72">
              <w:rPr>
                <w:noProof/>
                <w:webHidden/>
              </w:rPr>
              <w:instrText xml:space="preserve"> PAGEREF _Toc60068398 \h </w:instrText>
            </w:r>
            <w:r w:rsidR="008916E7" w:rsidRPr="00412D72">
              <w:rPr>
                <w:noProof/>
                <w:webHidden/>
              </w:rPr>
            </w:r>
            <w:r w:rsidR="008916E7" w:rsidRPr="00412D72">
              <w:rPr>
                <w:noProof/>
                <w:webHidden/>
              </w:rPr>
              <w:fldChar w:fldCharType="separate"/>
            </w:r>
            <w:r w:rsidR="00000704">
              <w:rPr>
                <w:noProof/>
                <w:webHidden/>
              </w:rPr>
              <w:t>6</w:t>
            </w:r>
            <w:r w:rsidR="008916E7" w:rsidRPr="00412D72">
              <w:rPr>
                <w:noProof/>
                <w:webHidden/>
              </w:rPr>
              <w:fldChar w:fldCharType="end"/>
            </w:r>
          </w:hyperlink>
        </w:p>
        <w:p w14:paraId="1A5257C4" w14:textId="17609D74" w:rsidR="008916E7" w:rsidRPr="00412D72" w:rsidRDefault="00341635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se-NO" w:eastAsia="se-NO"/>
            </w:rPr>
          </w:pPr>
          <w:hyperlink w:anchor="_Toc60068399" w:history="1">
            <w:r w:rsidR="008916E7" w:rsidRPr="00412D72">
              <w:rPr>
                <w:rStyle w:val="Hyperkobling"/>
                <w:rFonts w:eastAsiaTheme="majorEastAsia" w:cs="Arial"/>
                <w:b/>
                <w:noProof/>
                <w:color w:val="auto"/>
                <w:lang w:val="en-US"/>
              </w:rPr>
              <w:t>The Norwegianization policy, truth-seeking and historical justice</w:t>
            </w:r>
            <w:r w:rsidR="008916E7" w:rsidRPr="00412D72">
              <w:rPr>
                <w:noProof/>
                <w:webHidden/>
              </w:rPr>
              <w:tab/>
            </w:r>
            <w:r w:rsidR="008916E7" w:rsidRPr="00412D72">
              <w:rPr>
                <w:noProof/>
                <w:webHidden/>
              </w:rPr>
              <w:fldChar w:fldCharType="begin"/>
            </w:r>
            <w:r w:rsidR="008916E7" w:rsidRPr="00412D72">
              <w:rPr>
                <w:noProof/>
                <w:webHidden/>
              </w:rPr>
              <w:instrText xml:space="preserve"> PAGEREF _Toc60068399 \h </w:instrText>
            </w:r>
            <w:r w:rsidR="008916E7" w:rsidRPr="00412D72">
              <w:rPr>
                <w:noProof/>
                <w:webHidden/>
              </w:rPr>
            </w:r>
            <w:r w:rsidR="008916E7" w:rsidRPr="00412D72">
              <w:rPr>
                <w:noProof/>
                <w:webHidden/>
              </w:rPr>
              <w:fldChar w:fldCharType="separate"/>
            </w:r>
            <w:r w:rsidR="00000704">
              <w:rPr>
                <w:noProof/>
                <w:webHidden/>
              </w:rPr>
              <w:t>6</w:t>
            </w:r>
            <w:r w:rsidR="008916E7" w:rsidRPr="00412D72">
              <w:rPr>
                <w:noProof/>
                <w:webHidden/>
              </w:rPr>
              <w:fldChar w:fldCharType="end"/>
            </w:r>
          </w:hyperlink>
        </w:p>
        <w:p w14:paraId="63FDB40C" w14:textId="77B4F163" w:rsidR="008916E7" w:rsidRPr="00412D72" w:rsidRDefault="00341635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se-NO" w:eastAsia="se-NO"/>
            </w:rPr>
          </w:pPr>
          <w:hyperlink w:anchor="_Toc60068400" w:history="1">
            <w:r w:rsidR="008916E7" w:rsidRPr="00412D72">
              <w:rPr>
                <w:rStyle w:val="Hyperkobling"/>
                <w:rFonts w:eastAsiaTheme="majorEastAsia" w:cs="Arial"/>
                <w:b/>
                <w:noProof/>
                <w:color w:val="auto"/>
              </w:rPr>
              <w:t>Innhold</w:t>
            </w:r>
            <w:r w:rsidR="008916E7" w:rsidRPr="00412D72">
              <w:rPr>
                <w:noProof/>
                <w:webHidden/>
              </w:rPr>
              <w:tab/>
            </w:r>
            <w:r w:rsidR="008916E7" w:rsidRPr="00412D72">
              <w:rPr>
                <w:noProof/>
                <w:webHidden/>
              </w:rPr>
              <w:fldChar w:fldCharType="begin"/>
            </w:r>
            <w:r w:rsidR="008916E7" w:rsidRPr="00412D72">
              <w:rPr>
                <w:noProof/>
                <w:webHidden/>
              </w:rPr>
              <w:instrText xml:space="preserve"> PAGEREF _Toc60068400 \h </w:instrText>
            </w:r>
            <w:r w:rsidR="008916E7" w:rsidRPr="00412D72">
              <w:rPr>
                <w:noProof/>
                <w:webHidden/>
              </w:rPr>
            </w:r>
            <w:r w:rsidR="008916E7" w:rsidRPr="00412D72">
              <w:rPr>
                <w:noProof/>
                <w:webHidden/>
              </w:rPr>
              <w:fldChar w:fldCharType="separate"/>
            </w:r>
            <w:r w:rsidR="00000704">
              <w:rPr>
                <w:noProof/>
                <w:webHidden/>
              </w:rPr>
              <w:t>6</w:t>
            </w:r>
            <w:r w:rsidR="008916E7" w:rsidRPr="00412D72">
              <w:rPr>
                <w:noProof/>
                <w:webHidden/>
              </w:rPr>
              <w:fldChar w:fldCharType="end"/>
            </w:r>
          </w:hyperlink>
        </w:p>
        <w:p w14:paraId="16F112E5" w14:textId="5DD8912F" w:rsidR="008916E7" w:rsidRPr="00412D72" w:rsidRDefault="00341635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se-NO" w:eastAsia="se-NO"/>
            </w:rPr>
          </w:pPr>
          <w:hyperlink w:anchor="_Toc60068401" w:history="1">
            <w:r w:rsidR="008916E7" w:rsidRPr="00412D72">
              <w:rPr>
                <w:rStyle w:val="Hyperkobling"/>
                <w:rFonts w:cs="Arial"/>
                <w:b/>
                <w:noProof/>
                <w:color w:val="auto"/>
              </w:rPr>
              <w:t>Vurderingsordning</w:t>
            </w:r>
            <w:r w:rsidR="008916E7" w:rsidRPr="00412D72">
              <w:rPr>
                <w:noProof/>
                <w:webHidden/>
              </w:rPr>
              <w:tab/>
            </w:r>
            <w:r w:rsidR="008916E7" w:rsidRPr="00412D72">
              <w:rPr>
                <w:noProof/>
                <w:webHidden/>
              </w:rPr>
              <w:fldChar w:fldCharType="begin"/>
            </w:r>
            <w:r w:rsidR="008916E7" w:rsidRPr="00412D72">
              <w:rPr>
                <w:noProof/>
                <w:webHidden/>
              </w:rPr>
              <w:instrText xml:space="preserve"> PAGEREF _Toc60068401 \h </w:instrText>
            </w:r>
            <w:r w:rsidR="008916E7" w:rsidRPr="00412D72">
              <w:rPr>
                <w:noProof/>
                <w:webHidden/>
              </w:rPr>
            </w:r>
            <w:r w:rsidR="008916E7" w:rsidRPr="00412D72">
              <w:rPr>
                <w:noProof/>
                <w:webHidden/>
              </w:rPr>
              <w:fldChar w:fldCharType="separate"/>
            </w:r>
            <w:r w:rsidR="00000704">
              <w:rPr>
                <w:noProof/>
                <w:webHidden/>
              </w:rPr>
              <w:t>8</w:t>
            </w:r>
            <w:r w:rsidR="008916E7" w:rsidRPr="00412D72">
              <w:rPr>
                <w:noProof/>
                <w:webHidden/>
              </w:rPr>
              <w:fldChar w:fldCharType="end"/>
            </w:r>
          </w:hyperlink>
        </w:p>
        <w:p w14:paraId="396E8933" w14:textId="39F637FC" w:rsidR="008916E7" w:rsidRPr="00412D72" w:rsidRDefault="0034163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se-NO" w:eastAsia="se-NO"/>
            </w:rPr>
          </w:pPr>
          <w:hyperlink w:anchor="_Toc60068402" w:history="1">
            <w:r w:rsidR="008916E7" w:rsidRPr="00412D72">
              <w:rPr>
                <w:rStyle w:val="Hyperkobling"/>
                <w:rFonts w:cs="Arial"/>
                <w:noProof/>
                <w:color w:val="auto"/>
              </w:rPr>
              <w:t>Sannhetskommisjoner, forsoning og helbredelse av minner</w:t>
            </w:r>
            <w:r w:rsidR="008916E7" w:rsidRPr="00412D72">
              <w:rPr>
                <w:noProof/>
                <w:webHidden/>
              </w:rPr>
              <w:tab/>
            </w:r>
            <w:r w:rsidR="008916E7" w:rsidRPr="00412D72">
              <w:rPr>
                <w:noProof/>
                <w:webHidden/>
              </w:rPr>
              <w:fldChar w:fldCharType="begin"/>
            </w:r>
            <w:r w:rsidR="008916E7" w:rsidRPr="00412D72">
              <w:rPr>
                <w:noProof/>
                <w:webHidden/>
              </w:rPr>
              <w:instrText xml:space="preserve"> PAGEREF _Toc60068402 \h </w:instrText>
            </w:r>
            <w:r w:rsidR="008916E7" w:rsidRPr="00412D72">
              <w:rPr>
                <w:noProof/>
                <w:webHidden/>
              </w:rPr>
            </w:r>
            <w:r w:rsidR="008916E7" w:rsidRPr="00412D72">
              <w:rPr>
                <w:noProof/>
                <w:webHidden/>
              </w:rPr>
              <w:fldChar w:fldCharType="separate"/>
            </w:r>
            <w:r w:rsidR="00000704">
              <w:rPr>
                <w:noProof/>
                <w:webHidden/>
              </w:rPr>
              <w:t>10</w:t>
            </w:r>
            <w:r w:rsidR="008916E7" w:rsidRPr="00412D72">
              <w:rPr>
                <w:noProof/>
                <w:webHidden/>
              </w:rPr>
              <w:fldChar w:fldCharType="end"/>
            </w:r>
          </w:hyperlink>
        </w:p>
        <w:p w14:paraId="6092313B" w14:textId="172D566E" w:rsidR="008916E7" w:rsidRPr="00412D72" w:rsidRDefault="00341635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se-NO" w:eastAsia="se-NO"/>
            </w:rPr>
          </w:pPr>
          <w:hyperlink w:anchor="_Toc60068403" w:history="1">
            <w:r w:rsidR="008916E7" w:rsidRPr="00412D72">
              <w:rPr>
                <w:rStyle w:val="Hyperkobling"/>
                <w:rFonts w:eastAsiaTheme="majorEastAsia" w:cs="Arial"/>
                <w:b/>
                <w:noProof/>
                <w:color w:val="auto"/>
              </w:rPr>
              <w:t>Truth commissions, reconciliation and healing of memories</w:t>
            </w:r>
            <w:r w:rsidR="008916E7" w:rsidRPr="00412D72">
              <w:rPr>
                <w:noProof/>
                <w:webHidden/>
              </w:rPr>
              <w:tab/>
            </w:r>
            <w:r w:rsidR="008916E7" w:rsidRPr="00412D72">
              <w:rPr>
                <w:noProof/>
                <w:webHidden/>
              </w:rPr>
              <w:fldChar w:fldCharType="begin"/>
            </w:r>
            <w:r w:rsidR="008916E7" w:rsidRPr="00412D72">
              <w:rPr>
                <w:noProof/>
                <w:webHidden/>
              </w:rPr>
              <w:instrText xml:space="preserve"> PAGEREF _Toc60068403 \h </w:instrText>
            </w:r>
            <w:r w:rsidR="008916E7" w:rsidRPr="00412D72">
              <w:rPr>
                <w:noProof/>
                <w:webHidden/>
              </w:rPr>
            </w:r>
            <w:r w:rsidR="008916E7" w:rsidRPr="00412D72">
              <w:rPr>
                <w:noProof/>
                <w:webHidden/>
              </w:rPr>
              <w:fldChar w:fldCharType="separate"/>
            </w:r>
            <w:r w:rsidR="00000704">
              <w:rPr>
                <w:noProof/>
                <w:webHidden/>
              </w:rPr>
              <w:t>10</w:t>
            </w:r>
            <w:r w:rsidR="008916E7" w:rsidRPr="00412D72">
              <w:rPr>
                <w:noProof/>
                <w:webHidden/>
              </w:rPr>
              <w:fldChar w:fldCharType="end"/>
            </w:r>
          </w:hyperlink>
        </w:p>
        <w:p w14:paraId="63779E1E" w14:textId="1C45DCEC" w:rsidR="008916E7" w:rsidRPr="00412D72" w:rsidRDefault="00341635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se-NO" w:eastAsia="se-NO"/>
            </w:rPr>
          </w:pPr>
          <w:hyperlink w:anchor="_Toc60068404" w:history="1">
            <w:r w:rsidR="008916E7" w:rsidRPr="00412D72">
              <w:rPr>
                <w:rStyle w:val="Hyperkobling"/>
                <w:rFonts w:eastAsiaTheme="majorEastAsia" w:cs="Arial"/>
                <w:b/>
                <w:noProof/>
                <w:color w:val="auto"/>
              </w:rPr>
              <w:t>Innhold</w:t>
            </w:r>
            <w:r w:rsidR="008916E7" w:rsidRPr="00412D72">
              <w:rPr>
                <w:noProof/>
                <w:webHidden/>
              </w:rPr>
              <w:tab/>
            </w:r>
            <w:r w:rsidR="008916E7" w:rsidRPr="00412D72">
              <w:rPr>
                <w:noProof/>
                <w:webHidden/>
              </w:rPr>
              <w:fldChar w:fldCharType="begin"/>
            </w:r>
            <w:r w:rsidR="008916E7" w:rsidRPr="00412D72">
              <w:rPr>
                <w:noProof/>
                <w:webHidden/>
              </w:rPr>
              <w:instrText xml:space="preserve"> PAGEREF _Toc60068404 \h </w:instrText>
            </w:r>
            <w:r w:rsidR="008916E7" w:rsidRPr="00412D72">
              <w:rPr>
                <w:noProof/>
                <w:webHidden/>
              </w:rPr>
            </w:r>
            <w:r w:rsidR="008916E7" w:rsidRPr="00412D72">
              <w:rPr>
                <w:noProof/>
                <w:webHidden/>
              </w:rPr>
              <w:fldChar w:fldCharType="separate"/>
            </w:r>
            <w:r w:rsidR="00000704">
              <w:rPr>
                <w:noProof/>
                <w:webHidden/>
              </w:rPr>
              <w:t>10</w:t>
            </w:r>
            <w:r w:rsidR="008916E7" w:rsidRPr="00412D72">
              <w:rPr>
                <w:noProof/>
                <w:webHidden/>
              </w:rPr>
              <w:fldChar w:fldCharType="end"/>
            </w:r>
          </w:hyperlink>
        </w:p>
        <w:p w14:paraId="7EF9BE22" w14:textId="210A44B4" w:rsidR="008916E7" w:rsidRPr="00412D72" w:rsidRDefault="00341635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se-NO" w:eastAsia="se-NO"/>
            </w:rPr>
          </w:pPr>
          <w:hyperlink w:anchor="_Toc60068405" w:history="1">
            <w:r w:rsidR="008916E7" w:rsidRPr="00412D72">
              <w:rPr>
                <w:rStyle w:val="Hyperkobling"/>
                <w:rFonts w:cs="Arial"/>
                <w:b/>
                <w:noProof/>
                <w:color w:val="auto"/>
              </w:rPr>
              <w:t>Vurderingsordning</w:t>
            </w:r>
            <w:r w:rsidR="008916E7" w:rsidRPr="00412D72">
              <w:rPr>
                <w:noProof/>
                <w:webHidden/>
              </w:rPr>
              <w:tab/>
            </w:r>
            <w:r w:rsidR="008916E7" w:rsidRPr="00412D72">
              <w:rPr>
                <w:noProof/>
                <w:webHidden/>
              </w:rPr>
              <w:fldChar w:fldCharType="begin"/>
            </w:r>
            <w:r w:rsidR="008916E7" w:rsidRPr="00412D72">
              <w:rPr>
                <w:noProof/>
                <w:webHidden/>
              </w:rPr>
              <w:instrText xml:space="preserve"> PAGEREF _Toc60068405 \h </w:instrText>
            </w:r>
            <w:r w:rsidR="008916E7" w:rsidRPr="00412D72">
              <w:rPr>
                <w:noProof/>
                <w:webHidden/>
              </w:rPr>
            </w:r>
            <w:r w:rsidR="008916E7" w:rsidRPr="00412D72">
              <w:rPr>
                <w:noProof/>
                <w:webHidden/>
              </w:rPr>
              <w:fldChar w:fldCharType="separate"/>
            </w:r>
            <w:r w:rsidR="00000704">
              <w:rPr>
                <w:noProof/>
                <w:webHidden/>
              </w:rPr>
              <w:t>12</w:t>
            </w:r>
            <w:r w:rsidR="008916E7" w:rsidRPr="00412D72">
              <w:rPr>
                <w:noProof/>
                <w:webHidden/>
              </w:rPr>
              <w:fldChar w:fldCharType="end"/>
            </w:r>
          </w:hyperlink>
        </w:p>
        <w:p w14:paraId="4E002B5E" w14:textId="2F46D040" w:rsidR="008916E7" w:rsidRPr="00412D72" w:rsidRDefault="0034163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se-NO" w:eastAsia="se-NO"/>
            </w:rPr>
          </w:pPr>
          <w:hyperlink w:anchor="_Toc60068406" w:history="1">
            <w:r w:rsidR="008916E7" w:rsidRPr="00412D72">
              <w:rPr>
                <w:rStyle w:val="Hyperkobling"/>
                <w:rFonts w:cs="Arial"/>
                <w:noProof/>
                <w:color w:val="auto"/>
              </w:rPr>
              <w:t>Forsoning som samfunnsteologi og kirkelig praksis</w:t>
            </w:r>
            <w:r w:rsidR="008916E7" w:rsidRPr="00412D72">
              <w:rPr>
                <w:noProof/>
                <w:webHidden/>
              </w:rPr>
              <w:tab/>
            </w:r>
            <w:r w:rsidR="008916E7" w:rsidRPr="00412D72">
              <w:rPr>
                <w:noProof/>
                <w:webHidden/>
              </w:rPr>
              <w:fldChar w:fldCharType="begin"/>
            </w:r>
            <w:r w:rsidR="008916E7" w:rsidRPr="00412D72">
              <w:rPr>
                <w:noProof/>
                <w:webHidden/>
              </w:rPr>
              <w:instrText xml:space="preserve"> PAGEREF _Toc60068406 \h </w:instrText>
            </w:r>
            <w:r w:rsidR="008916E7" w:rsidRPr="00412D72">
              <w:rPr>
                <w:noProof/>
                <w:webHidden/>
              </w:rPr>
            </w:r>
            <w:r w:rsidR="008916E7" w:rsidRPr="00412D72">
              <w:rPr>
                <w:noProof/>
                <w:webHidden/>
              </w:rPr>
              <w:fldChar w:fldCharType="separate"/>
            </w:r>
            <w:r w:rsidR="00000704">
              <w:rPr>
                <w:noProof/>
                <w:webHidden/>
              </w:rPr>
              <w:t>16</w:t>
            </w:r>
            <w:r w:rsidR="008916E7" w:rsidRPr="00412D72">
              <w:rPr>
                <w:noProof/>
                <w:webHidden/>
              </w:rPr>
              <w:fldChar w:fldCharType="end"/>
            </w:r>
          </w:hyperlink>
        </w:p>
        <w:p w14:paraId="778C894A" w14:textId="61424132" w:rsidR="008916E7" w:rsidRPr="00412D72" w:rsidRDefault="00341635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se-NO" w:eastAsia="se-NO"/>
            </w:rPr>
          </w:pPr>
          <w:hyperlink w:anchor="_Toc60068407" w:history="1">
            <w:r w:rsidR="008916E7" w:rsidRPr="00412D72">
              <w:rPr>
                <w:rStyle w:val="Hyperkobling"/>
                <w:rFonts w:eastAsiaTheme="majorEastAsia" w:cs="Arial"/>
                <w:b/>
                <w:noProof/>
                <w:color w:val="auto"/>
                <w:lang w:val="en-US"/>
              </w:rPr>
              <w:t>Reconciliation as public theology and ecclesial practice</w:t>
            </w:r>
            <w:r w:rsidR="008916E7" w:rsidRPr="00412D72">
              <w:rPr>
                <w:noProof/>
                <w:webHidden/>
              </w:rPr>
              <w:tab/>
            </w:r>
            <w:r w:rsidR="008916E7" w:rsidRPr="00412D72">
              <w:rPr>
                <w:noProof/>
                <w:webHidden/>
              </w:rPr>
              <w:fldChar w:fldCharType="begin"/>
            </w:r>
            <w:r w:rsidR="008916E7" w:rsidRPr="00412D72">
              <w:rPr>
                <w:noProof/>
                <w:webHidden/>
              </w:rPr>
              <w:instrText xml:space="preserve"> PAGEREF _Toc60068407 \h </w:instrText>
            </w:r>
            <w:r w:rsidR="008916E7" w:rsidRPr="00412D72">
              <w:rPr>
                <w:noProof/>
                <w:webHidden/>
              </w:rPr>
            </w:r>
            <w:r w:rsidR="008916E7" w:rsidRPr="00412D72">
              <w:rPr>
                <w:noProof/>
                <w:webHidden/>
              </w:rPr>
              <w:fldChar w:fldCharType="separate"/>
            </w:r>
            <w:r w:rsidR="00000704">
              <w:rPr>
                <w:noProof/>
                <w:webHidden/>
              </w:rPr>
              <w:t>16</w:t>
            </w:r>
            <w:r w:rsidR="008916E7" w:rsidRPr="00412D72">
              <w:rPr>
                <w:noProof/>
                <w:webHidden/>
              </w:rPr>
              <w:fldChar w:fldCharType="end"/>
            </w:r>
          </w:hyperlink>
        </w:p>
        <w:p w14:paraId="657BDB69" w14:textId="5027A9F2" w:rsidR="008916E7" w:rsidRPr="00412D72" w:rsidRDefault="00341635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se-NO" w:eastAsia="se-NO"/>
            </w:rPr>
          </w:pPr>
          <w:hyperlink w:anchor="_Toc60068408" w:history="1">
            <w:r w:rsidR="008916E7" w:rsidRPr="00412D72">
              <w:rPr>
                <w:rStyle w:val="Hyperkobling"/>
                <w:rFonts w:eastAsiaTheme="majorEastAsia" w:cs="Arial"/>
                <w:b/>
                <w:noProof/>
                <w:color w:val="auto"/>
              </w:rPr>
              <w:t>Innhold</w:t>
            </w:r>
            <w:r w:rsidR="008916E7" w:rsidRPr="00412D72">
              <w:rPr>
                <w:noProof/>
                <w:webHidden/>
              </w:rPr>
              <w:tab/>
            </w:r>
            <w:r w:rsidR="008916E7" w:rsidRPr="00412D72">
              <w:rPr>
                <w:noProof/>
                <w:webHidden/>
              </w:rPr>
              <w:fldChar w:fldCharType="begin"/>
            </w:r>
            <w:r w:rsidR="008916E7" w:rsidRPr="00412D72">
              <w:rPr>
                <w:noProof/>
                <w:webHidden/>
              </w:rPr>
              <w:instrText xml:space="preserve"> PAGEREF _Toc60068408 \h </w:instrText>
            </w:r>
            <w:r w:rsidR="008916E7" w:rsidRPr="00412D72">
              <w:rPr>
                <w:noProof/>
                <w:webHidden/>
              </w:rPr>
            </w:r>
            <w:r w:rsidR="008916E7" w:rsidRPr="00412D72">
              <w:rPr>
                <w:noProof/>
                <w:webHidden/>
              </w:rPr>
              <w:fldChar w:fldCharType="separate"/>
            </w:r>
            <w:r w:rsidR="00000704">
              <w:rPr>
                <w:noProof/>
                <w:webHidden/>
              </w:rPr>
              <w:t>16</w:t>
            </w:r>
            <w:r w:rsidR="008916E7" w:rsidRPr="00412D72">
              <w:rPr>
                <w:noProof/>
                <w:webHidden/>
              </w:rPr>
              <w:fldChar w:fldCharType="end"/>
            </w:r>
          </w:hyperlink>
        </w:p>
        <w:p w14:paraId="5B9D2AFA" w14:textId="5B7ED9C6" w:rsidR="008916E7" w:rsidRPr="00412D72" w:rsidRDefault="00341635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se-NO" w:eastAsia="se-NO"/>
            </w:rPr>
          </w:pPr>
          <w:hyperlink w:anchor="_Toc60068409" w:history="1">
            <w:r w:rsidR="008916E7" w:rsidRPr="00412D72">
              <w:rPr>
                <w:rStyle w:val="Hyperkobling"/>
                <w:rFonts w:cs="Arial"/>
                <w:b/>
                <w:noProof/>
                <w:color w:val="auto"/>
              </w:rPr>
              <w:t>Vurderingsordning</w:t>
            </w:r>
            <w:r w:rsidR="008916E7" w:rsidRPr="00412D72">
              <w:rPr>
                <w:noProof/>
                <w:webHidden/>
              </w:rPr>
              <w:tab/>
            </w:r>
            <w:r w:rsidR="008916E7" w:rsidRPr="00412D72">
              <w:rPr>
                <w:noProof/>
                <w:webHidden/>
              </w:rPr>
              <w:fldChar w:fldCharType="begin"/>
            </w:r>
            <w:r w:rsidR="008916E7" w:rsidRPr="00412D72">
              <w:rPr>
                <w:noProof/>
                <w:webHidden/>
              </w:rPr>
              <w:instrText xml:space="preserve"> PAGEREF _Toc60068409 \h </w:instrText>
            </w:r>
            <w:r w:rsidR="008916E7" w:rsidRPr="00412D72">
              <w:rPr>
                <w:noProof/>
                <w:webHidden/>
              </w:rPr>
            </w:r>
            <w:r w:rsidR="008916E7" w:rsidRPr="00412D72">
              <w:rPr>
                <w:noProof/>
                <w:webHidden/>
              </w:rPr>
              <w:fldChar w:fldCharType="separate"/>
            </w:r>
            <w:r w:rsidR="00000704">
              <w:rPr>
                <w:noProof/>
                <w:webHidden/>
              </w:rPr>
              <w:t>18</w:t>
            </w:r>
            <w:r w:rsidR="008916E7" w:rsidRPr="00412D72">
              <w:rPr>
                <w:noProof/>
                <w:webHidden/>
              </w:rPr>
              <w:fldChar w:fldCharType="end"/>
            </w:r>
          </w:hyperlink>
        </w:p>
        <w:p w14:paraId="5FD783EE" w14:textId="36BADF2A" w:rsidR="008916E7" w:rsidRPr="00412D72" w:rsidRDefault="008916E7">
          <w:r w:rsidRPr="00412D72">
            <w:rPr>
              <w:b/>
              <w:bCs/>
            </w:rPr>
            <w:fldChar w:fldCharType="end"/>
          </w:r>
        </w:p>
      </w:sdtContent>
    </w:sdt>
    <w:p w14:paraId="049ED9F8" w14:textId="77777777" w:rsidR="00610789" w:rsidRPr="00412D72" w:rsidRDefault="00610789" w:rsidP="00363885">
      <w:pPr>
        <w:rPr>
          <w:rFonts w:cs="Arial"/>
          <w:lang w:val="en-US"/>
        </w:rPr>
      </w:pPr>
    </w:p>
    <w:p w14:paraId="5D1CB44B" w14:textId="77777777" w:rsidR="00F615DB" w:rsidRPr="00412D72" w:rsidRDefault="00F615DB" w:rsidP="00363885">
      <w:pPr>
        <w:rPr>
          <w:rFonts w:cs="Arial"/>
          <w:lang w:val="en-US"/>
        </w:rPr>
      </w:pPr>
      <w:r w:rsidRPr="00412D72">
        <w:rPr>
          <w:rFonts w:cs="Arial"/>
          <w:lang w:val="en-US"/>
        </w:rPr>
        <w:br w:type="page"/>
      </w:r>
    </w:p>
    <w:p w14:paraId="313D79BD" w14:textId="77777777" w:rsidR="003E2DFC" w:rsidRPr="00412D72" w:rsidRDefault="003E2DFC" w:rsidP="00363885">
      <w:pPr>
        <w:pStyle w:val="Overskrift1"/>
        <w:spacing w:after="120"/>
        <w:rPr>
          <w:rFonts w:cs="Arial"/>
          <w:color w:val="auto"/>
          <w:lang w:val="en-US"/>
        </w:rPr>
        <w:sectPr w:rsidR="003E2DFC" w:rsidRPr="00412D72" w:rsidSect="003E2DFC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bookmarkStart w:id="33" w:name="_Toc475960952"/>
    <w:bookmarkStart w:id="34" w:name="_Toc507500063"/>
    <w:bookmarkStart w:id="35" w:name="_Toc60068390"/>
    <w:p w14:paraId="1E740EFF" w14:textId="77777777" w:rsidR="001667A6" w:rsidRPr="00412D72" w:rsidRDefault="00414064" w:rsidP="00363885">
      <w:pPr>
        <w:pStyle w:val="Overskrift1"/>
        <w:spacing w:after="120"/>
        <w:rPr>
          <w:rFonts w:cs="Arial"/>
          <w:color w:val="auto"/>
        </w:rPr>
      </w:pPr>
      <w:r w:rsidRPr="00412D72">
        <w:rPr>
          <w:rFonts w:cs="Arial"/>
          <w:noProof/>
          <w:color w:val="auto"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EE577E" wp14:editId="219F49F4">
                <wp:simplePos x="0" y="0"/>
                <wp:positionH relativeFrom="column">
                  <wp:posOffset>3424555</wp:posOffset>
                </wp:positionH>
                <wp:positionV relativeFrom="paragraph">
                  <wp:posOffset>113982</wp:posOffset>
                </wp:positionV>
                <wp:extent cx="2360930" cy="4238625"/>
                <wp:effectExtent l="0" t="0" r="1968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68C31" w14:textId="77777777" w:rsidR="002E4074" w:rsidRDefault="002E4074" w:rsidP="00C053FF">
                            <w:pPr>
                              <w:pStyle w:val="Ingenmellomrom"/>
                              <w:spacing w:after="24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Nøkkelinformasjon</w:t>
                            </w:r>
                            <w:r w:rsidRPr="00C053FF">
                              <w:rPr>
                                <w:b/>
                                <w:sz w:val="22"/>
                              </w:rPr>
                              <w:t xml:space="preserve"> om </w:t>
                            </w:r>
                            <w:r>
                              <w:rPr>
                                <w:b/>
                                <w:sz w:val="22"/>
                              </w:rPr>
                              <w:t>studiet</w:t>
                            </w:r>
                          </w:p>
                          <w:p w14:paraId="06DD1D27" w14:textId="77777777" w:rsidR="002E4074" w:rsidRPr="00A41094" w:rsidRDefault="002E4074" w:rsidP="00C053FF">
                            <w:pPr>
                              <w:pStyle w:val="Ingenmellomrom"/>
                              <w:spacing w:after="120"/>
                            </w:pPr>
                            <w:r w:rsidRPr="00A46DB3">
                              <w:rPr>
                                <w:b/>
                              </w:rPr>
                              <w:t>ISCED</w:t>
                            </w:r>
                            <w:r w:rsidRPr="003F4052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6BB4237A" w14:textId="77777777" w:rsidR="002E4074" w:rsidRPr="00A41094" w:rsidRDefault="002E4074" w:rsidP="00C053FF">
                            <w:pPr>
                              <w:pStyle w:val="Ingenmellomrom"/>
                              <w:spacing w:after="120"/>
                            </w:pPr>
                            <w:r w:rsidRPr="00D65024">
                              <w:rPr>
                                <w:b/>
                              </w:rPr>
                              <w:t xml:space="preserve">Studieprogramkode: </w:t>
                            </w:r>
                          </w:p>
                          <w:p w14:paraId="78C1F601" w14:textId="77777777" w:rsidR="002E4074" w:rsidRPr="00A41094" w:rsidRDefault="002E4074" w:rsidP="00C053FF">
                            <w:pPr>
                              <w:rPr>
                                <w:rFonts w:cs="Segoe UI"/>
                                <w:sz w:val="20"/>
                                <w:szCs w:val="20"/>
                              </w:rPr>
                            </w:pPr>
                            <w:r w:rsidRPr="007A20CA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Antall studiepoeng: </w:t>
                            </w:r>
                            <w:r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14:paraId="440779C7" w14:textId="77777777" w:rsidR="002E4074" w:rsidRPr="007A20CA" w:rsidRDefault="002E4074" w:rsidP="00C053FF">
                            <w:pPr>
                              <w:pStyle w:val="Ingenmellomrom"/>
                              <w:spacing w:after="120"/>
                              <w:rPr>
                                <w:rFonts w:cs="Segoe UI"/>
                                <w:szCs w:val="20"/>
                              </w:rPr>
                            </w:pPr>
                            <w:r w:rsidRPr="007A20CA">
                              <w:rPr>
                                <w:b/>
                                <w:noProof/>
                              </w:rPr>
                              <w:t xml:space="preserve">Kvalifikasjonsnivå: </w:t>
                            </w:r>
                            <w:sdt>
                              <w:sdtPr>
                                <w:rPr>
                                  <w:noProof/>
                                </w:rPr>
                                <w:alias w:val="Kvalifikasjonsnivå"/>
                                <w:tag w:val="Kvalifikasjonsnivå"/>
                                <w:id w:val="-296219205"/>
                                <w:placeholder>
                                  <w:docPart w:val="3FA768D5F7F740258B008E86334DE58F"/>
                                </w:placeholder>
                                <w:dropDownList>
                                  <w:listItem w:value="Velg et element."/>
                                  <w:listItem w:displayText="1. syklus (bachelorgrad)" w:value="1. syklus (bachelorgrad)"/>
                                  <w:listItem w:displayText="2. syklus (mastergrad)" w:value="2. syklus (mastergrad)"/>
                                  <w:listItem w:displayText="Videreutdanning" w:value="Videreutdanning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</w:rPr>
                                  <w:t>Videreutdanning</w:t>
                                </w:r>
                              </w:sdtContent>
                            </w:sdt>
                          </w:p>
                          <w:p w14:paraId="6DD7930B" w14:textId="77777777" w:rsidR="002E4074" w:rsidRPr="00A41094" w:rsidRDefault="002E4074" w:rsidP="00C053FF">
                            <w:pPr>
                              <w:rPr>
                                <w:rFonts w:cs="Segoe UI"/>
                                <w:sz w:val="20"/>
                                <w:szCs w:val="20"/>
                              </w:rPr>
                            </w:pPr>
                            <w:r w:rsidRPr="007A20CA"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Grad etter avsluttet studium:</w:t>
                            </w:r>
                            <w:r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30FF57" w14:textId="77777777" w:rsidR="002E4074" w:rsidRPr="007A20CA" w:rsidRDefault="002E4074" w:rsidP="00C053FF">
                            <w:pPr>
                              <w:rPr>
                                <w:rFonts w:cs="Segoe UI"/>
                                <w:noProof/>
                                <w:sz w:val="20"/>
                                <w:szCs w:val="20"/>
                              </w:rPr>
                            </w:pPr>
                            <w:r w:rsidRPr="007A20CA">
                              <w:rPr>
                                <w:rFonts w:cs="Segoe UI"/>
                                <w:b/>
                                <w:noProof/>
                                <w:sz w:val="20"/>
                                <w:szCs w:val="20"/>
                              </w:rPr>
                              <w:t>Undervisningsspråk:</w:t>
                            </w:r>
                            <w:r w:rsidRPr="007A20CA">
                              <w:rPr>
                                <w:rFonts w:cs="Segoe U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Segoe UI"/>
                                <w:noProof/>
                                <w:sz w:val="20"/>
                                <w:szCs w:val="20"/>
                              </w:rPr>
                              <w:t>norsk</w:t>
                            </w:r>
                          </w:p>
                          <w:p w14:paraId="2CC06747" w14:textId="77777777" w:rsidR="002E4074" w:rsidRPr="007A20CA" w:rsidRDefault="002E4074" w:rsidP="00C053FF">
                            <w:pPr>
                              <w:rPr>
                                <w:sz w:val="20"/>
                              </w:rPr>
                            </w:pPr>
                            <w:r w:rsidRPr="007A20CA">
                              <w:rPr>
                                <w:b/>
                                <w:noProof/>
                                <w:sz w:val="20"/>
                              </w:rPr>
                              <w:t>Organisering av studiet</w:t>
                            </w:r>
                            <w:r w:rsidRPr="007A20CA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7A20CA"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  <w:sz w:val="20"/>
                                </w:rPr>
                                <w:alias w:val="Organisering av studiet"/>
                                <w:tag w:val="Organisering av studiet"/>
                                <w:id w:val="-354051"/>
                                <w:placeholder>
                                  <w:docPart w:val="088BEE9FA1044996801F7CE4398A9C16"/>
                                </w:placeholder>
                                <w:dropDownList>
                                  <w:listItem w:value="Velg et element."/>
                                  <w:listItem w:displayText="Heltid" w:value="Heltid"/>
                                  <w:listItem w:displayText="Deltid (50 % studiebelastning)" w:value="Deltid (50 % studiebelastning)"/>
                                  <w:listItem w:displayText="Heltid og deltid (50 % studiebelastning)" w:value="Heltid og deltid (50 % studiebelastning)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Fonts w:cs="Arial"/>
                                    <w:sz w:val="20"/>
                                  </w:rPr>
                                  <w:t>Deltid (50 % studiebelastning)</w:t>
                                </w:r>
                              </w:sdtContent>
                            </w:sdt>
                          </w:p>
                          <w:p w14:paraId="6C46CAE3" w14:textId="77777777" w:rsidR="002E4074" w:rsidRDefault="002E4074" w:rsidP="00C053FF">
                            <w:pPr>
                              <w:rPr>
                                <w:sz w:val="20"/>
                              </w:rPr>
                            </w:pPr>
                            <w:r w:rsidRPr="007A20CA">
                              <w:rPr>
                                <w:b/>
                                <w:sz w:val="20"/>
                              </w:rPr>
                              <w:t>Praksisstudier:</w:t>
                            </w:r>
                            <w:r w:rsidRPr="007A20CA">
                              <w:rPr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alias w:val="Praksisstudier"/>
                                <w:tag w:val="Praksisstudier"/>
                                <w:id w:val="-1901044499"/>
                                <w:placeholder>
                                  <w:docPart w:val="94C2DC899A46479B9EFD9559C0F802FD"/>
                                </w:placeholder>
                                <w:comboBox>
                                  <w:listItem w:value="Velg et element."/>
                                  <w:listItem w:displayText="Ja" w:value="Ja"/>
                                  <w:listItem w:displayText="Nei" w:value="Nei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sz w:val="20"/>
                                  </w:rPr>
                                  <w:t>Nei</w:t>
                                </w:r>
                              </w:sdtContent>
                            </w:sdt>
                          </w:p>
                          <w:p w14:paraId="72E24ADE" w14:textId="77777777" w:rsidR="002E4074" w:rsidRPr="00610789" w:rsidRDefault="002E4074" w:rsidP="00C053F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Praksisomfang:</w:t>
                            </w:r>
                            <w:r>
                              <w:rPr>
                                <w:sz w:val="20"/>
                              </w:rPr>
                              <w:t xml:space="preserve"> 0 timer/ 0uker</w:t>
                            </w:r>
                          </w:p>
                          <w:p w14:paraId="6E5F0FC5" w14:textId="77777777" w:rsidR="002E4074" w:rsidRPr="007A20CA" w:rsidRDefault="002E4074" w:rsidP="00C053FF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Fastsatt</w:t>
                            </w:r>
                            <w:r w:rsidRPr="007A20CA">
                              <w:rPr>
                                <w:b/>
                                <w:noProof/>
                              </w:rPr>
                              <w:t xml:space="preserve"> studietid:</w:t>
                            </w:r>
                            <w:r w:rsidRPr="007A20CA">
                              <w:rPr>
                                <w:noProof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noProof/>
                                </w:rPr>
                                <w:alias w:val="Normert studietid"/>
                                <w:tag w:val="Normert studietid"/>
                                <w:id w:val="1458063810"/>
                                <w:placeholder>
                                  <w:docPart w:val="4255D265990A466485AD31EB604D61EB"/>
                                </w:placeholder>
                                <w:comboBox>
                                  <w:listItem w:value="Klikk for å angi antall semestre"/>
                                  <w:listItem w:displayText="1 semester" w:value="1 semester"/>
                                  <w:listItem w:displayText="1 år" w:value="1 år"/>
                                  <w:listItem w:displayText="1,5 år" w:value="1,5 år"/>
                                  <w:listItem w:displayText="2 år" w:value="2 år"/>
                                  <w:listItem w:displayText="3 år" w:value="3 år"/>
                                  <w:listItem w:displayText="4 år" w:value="4 år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</w:rPr>
                                  <w:t>1 semester</w:t>
                                </w:r>
                              </w:sdtContent>
                            </w:sdt>
                          </w:p>
                          <w:p w14:paraId="4FECF2C6" w14:textId="77777777" w:rsidR="002E4074" w:rsidRPr="007A20CA" w:rsidRDefault="002E4074" w:rsidP="00C053FF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 w:rsidRPr="007A20CA">
                              <w:rPr>
                                <w:b/>
                                <w:noProof/>
                              </w:rPr>
                              <w:t xml:space="preserve">Studieåret starter: </w:t>
                            </w:r>
                            <w:sdt>
                              <w:sdtPr>
                                <w:rPr>
                                  <w:noProof/>
                                </w:rPr>
                                <w:alias w:val="Undervisningsstart"/>
                                <w:tag w:val="Undervisningsstart"/>
                                <w:id w:val="-518843447"/>
                                <w:placeholder>
                                  <w:docPart w:val="19B6D28F2E7741AA8B36FC375B67B25A"/>
                                </w:placeholder>
                                <w:comboBox>
                                  <w:listItem w:value="Velg et element."/>
                                  <w:listItem w:displayText="Høst" w:value="Høst"/>
                                  <w:listItem w:displayText="Vår" w:value="Vår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</w:rPr>
                                  <w:t>Høst</w:t>
                                </w:r>
                              </w:sdtContent>
                            </w:sdt>
                          </w:p>
                          <w:p w14:paraId="502A79A9" w14:textId="77777777" w:rsidR="002E4074" w:rsidRPr="007A20CA" w:rsidRDefault="002E4074" w:rsidP="00C053FF">
                            <w:pPr>
                              <w:pStyle w:val="Ingenmellomrom"/>
                              <w:spacing w:after="120"/>
                              <w:rPr>
                                <w:rFonts w:cs="Segoe UI"/>
                                <w:b/>
                                <w:noProof/>
                                <w:sz w:val="10"/>
                                <w:szCs w:val="20"/>
                              </w:rPr>
                            </w:pPr>
                            <w:r w:rsidRPr="007A20CA">
                              <w:rPr>
                                <w:b/>
                                <w:noProof/>
                              </w:rPr>
                              <w:t xml:space="preserve">Undervisningssted: </w:t>
                            </w:r>
                            <w:sdt>
                              <w:sdtPr>
                                <w:rPr>
                                  <w:noProof/>
                                </w:rPr>
                                <w:alias w:val="Undervisningssted"/>
                                <w:tag w:val="Undervisningssted"/>
                                <w:id w:val="1364942435"/>
                                <w:placeholder>
                                  <w:docPart w:val="7F08DEB5EA4541D6A17B3C357CFE2CA1"/>
                                </w:placeholder>
                                <w:comboBox>
                                  <w:listItem w:value="Velg et element."/>
                                  <w:listItem w:displayText="Oslo" w:value="Oslo"/>
                                  <w:listItem w:displayText="Sandnes" w:value="Sandnes"/>
                                  <w:listItem w:displayText="Bergen Haraldsplass" w:value="Bergen Haraldsplass"/>
                                  <w:listItem w:displayText="Bergen Betanien" w:value="Bergen Betanien"/>
                                  <w:listItem w:displayText="Stavanger" w:value="Stavanger"/>
                                  <w:listItem w:displayText="Tromsø" w:value="Tromsø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</w:rPr>
                                  <w:t>Tromsø</w:t>
                                </w:r>
                              </w:sdtContent>
                            </w:sdt>
                          </w:p>
                          <w:p w14:paraId="088A192C" w14:textId="77777777" w:rsidR="002E4074" w:rsidRPr="00C053FF" w:rsidRDefault="002E4074" w:rsidP="00C053FF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E577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69.65pt;margin-top:8.95pt;width:185.9pt;height:33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">
                <v:textbox>
                  <w:txbxContent>
                    <w:p w14:paraId="69268C31" w14:textId="77777777" w:rsidR="002E4074" w:rsidRDefault="002E4074" w:rsidP="00C053FF">
                      <w:pPr>
                        <w:pStyle w:val="Ingenmellomrom"/>
                        <w:spacing w:after="24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Nøkkelinformasjon</w:t>
                      </w:r>
                      <w:r w:rsidRPr="00C053FF">
                        <w:rPr>
                          <w:b/>
                          <w:sz w:val="22"/>
                        </w:rPr>
                        <w:t xml:space="preserve"> om </w:t>
                      </w:r>
                      <w:r>
                        <w:rPr>
                          <w:b/>
                          <w:sz w:val="22"/>
                        </w:rPr>
                        <w:t>studiet</w:t>
                      </w:r>
                    </w:p>
                    <w:p w14:paraId="06DD1D27" w14:textId="77777777" w:rsidR="002E4074" w:rsidRPr="00A41094" w:rsidRDefault="002E4074" w:rsidP="00C053FF">
                      <w:pPr>
                        <w:pStyle w:val="Ingenmellomrom"/>
                        <w:spacing w:after="120"/>
                      </w:pPr>
                      <w:r w:rsidRPr="00A46DB3">
                        <w:rPr>
                          <w:b/>
                        </w:rPr>
                        <w:t>ISCED</w:t>
                      </w:r>
                      <w:r w:rsidRPr="003F4052">
                        <w:rPr>
                          <w:b/>
                        </w:rPr>
                        <w:t xml:space="preserve">: </w:t>
                      </w:r>
                    </w:p>
                    <w:p w14:paraId="6BB4237A" w14:textId="77777777" w:rsidR="002E4074" w:rsidRPr="00A41094" w:rsidRDefault="002E4074" w:rsidP="00C053FF">
                      <w:pPr>
                        <w:pStyle w:val="Ingenmellomrom"/>
                        <w:spacing w:after="120"/>
                      </w:pPr>
                      <w:r w:rsidRPr="00D65024">
                        <w:rPr>
                          <w:b/>
                        </w:rPr>
                        <w:t xml:space="preserve">Studieprogramkode: </w:t>
                      </w:r>
                    </w:p>
                    <w:p w14:paraId="78C1F601" w14:textId="77777777" w:rsidR="002E4074" w:rsidRPr="00A41094" w:rsidRDefault="002E4074" w:rsidP="00C053FF">
                      <w:pPr>
                        <w:rPr>
                          <w:rFonts w:cs="Segoe UI"/>
                          <w:sz w:val="20"/>
                          <w:szCs w:val="20"/>
                        </w:rPr>
                      </w:pPr>
                      <w:r w:rsidRPr="007A20CA"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Antall studiepoeng: </w:t>
                      </w:r>
                      <w:r>
                        <w:rPr>
                          <w:rFonts w:cs="Segoe UI"/>
                          <w:b/>
                          <w:sz w:val="20"/>
                          <w:szCs w:val="20"/>
                        </w:rPr>
                        <w:t>30</w:t>
                      </w:r>
                    </w:p>
                    <w:p w14:paraId="440779C7" w14:textId="77777777" w:rsidR="002E4074" w:rsidRPr="007A20CA" w:rsidRDefault="002E4074" w:rsidP="00C053FF">
                      <w:pPr>
                        <w:pStyle w:val="Ingenmellomrom"/>
                        <w:spacing w:after="120"/>
                        <w:rPr>
                          <w:rFonts w:cs="Segoe UI"/>
                          <w:szCs w:val="20"/>
                        </w:rPr>
                      </w:pPr>
                      <w:r w:rsidRPr="007A20CA">
                        <w:rPr>
                          <w:b/>
                          <w:noProof/>
                        </w:rPr>
                        <w:t xml:space="preserve">Kvalifikasjonsnivå: </w:t>
                      </w:r>
                      <w:sdt>
                        <w:sdtPr>
                          <w:rPr>
                            <w:noProof/>
                          </w:rPr>
                          <w:alias w:val="Kvalifikasjonsnivå"/>
                          <w:tag w:val="Kvalifikasjonsnivå"/>
                          <w:id w:val="-296219205"/>
                          <w:placeholder>
                            <w:docPart w:val="3FA768D5F7F740258B008E86334DE58F"/>
                          </w:placeholder>
                          <w:dropDownList>
                            <w:listItem w:value="Velg et element."/>
                            <w:listItem w:displayText="1. syklus (bachelorgrad)" w:value="1. syklus (bachelorgrad)"/>
                            <w:listItem w:displayText="2. syklus (mastergrad)" w:value="2. syklus (mastergrad)"/>
                            <w:listItem w:displayText="Videreutdanning" w:value="Videreutdanning"/>
                          </w:dropDownList>
                        </w:sdtPr>
                        <w:sdtContent>
                          <w:r>
                            <w:rPr>
                              <w:noProof/>
                            </w:rPr>
                            <w:t>Videreutdanning</w:t>
                          </w:r>
                        </w:sdtContent>
                      </w:sdt>
                    </w:p>
                    <w:p w14:paraId="6DD7930B" w14:textId="77777777" w:rsidR="002E4074" w:rsidRPr="00A41094" w:rsidRDefault="002E4074" w:rsidP="00C053FF">
                      <w:pPr>
                        <w:rPr>
                          <w:rFonts w:cs="Segoe UI"/>
                          <w:sz w:val="20"/>
                          <w:szCs w:val="20"/>
                        </w:rPr>
                      </w:pPr>
                      <w:r w:rsidRPr="007A20CA">
                        <w:rPr>
                          <w:rFonts w:cs="Segoe UI"/>
                          <w:b/>
                          <w:sz w:val="20"/>
                          <w:szCs w:val="20"/>
                        </w:rPr>
                        <w:t>Grad etter avsluttet studium:</w:t>
                      </w:r>
                      <w:r>
                        <w:rPr>
                          <w:rFonts w:cs="Segoe U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30FF57" w14:textId="77777777" w:rsidR="002E4074" w:rsidRPr="007A20CA" w:rsidRDefault="002E4074" w:rsidP="00C053FF">
                      <w:pPr>
                        <w:rPr>
                          <w:rFonts w:cs="Segoe UI"/>
                          <w:noProof/>
                          <w:sz w:val="20"/>
                          <w:szCs w:val="20"/>
                        </w:rPr>
                      </w:pPr>
                      <w:r w:rsidRPr="007A20CA">
                        <w:rPr>
                          <w:rFonts w:cs="Segoe UI"/>
                          <w:b/>
                          <w:noProof/>
                          <w:sz w:val="20"/>
                          <w:szCs w:val="20"/>
                        </w:rPr>
                        <w:t>Undervisningsspråk:</w:t>
                      </w:r>
                      <w:r w:rsidRPr="007A20CA">
                        <w:rPr>
                          <w:rFonts w:cs="Segoe UI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Segoe UI"/>
                          <w:noProof/>
                          <w:sz w:val="20"/>
                          <w:szCs w:val="20"/>
                        </w:rPr>
                        <w:t>norsk</w:t>
                      </w:r>
                    </w:p>
                    <w:p w14:paraId="2CC06747" w14:textId="77777777" w:rsidR="002E4074" w:rsidRPr="007A20CA" w:rsidRDefault="002E4074" w:rsidP="00C053FF">
                      <w:pPr>
                        <w:rPr>
                          <w:sz w:val="20"/>
                        </w:rPr>
                      </w:pPr>
                      <w:r w:rsidRPr="007A20CA">
                        <w:rPr>
                          <w:b/>
                          <w:noProof/>
                          <w:sz w:val="20"/>
                        </w:rPr>
                        <w:t>Organisering av studiet</w:t>
                      </w:r>
                      <w:r w:rsidRPr="007A20CA">
                        <w:rPr>
                          <w:b/>
                          <w:sz w:val="20"/>
                        </w:rPr>
                        <w:t>:</w:t>
                      </w:r>
                      <w:r w:rsidRPr="007A20CA">
                        <w:t xml:space="preserve"> </w:t>
                      </w:r>
                      <w:sdt>
                        <w:sdtPr>
                          <w:rPr>
                            <w:rFonts w:cs="Arial"/>
                            <w:sz w:val="20"/>
                          </w:rPr>
                          <w:alias w:val="Organisering av studiet"/>
                          <w:tag w:val="Organisering av studiet"/>
                          <w:id w:val="-354051"/>
                          <w:placeholder>
                            <w:docPart w:val="088BEE9FA1044996801F7CE4398A9C16"/>
                          </w:placeholder>
                          <w:dropDownList>
                            <w:listItem w:value="Velg et element."/>
                            <w:listItem w:displayText="Heltid" w:value="Heltid"/>
                            <w:listItem w:displayText="Deltid (50 % studiebelastning)" w:value="Deltid (50 % studiebelastning)"/>
                            <w:listItem w:displayText="Heltid og deltid (50 % studiebelastning)" w:value="Heltid og deltid (50 % studiebelastning)"/>
                          </w:dropDownList>
                        </w:sdtPr>
                        <w:sdtContent>
                          <w:r>
                            <w:rPr>
                              <w:rFonts w:cs="Arial"/>
                              <w:sz w:val="20"/>
                            </w:rPr>
                            <w:t>Deltid (50 % studiebelastning)</w:t>
                          </w:r>
                        </w:sdtContent>
                      </w:sdt>
                    </w:p>
                    <w:p w14:paraId="6C46CAE3" w14:textId="77777777" w:rsidR="002E4074" w:rsidRDefault="002E4074" w:rsidP="00C053FF">
                      <w:pPr>
                        <w:rPr>
                          <w:sz w:val="20"/>
                        </w:rPr>
                      </w:pPr>
                      <w:r w:rsidRPr="007A20CA">
                        <w:rPr>
                          <w:b/>
                          <w:sz w:val="20"/>
                        </w:rPr>
                        <w:t>Praksisstudier:</w:t>
                      </w:r>
                      <w:r w:rsidRPr="007A20CA">
                        <w:rPr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alias w:val="Praksisstudier"/>
                          <w:tag w:val="Praksisstudier"/>
                          <w:id w:val="-1901044499"/>
                          <w:placeholder>
                            <w:docPart w:val="94C2DC899A46479B9EFD9559C0F802FD"/>
                          </w:placeholder>
                          <w:comboBox>
                            <w:listItem w:value="Velg et element."/>
                            <w:listItem w:displayText="Ja" w:value="Ja"/>
                            <w:listItem w:displayText="Nei" w:value="Nei"/>
                          </w:comboBox>
                        </w:sdtPr>
                        <w:sdtContent>
                          <w:r>
                            <w:rPr>
                              <w:sz w:val="20"/>
                            </w:rPr>
                            <w:t>Nei</w:t>
                          </w:r>
                        </w:sdtContent>
                      </w:sdt>
                    </w:p>
                    <w:p w14:paraId="72E24ADE" w14:textId="77777777" w:rsidR="002E4074" w:rsidRPr="00610789" w:rsidRDefault="002E4074" w:rsidP="00C053FF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Praksisomfang:</w:t>
                      </w:r>
                      <w:r>
                        <w:rPr>
                          <w:sz w:val="20"/>
                        </w:rPr>
                        <w:t xml:space="preserve"> 0 timer/ 0uker</w:t>
                      </w:r>
                    </w:p>
                    <w:p w14:paraId="6E5F0FC5" w14:textId="77777777" w:rsidR="002E4074" w:rsidRPr="007A20CA" w:rsidRDefault="002E4074" w:rsidP="00C053FF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Fastsatt</w:t>
                      </w:r>
                      <w:r w:rsidRPr="007A20CA">
                        <w:rPr>
                          <w:b/>
                          <w:noProof/>
                        </w:rPr>
                        <w:t xml:space="preserve"> studietid:</w:t>
                      </w:r>
                      <w:r w:rsidRPr="007A20CA">
                        <w:rPr>
                          <w:noProof/>
                        </w:rPr>
                        <w:t xml:space="preserve"> </w:t>
                      </w:r>
                      <w:sdt>
                        <w:sdtPr>
                          <w:rPr>
                            <w:noProof/>
                          </w:rPr>
                          <w:alias w:val="Normert studietid"/>
                          <w:tag w:val="Normert studietid"/>
                          <w:id w:val="1458063810"/>
                          <w:placeholder>
                            <w:docPart w:val="4255D265990A466485AD31EB604D61EB"/>
                          </w:placeholder>
                          <w:comboBox>
                            <w:listItem w:value="Klikk for å angi antall semestre"/>
                            <w:listItem w:displayText="1 semester" w:value="1 semester"/>
                            <w:listItem w:displayText="1 år" w:value="1 år"/>
                            <w:listItem w:displayText="1,5 år" w:value="1,5 år"/>
                            <w:listItem w:displayText="2 år" w:value="2 år"/>
                            <w:listItem w:displayText="3 år" w:value="3 år"/>
                            <w:listItem w:displayText="4 år" w:value="4 år"/>
                          </w:comboBox>
                        </w:sdtPr>
                        <w:sdtContent>
                          <w:r>
                            <w:rPr>
                              <w:noProof/>
                            </w:rPr>
                            <w:t>1 semester</w:t>
                          </w:r>
                        </w:sdtContent>
                      </w:sdt>
                    </w:p>
                    <w:p w14:paraId="4FECF2C6" w14:textId="77777777" w:rsidR="002E4074" w:rsidRPr="007A20CA" w:rsidRDefault="002E4074" w:rsidP="00C053FF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 w:rsidRPr="007A20CA">
                        <w:rPr>
                          <w:b/>
                          <w:noProof/>
                        </w:rPr>
                        <w:t xml:space="preserve">Studieåret starter: </w:t>
                      </w:r>
                      <w:sdt>
                        <w:sdtPr>
                          <w:rPr>
                            <w:noProof/>
                          </w:rPr>
                          <w:alias w:val="Undervisningsstart"/>
                          <w:tag w:val="Undervisningsstart"/>
                          <w:id w:val="-518843447"/>
                          <w:placeholder>
                            <w:docPart w:val="19B6D28F2E7741AA8B36FC375B67B25A"/>
                          </w:placeholder>
                          <w:comboBox>
                            <w:listItem w:value="Velg et element."/>
                            <w:listItem w:displayText="Høst" w:value="Høst"/>
                            <w:listItem w:displayText="Vår" w:value="Vår"/>
                          </w:comboBox>
                        </w:sdtPr>
                        <w:sdtContent>
                          <w:r>
                            <w:rPr>
                              <w:noProof/>
                            </w:rPr>
                            <w:t>Høst</w:t>
                          </w:r>
                        </w:sdtContent>
                      </w:sdt>
                    </w:p>
                    <w:p w14:paraId="502A79A9" w14:textId="77777777" w:rsidR="002E4074" w:rsidRPr="007A20CA" w:rsidRDefault="002E4074" w:rsidP="00C053FF">
                      <w:pPr>
                        <w:pStyle w:val="Ingenmellomrom"/>
                        <w:spacing w:after="120"/>
                        <w:rPr>
                          <w:rFonts w:cs="Segoe UI"/>
                          <w:b/>
                          <w:noProof/>
                          <w:sz w:val="10"/>
                          <w:szCs w:val="20"/>
                        </w:rPr>
                      </w:pPr>
                      <w:r w:rsidRPr="007A20CA">
                        <w:rPr>
                          <w:b/>
                          <w:noProof/>
                        </w:rPr>
                        <w:t xml:space="preserve">Undervisningssted: </w:t>
                      </w:r>
                      <w:sdt>
                        <w:sdtPr>
                          <w:rPr>
                            <w:noProof/>
                          </w:rPr>
                          <w:alias w:val="Undervisningssted"/>
                          <w:tag w:val="Undervisningssted"/>
                          <w:id w:val="1364942435"/>
                          <w:placeholder>
                            <w:docPart w:val="7F08DEB5EA4541D6A17B3C357CFE2CA1"/>
                          </w:placeholder>
                          <w:comboBox>
                            <w:listItem w:value="Velg et element."/>
                            <w:listItem w:displayText="Oslo" w:value="Oslo"/>
                            <w:listItem w:displayText="Sandnes" w:value="Sandnes"/>
                            <w:listItem w:displayText="Bergen Haraldsplass" w:value="Bergen Haraldsplass"/>
                            <w:listItem w:displayText="Bergen Betanien" w:value="Bergen Betanien"/>
                            <w:listItem w:displayText="Stavanger" w:value="Stavanger"/>
                            <w:listItem w:displayText="Tromsø" w:value="Tromsø"/>
                          </w:comboBox>
                        </w:sdtPr>
                        <w:sdtContent>
                          <w:r>
                            <w:rPr>
                              <w:noProof/>
                            </w:rPr>
                            <w:t>Tromsø</w:t>
                          </w:r>
                        </w:sdtContent>
                      </w:sdt>
                    </w:p>
                    <w:p w14:paraId="088A192C" w14:textId="77777777" w:rsidR="002E4074" w:rsidRPr="00C053FF" w:rsidRDefault="002E4074" w:rsidP="00C053FF">
                      <w:pPr>
                        <w:pStyle w:val="Ingenmellomrom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15DB" w:rsidRPr="00412D72">
        <w:rPr>
          <w:rFonts w:cs="Arial"/>
          <w:color w:val="auto"/>
        </w:rPr>
        <w:t>1. Presentasjon av studiet</w:t>
      </w:r>
      <w:bookmarkEnd w:id="33"/>
      <w:bookmarkEnd w:id="34"/>
      <w:bookmarkEnd w:id="35"/>
    </w:p>
    <w:p w14:paraId="6D5D4D86" w14:textId="5ACE22F7" w:rsidR="008E6BA6" w:rsidRPr="00412D72" w:rsidRDefault="00AC7C6F" w:rsidP="00AC7C6F">
      <w:pPr>
        <w:pStyle w:val="Brdtekst"/>
        <w:rPr>
          <w:rFonts w:ascii="Arial" w:hAnsi="Arial" w:cs="Arial"/>
        </w:rPr>
      </w:pPr>
      <w:bookmarkStart w:id="36" w:name="_Toc475960953"/>
      <w:bookmarkStart w:id="37" w:name="_Toc507500064"/>
      <w:r w:rsidRPr="00412D72">
        <w:rPr>
          <w:rFonts w:ascii="Arial" w:hAnsi="Arial" w:cs="Arial"/>
        </w:rPr>
        <w:t xml:space="preserve">KUN / </w:t>
      </w:r>
      <w:r w:rsidR="00D40FE1" w:rsidRPr="00412D72">
        <w:rPr>
          <w:rFonts w:ascii="Arial" w:hAnsi="Arial" w:cs="Arial"/>
        </w:rPr>
        <w:t xml:space="preserve">VID </w:t>
      </w:r>
      <w:r w:rsidRPr="00412D72">
        <w:rPr>
          <w:rFonts w:ascii="Arial" w:hAnsi="Arial" w:cs="Arial"/>
        </w:rPr>
        <w:t>Tromsø</w:t>
      </w:r>
      <w:r w:rsidR="00D40FE1" w:rsidRPr="00412D72">
        <w:rPr>
          <w:rFonts w:ascii="Arial" w:hAnsi="Arial" w:cs="Arial"/>
        </w:rPr>
        <w:t xml:space="preserve"> (VID) tilbyr</w:t>
      </w:r>
      <w:r w:rsidR="00523D28" w:rsidRPr="00412D72">
        <w:rPr>
          <w:rFonts w:ascii="Arial" w:hAnsi="Arial" w:cs="Arial"/>
        </w:rPr>
        <w:t xml:space="preserve"> 30 studiepoeng</w:t>
      </w:r>
      <w:r w:rsidR="00D40FE1" w:rsidRPr="00412D72">
        <w:rPr>
          <w:rFonts w:ascii="Arial" w:hAnsi="Arial" w:cs="Arial"/>
        </w:rPr>
        <w:t xml:space="preserve"> etter- og videreutdanning</w:t>
      </w:r>
      <w:r w:rsidR="00523D28" w:rsidRPr="00412D72">
        <w:rPr>
          <w:rFonts w:ascii="Arial" w:hAnsi="Arial" w:cs="Arial"/>
        </w:rPr>
        <w:t xml:space="preserve"> i</w:t>
      </w:r>
      <w:r w:rsidR="00D40FE1" w:rsidRPr="00412D72">
        <w:rPr>
          <w:rFonts w:ascii="Arial" w:hAnsi="Arial" w:cs="Arial"/>
        </w:rPr>
        <w:t xml:space="preserve"> </w:t>
      </w:r>
      <w:r w:rsidR="008E6BA6" w:rsidRPr="00412D72">
        <w:rPr>
          <w:rFonts w:ascii="Arial" w:hAnsi="Arial" w:cs="Arial"/>
        </w:rPr>
        <w:t xml:space="preserve">Sannhets- og forsoningsarbeid i </w:t>
      </w:r>
      <w:r w:rsidR="006658FB" w:rsidRPr="00412D72">
        <w:rPr>
          <w:rFonts w:ascii="Arial" w:hAnsi="Arial" w:cs="Arial"/>
        </w:rPr>
        <w:t>skyggen</w:t>
      </w:r>
      <w:r w:rsidR="008E6BA6" w:rsidRPr="00412D72">
        <w:rPr>
          <w:rFonts w:ascii="Arial" w:hAnsi="Arial" w:cs="Arial"/>
        </w:rPr>
        <w:t xml:space="preserve"> av fornorskningen. Studiet </w:t>
      </w:r>
      <w:r w:rsidR="00291D7F" w:rsidRPr="00412D72">
        <w:rPr>
          <w:rFonts w:ascii="Arial" w:hAnsi="Arial" w:cs="Arial"/>
        </w:rPr>
        <w:t>består av</w:t>
      </w:r>
      <w:r w:rsidR="008E6BA6" w:rsidRPr="00412D72">
        <w:rPr>
          <w:rFonts w:ascii="Arial" w:hAnsi="Arial" w:cs="Arial"/>
        </w:rPr>
        <w:t xml:space="preserve"> tre 10 studiepoengs emner</w:t>
      </w:r>
      <w:r w:rsidR="0026716C" w:rsidRPr="00412D72">
        <w:rPr>
          <w:rFonts w:ascii="Arial" w:hAnsi="Arial" w:cs="Arial"/>
        </w:rPr>
        <w:t xml:space="preserve"> som </w:t>
      </w:r>
      <w:r w:rsidRPr="00412D72">
        <w:rPr>
          <w:rFonts w:ascii="Arial" w:hAnsi="Arial" w:cs="Arial"/>
        </w:rPr>
        <w:t xml:space="preserve">kan tas enkeltvis, men utgjør en helhet. </w:t>
      </w:r>
      <w:r w:rsidR="00291D7F" w:rsidRPr="00412D72">
        <w:rPr>
          <w:rFonts w:ascii="Arial" w:hAnsi="Arial" w:cs="Arial"/>
        </w:rPr>
        <w:t>De tre e</w:t>
      </w:r>
      <w:r w:rsidRPr="00412D72">
        <w:rPr>
          <w:rFonts w:ascii="Arial" w:hAnsi="Arial" w:cs="Arial"/>
        </w:rPr>
        <w:t xml:space="preserve">mnene </w:t>
      </w:r>
      <w:r w:rsidR="008E6BA6" w:rsidRPr="00412D72">
        <w:rPr>
          <w:rFonts w:ascii="Arial" w:hAnsi="Arial" w:cs="Arial"/>
        </w:rPr>
        <w:t>fokuserer på</w:t>
      </w:r>
      <w:r w:rsidR="007D4828" w:rsidRPr="00412D72">
        <w:rPr>
          <w:rFonts w:ascii="Arial" w:hAnsi="Arial" w:cs="Arial"/>
        </w:rPr>
        <w:t xml:space="preserve"> </w:t>
      </w:r>
    </w:p>
    <w:p w14:paraId="75ABE7BA" w14:textId="7B98EC98" w:rsidR="005B3CE6" w:rsidRPr="00412D72" w:rsidRDefault="00CC7D07" w:rsidP="005A110E">
      <w:pPr>
        <w:pStyle w:val="Brdtekst"/>
        <w:numPr>
          <w:ilvl w:val="0"/>
          <w:numId w:val="36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f</w:t>
      </w:r>
      <w:r w:rsidR="005B3CE6" w:rsidRPr="00412D72">
        <w:rPr>
          <w:rFonts w:ascii="Arial" w:hAnsi="Arial" w:cs="Arial"/>
        </w:rPr>
        <w:t>ornorskningspolitikken</w:t>
      </w:r>
      <w:r w:rsidR="00523D28" w:rsidRPr="00412D72">
        <w:rPr>
          <w:rFonts w:ascii="Arial" w:hAnsi="Arial" w:cs="Arial"/>
        </w:rPr>
        <w:t xml:space="preserve"> og dens konsekvenser</w:t>
      </w:r>
      <w:r w:rsidRPr="00412D72">
        <w:rPr>
          <w:rFonts w:ascii="Arial" w:hAnsi="Arial" w:cs="Arial"/>
        </w:rPr>
        <w:t xml:space="preserve"> </w:t>
      </w:r>
      <w:r w:rsidR="00310ECD" w:rsidRPr="00412D72">
        <w:rPr>
          <w:rFonts w:ascii="Arial" w:hAnsi="Arial" w:cs="Arial"/>
        </w:rPr>
        <w:t xml:space="preserve">i </w:t>
      </w:r>
      <w:r w:rsidR="00457433" w:rsidRPr="00412D72">
        <w:rPr>
          <w:rFonts w:ascii="Arial" w:hAnsi="Arial" w:cs="Arial"/>
        </w:rPr>
        <w:t>møte med</w:t>
      </w:r>
      <w:r w:rsidR="00310ECD" w:rsidRPr="00412D72">
        <w:rPr>
          <w:rFonts w:ascii="Arial" w:hAnsi="Arial" w:cs="Arial"/>
        </w:rPr>
        <w:t xml:space="preserve"> </w:t>
      </w:r>
      <w:r w:rsidR="005B3CE6" w:rsidRPr="00412D72">
        <w:rPr>
          <w:rFonts w:ascii="Arial" w:hAnsi="Arial" w:cs="Arial"/>
        </w:rPr>
        <w:t xml:space="preserve">nåtidens krav om oppgjør med fortiden </w:t>
      </w:r>
    </w:p>
    <w:p w14:paraId="320675C5" w14:textId="5D7A35B2" w:rsidR="005B3CE6" w:rsidRPr="00412D72" w:rsidRDefault="00E83E09" w:rsidP="005A110E">
      <w:pPr>
        <w:pStyle w:val="Brdtekst"/>
        <w:numPr>
          <w:ilvl w:val="0"/>
          <w:numId w:val="36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sannhets- og forsoningskommisjonsprosessen i Norge i lys av </w:t>
      </w:r>
      <w:r w:rsidR="005B3CE6" w:rsidRPr="00412D72">
        <w:rPr>
          <w:rFonts w:ascii="Arial" w:hAnsi="Arial" w:cs="Arial"/>
        </w:rPr>
        <w:t xml:space="preserve">sannhetskommisjoner </w:t>
      </w:r>
      <w:r w:rsidR="009C476F" w:rsidRPr="00412D72">
        <w:rPr>
          <w:rFonts w:ascii="Arial" w:hAnsi="Arial" w:cs="Arial"/>
        </w:rPr>
        <w:t>som globalt fenomen</w:t>
      </w:r>
    </w:p>
    <w:p w14:paraId="36DC10C7" w14:textId="3C028578" w:rsidR="008E6BA6" w:rsidRPr="00412D72" w:rsidRDefault="005B3CE6" w:rsidP="005A110E">
      <w:pPr>
        <w:pStyle w:val="Brdtekst"/>
        <w:numPr>
          <w:ilvl w:val="0"/>
          <w:numId w:val="36"/>
        </w:numPr>
        <w:rPr>
          <w:rFonts w:ascii="Arial" w:hAnsi="Arial" w:cs="Arial"/>
        </w:rPr>
      </w:pPr>
      <w:r w:rsidRPr="00412D72">
        <w:rPr>
          <w:rFonts w:ascii="Arial" w:hAnsi="Arial" w:cs="Arial"/>
        </w:rPr>
        <w:t>forsoning som samfunnsteologi</w:t>
      </w:r>
      <w:r w:rsidR="00AC7C6F" w:rsidRPr="00412D72">
        <w:rPr>
          <w:rFonts w:ascii="Arial" w:hAnsi="Arial" w:cs="Arial"/>
        </w:rPr>
        <w:t xml:space="preserve"> og kirkelig praksis</w:t>
      </w:r>
      <w:r w:rsidR="005447FE" w:rsidRPr="00412D72">
        <w:rPr>
          <w:rFonts w:ascii="Arial" w:hAnsi="Arial" w:cs="Arial"/>
        </w:rPr>
        <w:t xml:space="preserve"> –</w:t>
      </w:r>
      <w:r w:rsidR="00AC7C6F" w:rsidRPr="00412D72">
        <w:rPr>
          <w:rFonts w:ascii="Arial" w:hAnsi="Arial" w:cs="Arial"/>
        </w:rPr>
        <w:t xml:space="preserve"> internasjonalt og </w:t>
      </w:r>
      <w:r w:rsidRPr="00412D72">
        <w:rPr>
          <w:rFonts w:ascii="Arial" w:hAnsi="Arial" w:cs="Arial"/>
        </w:rPr>
        <w:t>i Norge</w:t>
      </w:r>
      <w:r w:rsidR="00AC7C6F" w:rsidRPr="00412D72">
        <w:rPr>
          <w:rFonts w:ascii="Arial" w:hAnsi="Arial" w:cs="Arial"/>
        </w:rPr>
        <w:t>/</w:t>
      </w:r>
      <w:r w:rsidR="00D40FE1" w:rsidRPr="00412D72">
        <w:rPr>
          <w:rFonts w:ascii="Arial" w:hAnsi="Arial" w:cs="Arial"/>
          <w:lang w:val="se-NO"/>
        </w:rPr>
        <w:t>Sápmi</w:t>
      </w:r>
      <w:r w:rsidR="00AC7C6F" w:rsidRPr="00412D72">
        <w:rPr>
          <w:rFonts w:ascii="Arial" w:hAnsi="Arial" w:cs="Arial"/>
          <w:lang w:val="se-NO"/>
        </w:rPr>
        <w:t>/</w:t>
      </w:r>
      <w:r w:rsidR="00D40FE1" w:rsidRPr="00412D72">
        <w:rPr>
          <w:rFonts w:ascii="Arial" w:hAnsi="Arial" w:cs="Arial"/>
        </w:rPr>
        <w:t xml:space="preserve">på Nordkalotten </w:t>
      </w:r>
      <w:bookmarkStart w:id="38" w:name="_Hlk50375877"/>
    </w:p>
    <w:p w14:paraId="37E092AB" w14:textId="4BB54401" w:rsidR="00373795" w:rsidRPr="00412D72" w:rsidRDefault="00D40FE1" w:rsidP="00D40FE1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>Stortinget har nedsatt en sannhets- og forsoningskommisjon (2018-2022) for å granske fornorsking og urett begått mot samer og kvener/norskfinner</w:t>
      </w:r>
      <w:r w:rsidR="00951419" w:rsidRPr="00412D72">
        <w:rPr>
          <w:rFonts w:ascii="Arial" w:hAnsi="Arial" w:cs="Arial"/>
        </w:rPr>
        <w:t xml:space="preserve">. </w:t>
      </w:r>
      <w:r w:rsidRPr="00412D72">
        <w:rPr>
          <w:rFonts w:ascii="Arial" w:hAnsi="Arial" w:cs="Arial"/>
        </w:rPr>
        <w:t>Prosessen har bakgrunn i krav fremmet fra samisk og kvensk/norskfinsk hold</w:t>
      </w:r>
      <w:r w:rsidR="00CD7823" w:rsidRPr="00412D72">
        <w:rPr>
          <w:rFonts w:ascii="Arial" w:hAnsi="Arial" w:cs="Arial"/>
        </w:rPr>
        <w:t>,</w:t>
      </w:r>
      <w:r w:rsidRPr="00412D72">
        <w:rPr>
          <w:rFonts w:ascii="Arial" w:hAnsi="Arial" w:cs="Arial"/>
        </w:rPr>
        <w:t xml:space="preserve"> med støtte fra Den norske kirke. </w:t>
      </w:r>
      <w:r w:rsidR="001518CF" w:rsidRPr="00412D72">
        <w:rPr>
          <w:rFonts w:ascii="Arial" w:hAnsi="Arial" w:cs="Arial"/>
        </w:rPr>
        <w:t>Skogfinnene er senere innfortolket i mandatet.</w:t>
      </w:r>
      <w:r w:rsidR="00FE58F7" w:rsidRPr="00412D72">
        <w:rPr>
          <w:rFonts w:ascii="Arial" w:hAnsi="Arial" w:cs="Arial"/>
        </w:rPr>
        <w:t xml:space="preserve"> </w:t>
      </w:r>
    </w:p>
    <w:p w14:paraId="658D851E" w14:textId="1543EAE7" w:rsidR="00D40FE1" w:rsidRPr="00412D72" w:rsidRDefault="00D40FE1" w:rsidP="00D40FE1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Kirkens historiske rolle omfattes av granskingen, og prosessen aktualiserer </w:t>
      </w:r>
      <w:r w:rsidR="00E74BE3" w:rsidRPr="00412D72">
        <w:rPr>
          <w:rFonts w:ascii="Arial" w:hAnsi="Arial" w:cs="Arial"/>
        </w:rPr>
        <w:t>kritiske</w:t>
      </w:r>
      <w:r w:rsidR="005D5C4F" w:rsidRPr="00412D72">
        <w:rPr>
          <w:rFonts w:ascii="Arial" w:hAnsi="Arial" w:cs="Arial"/>
        </w:rPr>
        <w:t xml:space="preserve"> og </w:t>
      </w:r>
      <w:r w:rsidR="00D50ADE" w:rsidRPr="00412D72">
        <w:rPr>
          <w:rFonts w:ascii="Arial" w:hAnsi="Arial" w:cs="Arial"/>
        </w:rPr>
        <w:t>konstruktive</w:t>
      </w:r>
      <w:r w:rsidRPr="00412D72">
        <w:rPr>
          <w:rFonts w:ascii="Arial" w:hAnsi="Arial" w:cs="Arial"/>
        </w:rPr>
        <w:t xml:space="preserve"> spørsmål om kirkens teologi</w:t>
      </w:r>
      <w:r w:rsidR="007275FE" w:rsidRPr="00412D72">
        <w:rPr>
          <w:rFonts w:ascii="Arial" w:hAnsi="Arial" w:cs="Arial"/>
        </w:rPr>
        <w:t xml:space="preserve"> og </w:t>
      </w:r>
      <w:r w:rsidRPr="00412D72">
        <w:rPr>
          <w:rFonts w:ascii="Arial" w:hAnsi="Arial" w:cs="Arial"/>
        </w:rPr>
        <w:t>praksis i et samfunnsperspektiv.</w:t>
      </w:r>
      <w:r w:rsidR="000A776B" w:rsidRPr="00412D72">
        <w:rPr>
          <w:rFonts w:ascii="Arial" w:hAnsi="Arial" w:cs="Arial"/>
        </w:rPr>
        <w:t xml:space="preserve"> </w:t>
      </w:r>
      <w:r w:rsidR="00FE4329" w:rsidRPr="00412D72">
        <w:rPr>
          <w:rFonts w:ascii="Arial" w:hAnsi="Arial" w:cs="Arial"/>
        </w:rPr>
        <w:t>Studiet gir kirkelige medarbeidere og Den norske kirke som institusjon kunnskap</w:t>
      </w:r>
      <w:r w:rsidR="008211C6" w:rsidRPr="00412D72">
        <w:rPr>
          <w:rFonts w:ascii="Arial" w:hAnsi="Arial" w:cs="Arial"/>
        </w:rPr>
        <w:t>er</w:t>
      </w:r>
      <w:r w:rsidR="00FE4329" w:rsidRPr="00412D72">
        <w:rPr>
          <w:rFonts w:ascii="Arial" w:hAnsi="Arial" w:cs="Arial"/>
        </w:rPr>
        <w:t xml:space="preserve"> og teoretiske verktøy for å forstå, bearbeide og svare konstruktivt på de problemstillingene som fornorskningshistorien og dens ettervirkninger reiser lokalt, regionalt og nasjonalt.</w:t>
      </w:r>
      <w:r w:rsidR="00E02AA4" w:rsidRPr="00412D72">
        <w:rPr>
          <w:rFonts w:ascii="Arial" w:hAnsi="Arial" w:cs="Arial"/>
        </w:rPr>
        <w:t xml:space="preserve"> Transformative perspektiver </w:t>
      </w:r>
      <w:r w:rsidR="00226B32" w:rsidRPr="00412D72">
        <w:rPr>
          <w:rFonts w:ascii="Arial" w:hAnsi="Arial" w:cs="Arial"/>
        </w:rPr>
        <w:t xml:space="preserve">vektlegges </w:t>
      </w:r>
      <w:r w:rsidR="00E02AA4" w:rsidRPr="00412D72">
        <w:rPr>
          <w:rFonts w:ascii="Arial" w:hAnsi="Arial" w:cs="Arial"/>
        </w:rPr>
        <w:t>med utgangspunkt i urfolk og nasjonale minoriteters erfaring</w:t>
      </w:r>
      <w:r w:rsidR="000A11A4" w:rsidRPr="00412D72">
        <w:rPr>
          <w:rFonts w:ascii="Arial" w:hAnsi="Arial" w:cs="Arial"/>
        </w:rPr>
        <w:t xml:space="preserve">, </w:t>
      </w:r>
      <w:r w:rsidR="00D764AC" w:rsidRPr="00412D72">
        <w:rPr>
          <w:rFonts w:ascii="Arial" w:hAnsi="Arial" w:cs="Arial"/>
        </w:rPr>
        <w:t>tradisjon</w:t>
      </w:r>
      <w:r w:rsidR="000A11A4" w:rsidRPr="00412D72">
        <w:rPr>
          <w:rFonts w:ascii="Arial" w:hAnsi="Arial" w:cs="Arial"/>
        </w:rPr>
        <w:t xml:space="preserve"> og samfunn</w:t>
      </w:r>
      <w:r w:rsidR="000D7CFC" w:rsidRPr="00412D72">
        <w:rPr>
          <w:rFonts w:ascii="Arial" w:hAnsi="Arial" w:cs="Arial"/>
        </w:rPr>
        <w:t>sliv</w:t>
      </w:r>
      <w:r w:rsidR="00E02AA4" w:rsidRPr="00412D72">
        <w:rPr>
          <w:rFonts w:ascii="Arial" w:hAnsi="Arial" w:cs="Arial"/>
        </w:rPr>
        <w:t>.</w:t>
      </w:r>
    </w:p>
    <w:p w14:paraId="06913CFB" w14:textId="70645469" w:rsidR="00377282" w:rsidRPr="00412D72" w:rsidRDefault="000A776B" w:rsidP="00377282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>Tematikken er ikke unik for Norge</w:t>
      </w:r>
      <w:r w:rsidR="00077A4A" w:rsidRPr="00412D72">
        <w:rPr>
          <w:rFonts w:ascii="Arial" w:hAnsi="Arial" w:cs="Arial"/>
        </w:rPr>
        <w:t xml:space="preserve"> </w:t>
      </w:r>
      <w:r w:rsidR="00185B97" w:rsidRPr="00412D72">
        <w:rPr>
          <w:rFonts w:ascii="Arial" w:hAnsi="Arial" w:cs="Arial"/>
        </w:rPr>
        <w:t>og</w:t>
      </w:r>
      <w:r w:rsidR="00FE4329" w:rsidRPr="00412D72">
        <w:rPr>
          <w:rFonts w:ascii="Arial" w:hAnsi="Arial" w:cs="Arial"/>
        </w:rPr>
        <w:t xml:space="preserve"> </w:t>
      </w:r>
      <w:r w:rsidRPr="00412D72">
        <w:rPr>
          <w:rFonts w:ascii="Arial" w:hAnsi="Arial" w:cs="Arial"/>
        </w:rPr>
        <w:t xml:space="preserve">gjenfinnes </w:t>
      </w:r>
      <w:r w:rsidR="00A6484E" w:rsidRPr="00412D72">
        <w:rPr>
          <w:rFonts w:ascii="Arial" w:hAnsi="Arial" w:cs="Arial"/>
        </w:rPr>
        <w:t>i ulike deler av</w:t>
      </w:r>
      <w:r w:rsidRPr="00412D72">
        <w:rPr>
          <w:rFonts w:ascii="Arial" w:hAnsi="Arial" w:cs="Arial"/>
        </w:rPr>
        <w:t xml:space="preserve"> verden</w:t>
      </w:r>
      <w:r w:rsidR="00077A4A" w:rsidRPr="00412D72">
        <w:rPr>
          <w:rFonts w:ascii="Arial" w:hAnsi="Arial" w:cs="Arial"/>
        </w:rPr>
        <w:t xml:space="preserve">. </w:t>
      </w:r>
      <w:r w:rsidR="00CD24E5" w:rsidRPr="00412D72">
        <w:rPr>
          <w:rFonts w:ascii="Arial" w:hAnsi="Arial" w:cs="Arial"/>
        </w:rPr>
        <w:t>K</w:t>
      </w:r>
      <w:r w:rsidR="0093567D" w:rsidRPr="00412D72">
        <w:rPr>
          <w:rFonts w:ascii="Arial" w:hAnsi="Arial" w:cs="Arial"/>
        </w:rPr>
        <w:t>omparative perspektiver</w:t>
      </w:r>
      <w:r w:rsidR="00430E68" w:rsidRPr="00412D72">
        <w:rPr>
          <w:rFonts w:ascii="Arial" w:hAnsi="Arial" w:cs="Arial"/>
        </w:rPr>
        <w:t xml:space="preserve"> </w:t>
      </w:r>
      <w:r w:rsidR="005247E3" w:rsidRPr="00412D72">
        <w:rPr>
          <w:rFonts w:ascii="Arial" w:hAnsi="Arial" w:cs="Arial"/>
        </w:rPr>
        <w:t>er</w:t>
      </w:r>
      <w:r w:rsidR="00CD24E5" w:rsidRPr="00412D72">
        <w:rPr>
          <w:rFonts w:ascii="Arial" w:hAnsi="Arial" w:cs="Arial"/>
        </w:rPr>
        <w:t xml:space="preserve"> derfor</w:t>
      </w:r>
      <w:r w:rsidR="000A0279" w:rsidRPr="00412D72">
        <w:rPr>
          <w:rFonts w:ascii="Arial" w:hAnsi="Arial" w:cs="Arial"/>
        </w:rPr>
        <w:t xml:space="preserve"> </w:t>
      </w:r>
      <w:r w:rsidR="00F10978" w:rsidRPr="00412D72">
        <w:rPr>
          <w:rFonts w:ascii="Arial" w:hAnsi="Arial" w:cs="Arial"/>
        </w:rPr>
        <w:t>vektlagt</w:t>
      </w:r>
      <w:r w:rsidR="009966D6" w:rsidRPr="00412D72">
        <w:rPr>
          <w:rFonts w:ascii="Arial" w:hAnsi="Arial" w:cs="Arial"/>
        </w:rPr>
        <w:t xml:space="preserve"> </w:t>
      </w:r>
      <w:r w:rsidR="005247E3" w:rsidRPr="00412D72">
        <w:rPr>
          <w:rFonts w:ascii="Arial" w:hAnsi="Arial" w:cs="Arial"/>
        </w:rPr>
        <w:t>i</w:t>
      </w:r>
      <w:r w:rsidR="009966D6" w:rsidRPr="00412D72">
        <w:rPr>
          <w:rFonts w:ascii="Arial" w:hAnsi="Arial" w:cs="Arial"/>
        </w:rPr>
        <w:t xml:space="preserve"> studiet</w:t>
      </w:r>
      <w:r w:rsidR="0009135C" w:rsidRPr="00412D72">
        <w:rPr>
          <w:rFonts w:ascii="Arial" w:hAnsi="Arial" w:cs="Arial"/>
        </w:rPr>
        <w:t>,</w:t>
      </w:r>
      <w:r w:rsidR="00430E68" w:rsidRPr="00412D72">
        <w:rPr>
          <w:rFonts w:ascii="Arial" w:hAnsi="Arial" w:cs="Arial"/>
        </w:rPr>
        <w:t xml:space="preserve"> med</w:t>
      </w:r>
      <w:r w:rsidR="00697A55" w:rsidRPr="00412D72">
        <w:rPr>
          <w:rFonts w:ascii="Arial" w:hAnsi="Arial" w:cs="Arial"/>
        </w:rPr>
        <w:t xml:space="preserve"> Sør-Afrika</w:t>
      </w:r>
      <w:r w:rsidR="00851B68" w:rsidRPr="00412D72">
        <w:rPr>
          <w:rFonts w:ascii="Arial" w:hAnsi="Arial" w:cs="Arial"/>
        </w:rPr>
        <w:t xml:space="preserve"> og</w:t>
      </w:r>
      <w:r w:rsidR="00697A55" w:rsidRPr="00412D72">
        <w:rPr>
          <w:rFonts w:ascii="Arial" w:hAnsi="Arial" w:cs="Arial"/>
        </w:rPr>
        <w:t xml:space="preserve"> Canada</w:t>
      </w:r>
      <w:r w:rsidR="00A21664" w:rsidRPr="00412D72">
        <w:rPr>
          <w:rFonts w:ascii="Arial" w:hAnsi="Arial" w:cs="Arial"/>
        </w:rPr>
        <w:t xml:space="preserve"> </w:t>
      </w:r>
      <w:r w:rsidR="00430E68" w:rsidRPr="00412D72">
        <w:rPr>
          <w:rFonts w:ascii="Arial" w:hAnsi="Arial" w:cs="Arial"/>
        </w:rPr>
        <w:t>som</w:t>
      </w:r>
      <w:r w:rsidR="00697A55" w:rsidRPr="00412D72">
        <w:rPr>
          <w:rFonts w:ascii="Arial" w:hAnsi="Arial" w:cs="Arial"/>
        </w:rPr>
        <w:t xml:space="preserve"> </w:t>
      </w:r>
      <w:r w:rsidR="0048137B" w:rsidRPr="00412D72">
        <w:rPr>
          <w:rFonts w:ascii="Arial" w:hAnsi="Arial" w:cs="Arial"/>
        </w:rPr>
        <w:t>hoved</w:t>
      </w:r>
      <w:r w:rsidR="00697A55" w:rsidRPr="00412D72">
        <w:rPr>
          <w:rFonts w:ascii="Arial" w:hAnsi="Arial" w:cs="Arial"/>
        </w:rPr>
        <w:t>referanser</w:t>
      </w:r>
      <w:r w:rsidR="00FE4329" w:rsidRPr="00412D72">
        <w:rPr>
          <w:rFonts w:ascii="Arial" w:hAnsi="Arial" w:cs="Arial"/>
        </w:rPr>
        <w:t xml:space="preserve">. </w:t>
      </w:r>
      <w:r w:rsidR="007D200E" w:rsidRPr="00412D72">
        <w:rPr>
          <w:rFonts w:ascii="Arial" w:hAnsi="Arial" w:cs="Arial"/>
        </w:rPr>
        <w:t>Aktuelle</w:t>
      </w:r>
      <w:r w:rsidR="00291D7F" w:rsidRPr="00412D72">
        <w:rPr>
          <w:rFonts w:ascii="Arial" w:hAnsi="Arial" w:cs="Arial"/>
        </w:rPr>
        <w:t xml:space="preserve"> prosesser og debatter belyses</w:t>
      </w:r>
      <w:r w:rsidR="008809F6" w:rsidRPr="00412D72">
        <w:rPr>
          <w:rFonts w:ascii="Arial" w:hAnsi="Arial" w:cs="Arial"/>
        </w:rPr>
        <w:t xml:space="preserve"> tverrfaglig</w:t>
      </w:r>
      <w:r w:rsidR="00291D7F" w:rsidRPr="00412D72">
        <w:rPr>
          <w:rFonts w:ascii="Arial" w:hAnsi="Arial" w:cs="Arial"/>
        </w:rPr>
        <w:t xml:space="preserve"> </w:t>
      </w:r>
      <w:r w:rsidR="008809F6" w:rsidRPr="00412D72">
        <w:rPr>
          <w:rFonts w:ascii="Arial" w:hAnsi="Arial" w:cs="Arial"/>
        </w:rPr>
        <w:t xml:space="preserve">ut fra internasjonal </w:t>
      </w:r>
      <w:r w:rsidR="00C72FEF" w:rsidRPr="00412D72">
        <w:rPr>
          <w:rFonts w:ascii="Arial" w:hAnsi="Arial" w:cs="Arial"/>
        </w:rPr>
        <w:t xml:space="preserve">og hjemlig </w:t>
      </w:r>
      <w:r w:rsidR="008809F6" w:rsidRPr="00412D72">
        <w:rPr>
          <w:rFonts w:ascii="Arial" w:hAnsi="Arial" w:cs="Arial"/>
        </w:rPr>
        <w:t>forskning</w:t>
      </w:r>
      <w:r w:rsidR="007D200E" w:rsidRPr="00412D72">
        <w:rPr>
          <w:rFonts w:ascii="Arial" w:hAnsi="Arial" w:cs="Arial"/>
        </w:rPr>
        <w:t xml:space="preserve"> </w:t>
      </w:r>
      <w:r w:rsidR="008809F6" w:rsidRPr="00412D72">
        <w:rPr>
          <w:rFonts w:ascii="Arial" w:hAnsi="Arial" w:cs="Arial"/>
        </w:rPr>
        <w:t>i</w:t>
      </w:r>
      <w:r w:rsidR="003F594A" w:rsidRPr="00412D72">
        <w:rPr>
          <w:rFonts w:ascii="Arial" w:hAnsi="Arial" w:cs="Arial"/>
        </w:rPr>
        <w:t>nnenfor</w:t>
      </w:r>
      <w:r w:rsidR="00D614CC" w:rsidRPr="00412D72">
        <w:rPr>
          <w:rFonts w:ascii="Arial" w:hAnsi="Arial" w:cs="Arial"/>
        </w:rPr>
        <w:t xml:space="preserve"> feltene</w:t>
      </w:r>
      <w:r w:rsidR="008809F6" w:rsidRPr="00412D72">
        <w:rPr>
          <w:rFonts w:ascii="Arial" w:hAnsi="Arial" w:cs="Arial"/>
        </w:rPr>
        <w:t xml:space="preserve"> historie, overgangsrett</w:t>
      </w:r>
      <w:r w:rsidR="00BE1C38" w:rsidRPr="00412D72">
        <w:rPr>
          <w:rFonts w:ascii="Arial" w:hAnsi="Arial" w:cs="Arial"/>
        </w:rPr>
        <w:t>ferdighet</w:t>
      </w:r>
      <w:r w:rsidR="008809F6" w:rsidRPr="00412D72">
        <w:rPr>
          <w:rFonts w:ascii="Arial" w:hAnsi="Arial" w:cs="Arial"/>
        </w:rPr>
        <w:t xml:space="preserve"> (</w:t>
      </w:r>
      <w:r w:rsidR="00291D7F" w:rsidRPr="00412D72">
        <w:rPr>
          <w:rFonts w:ascii="Arial" w:hAnsi="Arial" w:cs="Arial"/>
        </w:rPr>
        <w:t>transitional justice</w:t>
      </w:r>
      <w:r w:rsidR="008809F6" w:rsidRPr="00412D72">
        <w:rPr>
          <w:rFonts w:ascii="Arial" w:hAnsi="Arial" w:cs="Arial"/>
        </w:rPr>
        <w:t>),</w:t>
      </w:r>
      <w:r w:rsidR="00291D7F" w:rsidRPr="00412D72">
        <w:rPr>
          <w:rFonts w:ascii="Arial" w:hAnsi="Arial" w:cs="Arial"/>
        </w:rPr>
        <w:t xml:space="preserve"> </w:t>
      </w:r>
      <w:r w:rsidR="008809F6" w:rsidRPr="00412D72">
        <w:rPr>
          <w:rFonts w:ascii="Arial" w:hAnsi="Arial" w:cs="Arial"/>
        </w:rPr>
        <w:t>gjenopprettende rett</w:t>
      </w:r>
      <w:r w:rsidR="00BE1C38" w:rsidRPr="00412D72">
        <w:rPr>
          <w:rFonts w:ascii="Arial" w:hAnsi="Arial" w:cs="Arial"/>
        </w:rPr>
        <w:t>ferdighet</w:t>
      </w:r>
      <w:r w:rsidR="008809F6" w:rsidRPr="00412D72">
        <w:rPr>
          <w:rFonts w:ascii="Arial" w:hAnsi="Arial" w:cs="Arial"/>
        </w:rPr>
        <w:t xml:space="preserve"> (</w:t>
      </w:r>
      <w:proofErr w:type="spellStart"/>
      <w:r w:rsidR="008809F6" w:rsidRPr="00412D72">
        <w:rPr>
          <w:rFonts w:ascii="Arial" w:hAnsi="Arial" w:cs="Arial"/>
        </w:rPr>
        <w:t>restorative</w:t>
      </w:r>
      <w:proofErr w:type="spellEnd"/>
      <w:r w:rsidR="008809F6" w:rsidRPr="00412D72">
        <w:rPr>
          <w:rFonts w:ascii="Arial" w:hAnsi="Arial" w:cs="Arial"/>
        </w:rPr>
        <w:t xml:space="preserve"> justice),</w:t>
      </w:r>
      <w:r w:rsidR="00291D7F" w:rsidRPr="00412D72">
        <w:rPr>
          <w:rFonts w:ascii="Arial" w:hAnsi="Arial" w:cs="Arial"/>
        </w:rPr>
        <w:t xml:space="preserve"> urfolksforsknin</w:t>
      </w:r>
      <w:r w:rsidR="001E132D" w:rsidRPr="00412D72">
        <w:rPr>
          <w:rFonts w:ascii="Arial" w:hAnsi="Arial" w:cs="Arial"/>
        </w:rPr>
        <w:t xml:space="preserve">g </w:t>
      </w:r>
      <w:r w:rsidR="008809F6" w:rsidRPr="00412D72">
        <w:rPr>
          <w:rFonts w:ascii="Arial" w:hAnsi="Arial" w:cs="Arial"/>
        </w:rPr>
        <w:t>og</w:t>
      </w:r>
      <w:r w:rsidR="001E132D" w:rsidRPr="00412D72">
        <w:rPr>
          <w:rFonts w:ascii="Arial" w:hAnsi="Arial" w:cs="Arial"/>
        </w:rPr>
        <w:t xml:space="preserve"> teologi</w:t>
      </w:r>
      <w:r w:rsidR="00291D7F" w:rsidRPr="00412D72">
        <w:rPr>
          <w:rFonts w:ascii="Arial" w:hAnsi="Arial" w:cs="Arial"/>
          <w:i/>
        </w:rPr>
        <w:t>.</w:t>
      </w:r>
      <w:r w:rsidR="00D614CC" w:rsidRPr="00412D72">
        <w:rPr>
          <w:rFonts w:ascii="Arial" w:hAnsi="Arial" w:cs="Arial"/>
        </w:rPr>
        <w:t xml:space="preserve"> Det rettes</w:t>
      </w:r>
      <w:r w:rsidR="008211C6" w:rsidRPr="00412D72">
        <w:rPr>
          <w:rFonts w:ascii="Arial" w:hAnsi="Arial" w:cs="Arial"/>
        </w:rPr>
        <w:t xml:space="preserve"> </w:t>
      </w:r>
      <w:r w:rsidR="000A0279" w:rsidRPr="00412D72">
        <w:rPr>
          <w:rFonts w:ascii="Arial" w:hAnsi="Arial" w:cs="Arial"/>
        </w:rPr>
        <w:t xml:space="preserve">søkelys mot </w:t>
      </w:r>
      <w:r w:rsidR="009C55EF" w:rsidRPr="00412D72">
        <w:rPr>
          <w:rFonts w:ascii="Arial" w:hAnsi="Arial" w:cs="Arial"/>
        </w:rPr>
        <w:t xml:space="preserve">hvordan </w:t>
      </w:r>
      <w:r w:rsidR="00880EF5" w:rsidRPr="00412D72">
        <w:rPr>
          <w:rFonts w:ascii="Arial" w:hAnsi="Arial" w:cs="Arial"/>
        </w:rPr>
        <w:t>begrepet ‘</w:t>
      </w:r>
      <w:r w:rsidR="00D40FE1" w:rsidRPr="00412D72">
        <w:rPr>
          <w:rFonts w:ascii="Arial" w:hAnsi="Arial" w:cs="Arial"/>
        </w:rPr>
        <w:t>forsonin</w:t>
      </w:r>
      <w:r w:rsidR="00880EF5" w:rsidRPr="00412D72">
        <w:rPr>
          <w:rFonts w:ascii="Arial" w:hAnsi="Arial" w:cs="Arial"/>
        </w:rPr>
        <w:t xml:space="preserve">g’ </w:t>
      </w:r>
      <w:r w:rsidR="008211C6" w:rsidRPr="00412D72">
        <w:rPr>
          <w:rFonts w:ascii="Arial" w:hAnsi="Arial" w:cs="Arial"/>
        </w:rPr>
        <w:t xml:space="preserve">anvendes </w:t>
      </w:r>
      <w:r w:rsidR="00880EF5" w:rsidRPr="00412D72">
        <w:rPr>
          <w:rFonts w:ascii="Arial" w:hAnsi="Arial" w:cs="Arial"/>
        </w:rPr>
        <w:t xml:space="preserve">på </w:t>
      </w:r>
      <w:r w:rsidR="00D40FE1" w:rsidRPr="00412D72">
        <w:rPr>
          <w:rFonts w:ascii="Arial" w:hAnsi="Arial" w:cs="Arial"/>
        </w:rPr>
        <w:t>sosial</w:t>
      </w:r>
      <w:r w:rsidR="00880EF5" w:rsidRPr="00412D72">
        <w:rPr>
          <w:rFonts w:ascii="Arial" w:hAnsi="Arial" w:cs="Arial"/>
        </w:rPr>
        <w:t>e</w:t>
      </w:r>
      <w:r w:rsidR="00D40FE1" w:rsidRPr="00412D72">
        <w:rPr>
          <w:rFonts w:ascii="Arial" w:hAnsi="Arial" w:cs="Arial"/>
        </w:rPr>
        <w:t xml:space="preserve"> og politisk</w:t>
      </w:r>
      <w:r w:rsidR="00880EF5" w:rsidRPr="00412D72">
        <w:rPr>
          <w:rFonts w:ascii="Arial" w:hAnsi="Arial" w:cs="Arial"/>
        </w:rPr>
        <w:t>e</w:t>
      </w:r>
      <w:r w:rsidR="00D40FE1" w:rsidRPr="00412D72">
        <w:rPr>
          <w:rFonts w:ascii="Arial" w:hAnsi="Arial" w:cs="Arial"/>
        </w:rPr>
        <w:t xml:space="preserve"> </w:t>
      </w:r>
      <w:r w:rsidR="000A0279" w:rsidRPr="00412D72">
        <w:rPr>
          <w:rFonts w:ascii="Arial" w:hAnsi="Arial" w:cs="Arial"/>
        </w:rPr>
        <w:t>prosesser</w:t>
      </w:r>
      <w:r w:rsidR="009C55EF" w:rsidRPr="00412D72">
        <w:rPr>
          <w:rFonts w:ascii="Arial" w:hAnsi="Arial" w:cs="Arial"/>
        </w:rPr>
        <w:t xml:space="preserve"> i slike sammenhenger</w:t>
      </w:r>
      <w:r w:rsidR="00291D7F" w:rsidRPr="00412D72">
        <w:rPr>
          <w:rFonts w:ascii="Arial" w:hAnsi="Arial" w:cs="Arial"/>
        </w:rPr>
        <w:t xml:space="preserve">. </w:t>
      </w:r>
      <w:r w:rsidR="00D614CC" w:rsidRPr="00412D72">
        <w:rPr>
          <w:rFonts w:ascii="Arial" w:hAnsi="Arial" w:cs="Arial"/>
        </w:rPr>
        <w:t>Studiet gi</w:t>
      </w:r>
      <w:r w:rsidR="00377282" w:rsidRPr="00412D72">
        <w:rPr>
          <w:rFonts w:ascii="Arial" w:hAnsi="Arial" w:cs="Arial"/>
        </w:rPr>
        <w:t>r hjelp til å gjennomtenke egen yrke</w:t>
      </w:r>
      <w:r w:rsidR="00347C73" w:rsidRPr="00412D72">
        <w:rPr>
          <w:rFonts w:ascii="Arial" w:hAnsi="Arial" w:cs="Arial"/>
        </w:rPr>
        <w:t>s</w:t>
      </w:r>
      <w:r w:rsidR="00AE7F66" w:rsidRPr="00412D72">
        <w:rPr>
          <w:rFonts w:ascii="Arial" w:hAnsi="Arial" w:cs="Arial"/>
        </w:rPr>
        <w:t>utøvelse</w:t>
      </w:r>
      <w:r w:rsidR="00377282" w:rsidRPr="00412D72">
        <w:rPr>
          <w:rFonts w:ascii="Arial" w:hAnsi="Arial" w:cs="Arial"/>
        </w:rPr>
        <w:t xml:space="preserve"> </w:t>
      </w:r>
      <w:r w:rsidR="00E14574" w:rsidRPr="00412D72">
        <w:rPr>
          <w:rFonts w:ascii="Arial" w:hAnsi="Arial" w:cs="Arial"/>
        </w:rPr>
        <w:t>og</w:t>
      </w:r>
      <w:r w:rsidR="00377282" w:rsidRPr="00412D72">
        <w:rPr>
          <w:rFonts w:ascii="Arial" w:hAnsi="Arial" w:cs="Arial"/>
        </w:rPr>
        <w:t xml:space="preserve"> kirkens ansvar og mulighet</w:t>
      </w:r>
      <w:r w:rsidR="00FF6DAB" w:rsidRPr="00412D72">
        <w:rPr>
          <w:rFonts w:ascii="Arial" w:hAnsi="Arial" w:cs="Arial"/>
        </w:rPr>
        <w:t>er</w:t>
      </w:r>
      <w:r w:rsidR="00377282" w:rsidRPr="00412D72">
        <w:rPr>
          <w:rFonts w:ascii="Arial" w:hAnsi="Arial" w:cs="Arial"/>
        </w:rPr>
        <w:t xml:space="preserve"> </w:t>
      </w:r>
      <w:r w:rsidR="00077A4A" w:rsidRPr="00412D72">
        <w:rPr>
          <w:rFonts w:ascii="Arial" w:hAnsi="Arial" w:cs="Arial"/>
        </w:rPr>
        <w:t>for</w:t>
      </w:r>
      <w:r w:rsidR="00377282" w:rsidRPr="00412D72">
        <w:rPr>
          <w:rFonts w:ascii="Arial" w:hAnsi="Arial" w:cs="Arial"/>
        </w:rPr>
        <w:t xml:space="preserve"> styrket praksis, forankret i teologiske</w:t>
      </w:r>
      <w:r w:rsidR="00555AF3" w:rsidRPr="00412D72">
        <w:rPr>
          <w:rFonts w:ascii="Arial" w:hAnsi="Arial" w:cs="Arial"/>
        </w:rPr>
        <w:t>, diakonale</w:t>
      </w:r>
      <w:r w:rsidR="00377282" w:rsidRPr="00412D72">
        <w:rPr>
          <w:rFonts w:ascii="Arial" w:hAnsi="Arial" w:cs="Arial"/>
        </w:rPr>
        <w:t xml:space="preserve"> og etiske perspektiver.</w:t>
      </w:r>
    </w:p>
    <w:p w14:paraId="31745612" w14:textId="7411C0B0" w:rsidR="005A110E" w:rsidRPr="00412D72" w:rsidRDefault="00A21664" w:rsidP="005A110E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Studiet </w:t>
      </w:r>
      <w:r w:rsidR="00BA6F98" w:rsidRPr="00412D72">
        <w:rPr>
          <w:rFonts w:ascii="Arial" w:hAnsi="Arial" w:cs="Arial"/>
        </w:rPr>
        <w:t>gir</w:t>
      </w:r>
      <w:r w:rsidR="00337408" w:rsidRPr="00412D72">
        <w:rPr>
          <w:rFonts w:ascii="Arial" w:hAnsi="Arial" w:cs="Arial"/>
        </w:rPr>
        <w:t xml:space="preserve"> relevant</w:t>
      </w:r>
      <w:r w:rsidR="00424916" w:rsidRPr="00412D72">
        <w:rPr>
          <w:rFonts w:ascii="Arial" w:hAnsi="Arial" w:cs="Arial"/>
        </w:rPr>
        <w:t xml:space="preserve"> </w:t>
      </w:r>
      <w:r w:rsidR="00757AB9" w:rsidRPr="00412D72">
        <w:rPr>
          <w:rFonts w:ascii="Arial" w:hAnsi="Arial" w:cs="Arial"/>
        </w:rPr>
        <w:t>kompetanse</w:t>
      </w:r>
      <w:r w:rsidR="002554E0" w:rsidRPr="00412D72">
        <w:rPr>
          <w:rFonts w:ascii="Arial" w:hAnsi="Arial" w:cs="Arial"/>
        </w:rPr>
        <w:t xml:space="preserve"> </w:t>
      </w:r>
      <w:r w:rsidR="005B55C9" w:rsidRPr="00412D72">
        <w:rPr>
          <w:rFonts w:ascii="Arial" w:hAnsi="Arial" w:cs="Arial"/>
        </w:rPr>
        <w:t>for</w:t>
      </w:r>
      <w:r w:rsidR="004B181D" w:rsidRPr="00412D72">
        <w:rPr>
          <w:rFonts w:ascii="Arial" w:hAnsi="Arial" w:cs="Arial"/>
        </w:rPr>
        <w:t xml:space="preserve"> </w:t>
      </w:r>
      <w:r w:rsidR="005A110E" w:rsidRPr="00412D72">
        <w:rPr>
          <w:rFonts w:ascii="Arial" w:hAnsi="Arial" w:cs="Arial"/>
        </w:rPr>
        <w:t xml:space="preserve">kirkelig </w:t>
      </w:r>
      <w:r w:rsidRPr="00412D72">
        <w:rPr>
          <w:rFonts w:ascii="Arial" w:hAnsi="Arial" w:cs="Arial"/>
        </w:rPr>
        <w:t>ansatte</w:t>
      </w:r>
      <w:r w:rsidR="005A110E" w:rsidRPr="00412D72">
        <w:rPr>
          <w:rFonts w:ascii="Arial" w:hAnsi="Arial" w:cs="Arial"/>
        </w:rPr>
        <w:t>,</w:t>
      </w:r>
      <w:r w:rsidRPr="00412D72">
        <w:rPr>
          <w:rFonts w:ascii="Arial" w:hAnsi="Arial" w:cs="Arial"/>
        </w:rPr>
        <w:t xml:space="preserve"> studenter </w:t>
      </w:r>
      <w:r w:rsidR="005A110E" w:rsidRPr="00412D72">
        <w:rPr>
          <w:rFonts w:ascii="Arial" w:hAnsi="Arial" w:cs="Arial"/>
        </w:rPr>
        <w:t xml:space="preserve">som sikter mot arbeid i kirken, </w:t>
      </w:r>
      <w:r w:rsidR="00E14574" w:rsidRPr="00412D72">
        <w:rPr>
          <w:rFonts w:ascii="Arial" w:hAnsi="Arial" w:cs="Arial"/>
        </w:rPr>
        <w:t xml:space="preserve">og </w:t>
      </w:r>
      <w:r w:rsidR="004B181D" w:rsidRPr="00412D72">
        <w:rPr>
          <w:rFonts w:ascii="Arial" w:hAnsi="Arial" w:cs="Arial"/>
        </w:rPr>
        <w:t xml:space="preserve">ansatte </w:t>
      </w:r>
      <w:r w:rsidR="00424916" w:rsidRPr="00412D72">
        <w:rPr>
          <w:rFonts w:ascii="Arial" w:hAnsi="Arial" w:cs="Arial"/>
        </w:rPr>
        <w:t>i</w:t>
      </w:r>
      <w:r w:rsidR="004B181D" w:rsidRPr="00412D72">
        <w:rPr>
          <w:rFonts w:ascii="Arial" w:hAnsi="Arial" w:cs="Arial"/>
        </w:rPr>
        <w:t xml:space="preserve"> andre</w:t>
      </w:r>
      <w:r w:rsidR="00355515" w:rsidRPr="00412D72">
        <w:rPr>
          <w:rFonts w:ascii="Arial" w:hAnsi="Arial" w:cs="Arial"/>
        </w:rPr>
        <w:t xml:space="preserve"> </w:t>
      </w:r>
      <w:r w:rsidR="00F6544D" w:rsidRPr="00412D72">
        <w:rPr>
          <w:rFonts w:ascii="Arial" w:hAnsi="Arial" w:cs="Arial"/>
        </w:rPr>
        <w:t>samfunns</w:t>
      </w:r>
      <w:r w:rsidR="00355515" w:rsidRPr="00412D72">
        <w:rPr>
          <w:rFonts w:ascii="Arial" w:hAnsi="Arial" w:cs="Arial"/>
        </w:rPr>
        <w:t>sektorer</w:t>
      </w:r>
      <w:r w:rsidR="005A110E" w:rsidRPr="00412D72">
        <w:rPr>
          <w:rFonts w:ascii="Arial" w:hAnsi="Arial" w:cs="Arial"/>
        </w:rPr>
        <w:t xml:space="preserve"> berørt av </w:t>
      </w:r>
      <w:r w:rsidR="00BD30A6" w:rsidRPr="00412D72">
        <w:rPr>
          <w:rFonts w:ascii="Arial" w:hAnsi="Arial" w:cs="Arial"/>
        </w:rPr>
        <w:t>tema</w:t>
      </w:r>
      <w:r w:rsidR="00797068" w:rsidRPr="00412D72">
        <w:rPr>
          <w:rFonts w:ascii="Arial" w:hAnsi="Arial" w:cs="Arial"/>
        </w:rPr>
        <w:t>tikken</w:t>
      </w:r>
      <w:r w:rsidR="00E95225" w:rsidRPr="00412D72">
        <w:rPr>
          <w:rFonts w:ascii="Arial" w:hAnsi="Arial" w:cs="Arial"/>
        </w:rPr>
        <w:t xml:space="preserve">. </w:t>
      </w:r>
      <w:r w:rsidR="007B0C3A" w:rsidRPr="00412D72">
        <w:rPr>
          <w:rFonts w:ascii="Arial" w:hAnsi="Arial" w:cs="Arial"/>
        </w:rPr>
        <w:t>Emnene kan være relevante som valgemner i ulike masterutdanninger, f.eks. teologi, lærerutdanning</w:t>
      </w:r>
      <w:r w:rsidR="00DC6DFD" w:rsidRPr="00412D72">
        <w:rPr>
          <w:rFonts w:ascii="Arial" w:hAnsi="Arial" w:cs="Arial"/>
        </w:rPr>
        <w:t xml:space="preserve"> og</w:t>
      </w:r>
      <w:r w:rsidR="007B0C3A" w:rsidRPr="00412D72">
        <w:rPr>
          <w:rFonts w:ascii="Arial" w:hAnsi="Arial" w:cs="Arial"/>
        </w:rPr>
        <w:t xml:space="preserve"> samfunnsvitenskap. </w:t>
      </w:r>
    </w:p>
    <w:p w14:paraId="317292C7" w14:textId="77777777" w:rsidR="00103D41" w:rsidRPr="00412D72" w:rsidRDefault="00103D41" w:rsidP="00103D41">
      <w:pPr>
        <w:rPr>
          <w:rFonts w:cs="Arial"/>
        </w:rPr>
      </w:pPr>
      <w:r w:rsidRPr="00412D72">
        <w:rPr>
          <w:rFonts w:cs="Arial"/>
        </w:rPr>
        <w:t>Hovedtemaer:</w:t>
      </w:r>
    </w:p>
    <w:p w14:paraId="13759A56" w14:textId="3A8CABFF" w:rsidR="00103D41" w:rsidRPr="00412D72" w:rsidRDefault="00103D41" w:rsidP="00103D41">
      <w:pPr>
        <w:pStyle w:val="Brdtekst"/>
        <w:numPr>
          <w:ilvl w:val="0"/>
          <w:numId w:val="10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Fornorskning</w:t>
      </w:r>
      <w:r w:rsidR="00DD5D36" w:rsidRPr="00412D72">
        <w:rPr>
          <w:rFonts w:ascii="Arial" w:hAnsi="Arial" w:cs="Arial"/>
        </w:rPr>
        <w:t>en</w:t>
      </w:r>
      <w:r w:rsidRPr="00412D72">
        <w:rPr>
          <w:rFonts w:ascii="Arial" w:hAnsi="Arial" w:cs="Arial"/>
        </w:rPr>
        <w:t xml:space="preserve"> som politikk, ideologi</w:t>
      </w:r>
      <w:r w:rsidR="007D7B27" w:rsidRPr="00412D72">
        <w:rPr>
          <w:rFonts w:ascii="Arial" w:hAnsi="Arial" w:cs="Arial"/>
        </w:rPr>
        <w:t>, prosess</w:t>
      </w:r>
      <w:r w:rsidRPr="00412D72">
        <w:rPr>
          <w:rFonts w:ascii="Arial" w:hAnsi="Arial" w:cs="Arial"/>
        </w:rPr>
        <w:t xml:space="preserve"> og erfaring</w:t>
      </w:r>
    </w:p>
    <w:p w14:paraId="21AE9801" w14:textId="77777777" w:rsidR="00103D41" w:rsidRPr="00412D72" w:rsidRDefault="00103D41" w:rsidP="00103D41">
      <w:pPr>
        <w:pStyle w:val="Brdtekst"/>
        <w:numPr>
          <w:ilvl w:val="0"/>
          <w:numId w:val="10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Sannhetskommisjoner globalt og i Norge</w:t>
      </w:r>
    </w:p>
    <w:p w14:paraId="420A3222" w14:textId="08EA2653" w:rsidR="00103D41" w:rsidRPr="00412D72" w:rsidRDefault="00103D41" w:rsidP="00103D41">
      <w:pPr>
        <w:pStyle w:val="Brdtekst"/>
        <w:numPr>
          <w:ilvl w:val="0"/>
          <w:numId w:val="10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Forsoning som </w:t>
      </w:r>
      <w:r w:rsidR="00933FB3" w:rsidRPr="00412D72">
        <w:rPr>
          <w:rFonts w:ascii="Arial" w:hAnsi="Arial" w:cs="Arial"/>
        </w:rPr>
        <w:t xml:space="preserve">sosial prosess, </w:t>
      </w:r>
      <w:r w:rsidRPr="00412D72">
        <w:rPr>
          <w:rFonts w:ascii="Arial" w:hAnsi="Arial" w:cs="Arial"/>
        </w:rPr>
        <w:t>politisk</w:t>
      </w:r>
      <w:r w:rsidR="00031DE3" w:rsidRPr="00412D72">
        <w:rPr>
          <w:rFonts w:ascii="Arial" w:hAnsi="Arial" w:cs="Arial"/>
        </w:rPr>
        <w:t xml:space="preserve"> </w:t>
      </w:r>
      <w:r w:rsidR="00933FB3" w:rsidRPr="00412D72">
        <w:rPr>
          <w:rFonts w:ascii="Arial" w:hAnsi="Arial" w:cs="Arial"/>
        </w:rPr>
        <w:t xml:space="preserve">begrep </w:t>
      </w:r>
      <w:r w:rsidRPr="00412D72">
        <w:rPr>
          <w:rFonts w:ascii="Arial" w:hAnsi="Arial" w:cs="Arial"/>
        </w:rPr>
        <w:t xml:space="preserve">og kristen </w:t>
      </w:r>
      <w:r w:rsidR="00CF48CF" w:rsidRPr="00412D72">
        <w:rPr>
          <w:rFonts w:ascii="Arial" w:hAnsi="Arial" w:cs="Arial"/>
        </w:rPr>
        <w:t>samfunns</w:t>
      </w:r>
      <w:r w:rsidRPr="00412D72">
        <w:rPr>
          <w:rFonts w:ascii="Arial" w:hAnsi="Arial" w:cs="Arial"/>
        </w:rPr>
        <w:t xml:space="preserve">teologi </w:t>
      </w:r>
    </w:p>
    <w:p w14:paraId="1C321F0A" w14:textId="198C137E" w:rsidR="00103D41" w:rsidRPr="00412D72" w:rsidRDefault="00103D41" w:rsidP="00103D41">
      <w:pPr>
        <w:pStyle w:val="Brdtekst"/>
        <w:numPr>
          <w:ilvl w:val="0"/>
          <w:numId w:val="10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Oppdaterte tverrfaglige perspektiver</w:t>
      </w:r>
      <w:r w:rsidR="00716EE4" w:rsidRPr="00412D72">
        <w:rPr>
          <w:rFonts w:ascii="Arial" w:hAnsi="Arial" w:cs="Arial"/>
        </w:rPr>
        <w:t xml:space="preserve"> fra internasjonal </w:t>
      </w:r>
      <w:r w:rsidR="00D21B11" w:rsidRPr="00412D72">
        <w:rPr>
          <w:rFonts w:ascii="Arial" w:hAnsi="Arial" w:cs="Arial"/>
        </w:rPr>
        <w:t xml:space="preserve">og hjemlig </w:t>
      </w:r>
      <w:r w:rsidR="00716EE4" w:rsidRPr="00412D72">
        <w:rPr>
          <w:rFonts w:ascii="Arial" w:hAnsi="Arial" w:cs="Arial"/>
        </w:rPr>
        <w:t>forskning</w:t>
      </w:r>
    </w:p>
    <w:p w14:paraId="093EAD2C" w14:textId="66C77792" w:rsidR="00A544C1" w:rsidRPr="00412D72" w:rsidRDefault="0007649A" w:rsidP="00000704">
      <w:pPr>
        <w:pStyle w:val="Brdtekst"/>
        <w:numPr>
          <w:ilvl w:val="0"/>
          <w:numId w:val="10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Kritisk e</w:t>
      </w:r>
      <w:r w:rsidR="00103D41" w:rsidRPr="00412D72">
        <w:rPr>
          <w:rFonts w:ascii="Arial" w:hAnsi="Arial" w:cs="Arial"/>
        </w:rPr>
        <w:t>tisk refleksjon om egen yrkesutøvelse og kirkens rolle</w:t>
      </w:r>
      <w:bookmarkEnd w:id="38"/>
    </w:p>
    <w:p w14:paraId="144E2F62" w14:textId="285BE7F6" w:rsidR="00F615DB" w:rsidRPr="00412D72" w:rsidRDefault="00F615DB" w:rsidP="00363885">
      <w:pPr>
        <w:pStyle w:val="Overskrift1"/>
        <w:spacing w:after="120"/>
        <w:rPr>
          <w:rFonts w:cs="Arial"/>
          <w:color w:val="auto"/>
        </w:rPr>
      </w:pPr>
      <w:bookmarkStart w:id="39" w:name="_Toc60068391"/>
      <w:r w:rsidRPr="00412D72">
        <w:rPr>
          <w:rFonts w:cs="Arial"/>
          <w:color w:val="auto"/>
        </w:rPr>
        <w:lastRenderedPageBreak/>
        <w:t>2. Målgruppe og opptakskrav</w:t>
      </w:r>
      <w:bookmarkEnd w:id="36"/>
      <w:bookmarkEnd w:id="37"/>
      <w:bookmarkEnd w:id="39"/>
    </w:p>
    <w:p w14:paraId="3B36E4E0" w14:textId="16F9A77F" w:rsidR="00A21664" w:rsidRPr="00412D72" w:rsidRDefault="00A21664" w:rsidP="00A21664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Studiet er særlig innrettet mot </w:t>
      </w:r>
      <w:r w:rsidR="004002CB" w:rsidRPr="00412D72">
        <w:rPr>
          <w:rFonts w:ascii="Arial" w:hAnsi="Arial" w:cs="Arial"/>
        </w:rPr>
        <w:t xml:space="preserve">ansatte i </w:t>
      </w:r>
      <w:r w:rsidR="0019218A" w:rsidRPr="00412D72">
        <w:rPr>
          <w:rFonts w:ascii="Arial" w:hAnsi="Arial" w:cs="Arial"/>
        </w:rPr>
        <w:t xml:space="preserve">Den norske kirke </w:t>
      </w:r>
      <w:r w:rsidR="007B0C3A" w:rsidRPr="00412D72">
        <w:rPr>
          <w:rFonts w:ascii="Arial" w:hAnsi="Arial" w:cs="Arial"/>
        </w:rPr>
        <w:t>og</w:t>
      </w:r>
      <w:r w:rsidR="0019218A" w:rsidRPr="00412D72">
        <w:rPr>
          <w:rFonts w:ascii="Arial" w:hAnsi="Arial" w:cs="Arial"/>
        </w:rPr>
        <w:t xml:space="preserve"> mot</w:t>
      </w:r>
      <w:r w:rsidR="007B0C3A" w:rsidRPr="00412D72">
        <w:rPr>
          <w:rFonts w:ascii="Arial" w:hAnsi="Arial" w:cs="Arial"/>
        </w:rPr>
        <w:t xml:space="preserve"> studenter </w:t>
      </w:r>
      <w:r w:rsidR="0019218A" w:rsidRPr="00412D72">
        <w:rPr>
          <w:rFonts w:ascii="Arial" w:hAnsi="Arial" w:cs="Arial"/>
        </w:rPr>
        <w:t>som sikter mot</w:t>
      </w:r>
      <w:r w:rsidR="007B0C3A" w:rsidRPr="00412D72">
        <w:rPr>
          <w:rFonts w:ascii="Arial" w:hAnsi="Arial" w:cs="Arial"/>
        </w:rPr>
        <w:t xml:space="preserve"> yrkespraksis</w:t>
      </w:r>
      <w:r w:rsidR="0019218A" w:rsidRPr="00412D72">
        <w:rPr>
          <w:rFonts w:ascii="Arial" w:hAnsi="Arial" w:cs="Arial"/>
        </w:rPr>
        <w:t xml:space="preserve"> i kirken</w:t>
      </w:r>
      <w:r w:rsidRPr="00412D72">
        <w:rPr>
          <w:rFonts w:ascii="Arial" w:hAnsi="Arial" w:cs="Arial"/>
        </w:rPr>
        <w:t xml:space="preserve">. </w:t>
      </w:r>
      <w:r w:rsidR="0019218A" w:rsidRPr="00412D72">
        <w:rPr>
          <w:rFonts w:ascii="Arial" w:hAnsi="Arial" w:cs="Arial"/>
        </w:rPr>
        <w:t xml:space="preserve">Da </w:t>
      </w:r>
      <w:r w:rsidR="000672B6" w:rsidRPr="00412D72">
        <w:rPr>
          <w:rFonts w:ascii="Arial" w:hAnsi="Arial" w:cs="Arial"/>
        </w:rPr>
        <w:t xml:space="preserve">også andre </w:t>
      </w:r>
      <w:r w:rsidRPr="00412D72">
        <w:rPr>
          <w:rFonts w:ascii="Arial" w:hAnsi="Arial" w:cs="Arial"/>
        </w:rPr>
        <w:t>institusjoner og samfunnssektorer</w:t>
      </w:r>
      <w:r w:rsidR="00735E1D" w:rsidRPr="00412D72">
        <w:rPr>
          <w:rFonts w:ascii="Arial" w:hAnsi="Arial" w:cs="Arial"/>
        </w:rPr>
        <w:t xml:space="preserve"> </w:t>
      </w:r>
      <w:r w:rsidR="000672B6" w:rsidRPr="00412D72">
        <w:rPr>
          <w:rFonts w:ascii="Arial" w:hAnsi="Arial" w:cs="Arial"/>
        </w:rPr>
        <w:t>er berørt av tematikken</w:t>
      </w:r>
      <w:r w:rsidR="007B0C3A" w:rsidRPr="00412D72">
        <w:rPr>
          <w:rFonts w:ascii="Arial" w:hAnsi="Arial" w:cs="Arial"/>
        </w:rPr>
        <w:t xml:space="preserve">, </w:t>
      </w:r>
      <w:r w:rsidR="00ED3F5D" w:rsidRPr="00412D72">
        <w:rPr>
          <w:rFonts w:ascii="Arial" w:hAnsi="Arial" w:cs="Arial"/>
        </w:rPr>
        <w:t>kan</w:t>
      </w:r>
      <w:r w:rsidR="007B0C3A" w:rsidRPr="00412D72">
        <w:rPr>
          <w:rFonts w:ascii="Arial" w:hAnsi="Arial" w:cs="Arial"/>
        </w:rPr>
        <w:t xml:space="preserve"> </w:t>
      </w:r>
      <w:r w:rsidRPr="00412D72">
        <w:rPr>
          <w:rFonts w:ascii="Arial" w:hAnsi="Arial" w:cs="Arial"/>
        </w:rPr>
        <w:t xml:space="preserve">studiet </w:t>
      </w:r>
      <w:r w:rsidR="00ED3F5D" w:rsidRPr="00412D72">
        <w:rPr>
          <w:rFonts w:ascii="Arial" w:hAnsi="Arial" w:cs="Arial"/>
        </w:rPr>
        <w:t>ha</w:t>
      </w:r>
      <w:r w:rsidR="00F13B54" w:rsidRPr="00412D72">
        <w:rPr>
          <w:rFonts w:ascii="Arial" w:hAnsi="Arial" w:cs="Arial"/>
        </w:rPr>
        <w:t xml:space="preserve"> </w:t>
      </w:r>
      <w:r w:rsidRPr="00412D72">
        <w:rPr>
          <w:rFonts w:ascii="Arial" w:hAnsi="Arial" w:cs="Arial"/>
        </w:rPr>
        <w:t>relevans</w:t>
      </w:r>
      <w:r w:rsidR="008F3668" w:rsidRPr="00412D72">
        <w:rPr>
          <w:rFonts w:ascii="Arial" w:hAnsi="Arial" w:cs="Arial"/>
        </w:rPr>
        <w:t xml:space="preserve"> </w:t>
      </w:r>
      <w:r w:rsidRPr="00412D72">
        <w:rPr>
          <w:rFonts w:ascii="Arial" w:hAnsi="Arial" w:cs="Arial"/>
        </w:rPr>
        <w:t xml:space="preserve">for </w:t>
      </w:r>
      <w:r w:rsidR="000672B6" w:rsidRPr="00412D72">
        <w:rPr>
          <w:rFonts w:ascii="Arial" w:hAnsi="Arial" w:cs="Arial"/>
        </w:rPr>
        <w:t>flere</w:t>
      </w:r>
      <w:r w:rsidRPr="00412D72">
        <w:rPr>
          <w:rFonts w:ascii="Arial" w:hAnsi="Arial" w:cs="Arial"/>
        </w:rPr>
        <w:t xml:space="preserve"> yrkesgrupper, </w:t>
      </w:r>
      <w:r w:rsidR="00D86993" w:rsidRPr="00412D72">
        <w:rPr>
          <w:rFonts w:ascii="Arial" w:hAnsi="Arial" w:cs="Arial"/>
        </w:rPr>
        <w:t>f.eks.</w:t>
      </w:r>
      <w:r w:rsidRPr="00412D72">
        <w:rPr>
          <w:rFonts w:ascii="Arial" w:hAnsi="Arial" w:cs="Arial"/>
        </w:rPr>
        <w:t xml:space="preserve"> lærere</w:t>
      </w:r>
      <w:r w:rsidR="0019218A" w:rsidRPr="00412D72">
        <w:rPr>
          <w:rFonts w:ascii="Arial" w:hAnsi="Arial" w:cs="Arial"/>
        </w:rPr>
        <w:t xml:space="preserve">, </w:t>
      </w:r>
      <w:r w:rsidR="00933FB3" w:rsidRPr="00412D72">
        <w:rPr>
          <w:rFonts w:ascii="Arial" w:hAnsi="Arial" w:cs="Arial"/>
        </w:rPr>
        <w:t>og</w:t>
      </w:r>
      <w:r w:rsidR="0019218A" w:rsidRPr="00412D72">
        <w:rPr>
          <w:rFonts w:ascii="Arial" w:hAnsi="Arial" w:cs="Arial"/>
        </w:rPr>
        <w:t xml:space="preserve"> studenter i studieløp knyttet til</w:t>
      </w:r>
      <w:r w:rsidR="00BB246B" w:rsidRPr="00412D72">
        <w:rPr>
          <w:rFonts w:ascii="Arial" w:hAnsi="Arial" w:cs="Arial"/>
        </w:rPr>
        <w:t xml:space="preserve"> f.eks.</w:t>
      </w:r>
      <w:r w:rsidR="0019218A" w:rsidRPr="00412D72">
        <w:rPr>
          <w:rFonts w:ascii="Arial" w:hAnsi="Arial" w:cs="Arial"/>
        </w:rPr>
        <w:t xml:space="preserve"> </w:t>
      </w:r>
      <w:r w:rsidRPr="00412D72">
        <w:rPr>
          <w:rFonts w:ascii="Arial" w:hAnsi="Arial" w:cs="Arial"/>
        </w:rPr>
        <w:t>lærerutdanning</w:t>
      </w:r>
      <w:r w:rsidR="00BB246B" w:rsidRPr="00412D72">
        <w:rPr>
          <w:rFonts w:ascii="Arial" w:hAnsi="Arial" w:cs="Arial"/>
        </w:rPr>
        <w:t xml:space="preserve"> og</w:t>
      </w:r>
      <w:r w:rsidRPr="00412D72">
        <w:rPr>
          <w:rFonts w:ascii="Arial" w:hAnsi="Arial" w:cs="Arial"/>
        </w:rPr>
        <w:t xml:space="preserve"> samfunnsvitenskap.</w:t>
      </w:r>
    </w:p>
    <w:p w14:paraId="7D838FF7" w14:textId="029B7022" w:rsidR="00A21664" w:rsidRPr="00412D72" w:rsidRDefault="005A0BF4" w:rsidP="004C1AF5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>Studiet kan</w:t>
      </w:r>
      <w:r w:rsidR="007C6CB6" w:rsidRPr="00412D72">
        <w:rPr>
          <w:rFonts w:ascii="Arial" w:hAnsi="Arial" w:cs="Arial"/>
        </w:rPr>
        <w:t xml:space="preserve"> videre</w:t>
      </w:r>
      <w:r w:rsidRPr="00412D72">
        <w:rPr>
          <w:rFonts w:ascii="Arial" w:hAnsi="Arial" w:cs="Arial"/>
        </w:rPr>
        <w:t xml:space="preserve"> ha interesse </w:t>
      </w:r>
      <w:r w:rsidR="00281E8B" w:rsidRPr="00412D72">
        <w:rPr>
          <w:rFonts w:ascii="Arial" w:hAnsi="Arial" w:cs="Arial"/>
        </w:rPr>
        <w:t xml:space="preserve">over </w:t>
      </w:r>
      <w:r w:rsidRPr="00412D72">
        <w:rPr>
          <w:rFonts w:ascii="Arial" w:hAnsi="Arial" w:cs="Arial"/>
        </w:rPr>
        <w:t>landegrensene i Skandinavia da</w:t>
      </w:r>
      <w:r w:rsidR="00D22413" w:rsidRPr="00412D72">
        <w:rPr>
          <w:rFonts w:ascii="Arial" w:hAnsi="Arial" w:cs="Arial"/>
        </w:rPr>
        <w:t xml:space="preserve"> liknende</w:t>
      </w:r>
      <w:r w:rsidRPr="00412D72">
        <w:rPr>
          <w:rFonts w:ascii="Arial" w:hAnsi="Arial" w:cs="Arial"/>
        </w:rPr>
        <w:t xml:space="preserve"> </w:t>
      </w:r>
      <w:r w:rsidR="005F55E8" w:rsidRPr="00412D72">
        <w:rPr>
          <w:rFonts w:ascii="Arial" w:hAnsi="Arial" w:cs="Arial"/>
        </w:rPr>
        <w:t xml:space="preserve">sannhets- og forsoningskommisjoner </w:t>
      </w:r>
      <w:r w:rsidR="00200A6F" w:rsidRPr="00412D72">
        <w:rPr>
          <w:rFonts w:ascii="Arial" w:hAnsi="Arial" w:cs="Arial"/>
        </w:rPr>
        <w:t>etableres også</w:t>
      </w:r>
      <w:r w:rsidR="005F55E8" w:rsidRPr="00412D72">
        <w:rPr>
          <w:rFonts w:ascii="Arial" w:hAnsi="Arial" w:cs="Arial"/>
        </w:rPr>
        <w:t xml:space="preserve"> i Sverige og Finland</w:t>
      </w:r>
      <w:r w:rsidR="0019218A" w:rsidRPr="00412D72">
        <w:rPr>
          <w:rFonts w:ascii="Arial" w:hAnsi="Arial" w:cs="Arial"/>
        </w:rPr>
        <w:t>.</w:t>
      </w:r>
      <w:r w:rsidR="004C1AF5" w:rsidRPr="00412D72">
        <w:rPr>
          <w:rFonts w:ascii="Arial" w:hAnsi="Arial" w:cs="Arial"/>
        </w:rPr>
        <w:t xml:space="preserve"> </w:t>
      </w:r>
      <w:r w:rsidR="001A3DC1" w:rsidRPr="00412D72">
        <w:rPr>
          <w:rFonts w:ascii="Arial" w:hAnsi="Arial" w:cs="Arial"/>
        </w:rPr>
        <w:t>Her antas særlig</w:t>
      </w:r>
      <w:r w:rsidR="004C1AF5" w:rsidRPr="00412D72">
        <w:rPr>
          <w:rFonts w:ascii="Arial" w:hAnsi="Arial" w:cs="Arial"/>
        </w:rPr>
        <w:t xml:space="preserve"> </w:t>
      </w:r>
      <w:r w:rsidR="00011D67" w:rsidRPr="00412D72">
        <w:rPr>
          <w:rFonts w:ascii="Arial" w:hAnsi="Arial" w:cs="Arial"/>
        </w:rPr>
        <w:t xml:space="preserve">studiets andre og tredje </w:t>
      </w:r>
      <w:r w:rsidR="004C1AF5" w:rsidRPr="00412D72">
        <w:rPr>
          <w:rFonts w:ascii="Arial" w:hAnsi="Arial" w:cs="Arial"/>
        </w:rPr>
        <w:t xml:space="preserve">emne </w:t>
      </w:r>
      <w:r w:rsidR="001A3DC1" w:rsidRPr="00412D72">
        <w:rPr>
          <w:rFonts w:ascii="Arial" w:hAnsi="Arial" w:cs="Arial"/>
        </w:rPr>
        <w:t>å</w:t>
      </w:r>
      <w:r w:rsidR="004C1AF5" w:rsidRPr="00412D72">
        <w:rPr>
          <w:rFonts w:ascii="Arial" w:hAnsi="Arial" w:cs="Arial"/>
        </w:rPr>
        <w:t xml:space="preserve"> være relevant</w:t>
      </w:r>
      <w:r w:rsidR="00153DBC" w:rsidRPr="00412D72">
        <w:rPr>
          <w:rFonts w:ascii="Arial" w:hAnsi="Arial" w:cs="Arial"/>
        </w:rPr>
        <w:t>e</w:t>
      </w:r>
      <w:r w:rsidR="004C1AF5" w:rsidRPr="00412D72">
        <w:rPr>
          <w:rFonts w:ascii="Arial" w:hAnsi="Arial" w:cs="Arial"/>
        </w:rPr>
        <w:t>.</w:t>
      </w:r>
    </w:p>
    <w:p w14:paraId="167C8105" w14:textId="5B378F5B" w:rsidR="00FD6C28" w:rsidRPr="00412D72" w:rsidRDefault="00FD6C28" w:rsidP="00363885">
      <w:pPr>
        <w:rPr>
          <w:rFonts w:cs="Arial"/>
        </w:rPr>
      </w:pPr>
      <w:r w:rsidRPr="00412D72">
        <w:rPr>
          <w:rFonts w:cs="Arial"/>
        </w:rPr>
        <w:t>Opptak til studiet skjer på grunnlag av:</w:t>
      </w:r>
    </w:p>
    <w:p w14:paraId="416E5C0E" w14:textId="77777777" w:rsidR="00FD6C28" w:rsidRPr="00412D72" w:rsidRDefault="00FD6C28" w:rsidP="00363885">
      <w:pPr>
        <w:rPr>
          <w:rFonts w:cs="Arial"/>
        </w:rPr>
      </w:pPr>
      <w:r w:rsidRPr="00412D72">
        <w:rPr>
          <w:rFonts w:cs="Arial"/>
        </w:rPr>
        <w:t>Bachelorgrad (180 studiepoeng) eller annen grad eller utdanning på tilsvarende nivå av minimum tre års omfang.</w:t>
      </w:r>
    </w:p>
    <w:p w14:paraId="41CE6A9D" w14:textId="77777777" w:rsidR="001667A6" w:rsidRPr="00412D72" w:rsidRDefault="00FD6C28" w:rsidP="00363885">
      <w:pPr>
        <w:rPr>
          <w:rFonts w:cs="Arial"/>
        </w:rPr>
      </w:pPr>
      <w:r w:rsidRPr="00412D72">
        <w:rPr>
          <w:rFonts w:cs="Arial"/>
        </w:rPr>
        <w:t>Søkere som ikke oppfyller de ordinære opptakskravene kan etter fastsatte kriterier søke opptak på grunnlag av realkompetanse</w:t>
      </w:r>
    </w:p>
    <w:p w14:paraId="335DBF4F" w14:textId="77777777" w:rsidR="005A69A9" w:rsidRPr="00412D72" w:rsidRDefault="005A69A9" w:rsidP="00363885">
      <w:pPr>
        <w:rPr>
          <w:rFonts w:cs="Arial"/>
        </w:rPr>
      </w:pPr>
    </w:p>
    <w:p w14:paraId="03AD94E7" w14:textId="619D2A88" w:rsidR="00F615DB" w:rsidRPr="00412D72" w:rsidRDefault="00F615DB" w:rsidP="00363885">
      <w:pPr>
        <w:pStyle w:val="Overskrift1"/>
        <w:spacing w:after="120"/>
        <w:rPr>
          <w:rFonts w:cs="Arial"/>
          <w:color w:val="auto"/>
        </w:rPr>
      </w:pPr>
      <w:bookmarkStart w:id="40" w:name="_Toc475960954"/>
      <w:bookmarkStart w:id="41" w:name="_Toc507500065"/>
      <w:bookmarkStart w:id="42" w:name="_Toc60068392"/>
      <w:r w:rsidRPr="00412D72">
        <w:rPr>
          <w:rFonts w:cs="Arial"/>
          <w:color w:val="auto"/>
        </w:rPr>
        <w:t>3. Læringsutbytte</w:t>
      </w:r>
      <w:bookmarkEnd w:id="40"/>
      <w:bookmarkEnd w:id="41"/>
      <w:bookmarkEnd w:id="42"/>
    </w:p>
    <w:p w14:paraId="35361DDD" w14:textId="30BB5D45" w:rsidR="00F615DB" w:rsidRPr="00412D72" w:rsidRDefault="001667A6" w:rsidP="00363885">
      <w:pPr>
        <w:rPr>
          <w:rFonts w:cs="Arial"/>
        </w:rPr>
      </w:pPr>
      <w:r w:rsidRPr="00412D72">
        <w:rPr>
          <w:rFonts w:cs="Arial"/>
        </w:rPr>
        <w:t xml:space="preserve">Læringsutbyttebeskrivelsene er lagt på </w:t>
      </w:r>
      <w:r w:rsidR="003C35F7" w:rsidRPr="00412D72">
        <w:rPr>
          <w:rFonts w:cs="Arial"/>
        </w:rPr>
        <w:t>2</w:t>
      </w:r>
      <w:r w:rsidRPr="00412D72">
        <w:rPr>
          <w:rFonts w:cs="Arial"/>
        </w:rPr>
        <w:t xml:space="preserve">. syklus i tråd med det nasjonale kvalifikasjonsrammeverket for høyere utdanning. Etter fullført studium skal </w:t>
      </w:r>
      <w:r w:rsidR="006A2B17" w:rsidRPr="00412D72">
        <w:rPr>
          <w:rFonts w:cs="Arial"/>
        </w:rPr>
        <w:t>studenten</w:t>
      </w:r>
      <w:r w:rsidRPr="00412D72">
        <w:rPr>
          <w:rFonts w:cs="Arial"/>
        </w:rPr>
        <w:t xml:space="preserve"> ha følgende læringsutbytte, inndelt i kunnskaper, ferdigheter og generell kompetanse:</w:t>
      </w:r>
    </w:p>
    <w:p w14:paraId="15410D4A" w14:textId="77777777" w:rsidR="00F9215C" w:rsidRPr="00412D72" w:rsidRDefault="00F9215C" w:rsidP="00641FCF">
      <w:pPr>
        <w:rPr>
          <w:rFonts w:cs="Arial"/>
          <w:b/>
        </w:rPr>
      </w:pPr>
    </w:p>
    <w:p w14:paraId="77702DF2" w14:textId="3DDAFDA2" w:rsidR="00641FCF" w:rsidRPr="00412D72" w:rsidRDefault="00641FCF" w:rsidP="00641FCF">
      <w:pPr>
        <w:rPr>
          <w:rFonts w:cs="Arial"/>
          <w:b/>
        </w:rPr>
      </w:pPr>
      <w:r w:rsidRPr="00412D72">
        <w:rPr>
          <w:rFonts w:cs="Arial"/>
          <w:b/>
        </w:rPr>
        <w:t>Kunnskaper:</w:t>
      </w:r>
    </w:p>
    <w:p w14:paraId="259F9A32" w14:textId="77777777" w:rsidR="00641FCF" w:rsidRPr="00412D72" w:rsidRDefault="00641FCF" w:rsidP="00641FCF">
      <w:pPr>
        <w:rPr>
          <w:rFonts w:cs="Arial"/>
        </w:rPr>
      </w:pPr>
      <w:r w:rsidRPr="00412D72">
        <w:rPr>
          <w:rFonts w:cs="Arial"/>
        </w:rPr>
        <w:t>Studenten</w:t>
      </w:r>
    </w:p>
    <w:p w14:paraId="76EB3E9C" w14:textId="7E506023" w:rsidR="00FA214B" w:rsidRPr="00412D72" w:rsidRDefault="00641FCF" w:rsidP="00FA214B">
      <w:pPr>
        <w:pStyle w:val="Brdtekst"/>
        <w:numPr>
          <w:ilvl w:val="0"/>
          <w:numId w:val="12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har avansert kunnskap om fornorskning</w:t>
      </w:r>
      <w:r w:rsidR="00FA214B" w:rsidRPr="00412D72">
        <w:rPr>
          <w:rFonts w:ascii="Arial" w:hAnsi="Arial" w:cs="Arial"/>
        </w:rPr>
        <w:t>en som politikk, ideologi</w:t>
      </w:r>
      <w:r w:rsidR="00785E94" w:rsidRPr="00412D72">
        <w:rPr>
          <w:rFonts w:ascii="Arial" w:hAnsi="Arial" w:cs="Arial"/>
        </w:rPr>
        <w:t>,</w:t>
      </w:r>
      <w:r w:rsidR="00FA214B" w:rsidRPr="00412D72">
        <w:rPr>
          <w:rFonts w:ascii="Arial" w:hAnsi="Arial" w:cs="Arial"/>
        </w:rPr>
        <w:t xml:space="preserve"> </w:t>
      </w:r>
      <w:r w:rsidR="00785E94" w:rsidRPr="00412D72">
        <w:rPr>
          <w:rFonts w:ascii="Arial" w:hAnsi="Arial" w:cs="Arial"/>
        </w:rPr>
        <w:t xml:space="preserve">prosess </w:t>
      </w:r>
      <w:r w:rsidR="00FA214B" w:rsidRPr="00412D72">
        <w:rPr>
          <w:rFonts w:ascii="Arial" w:hAnsi="Arial" w:cs="Arial"/>
        </w:rPr>
        <w:t>og erfaring</w:t>
      </w:r>
      <w:r w:rsidR="00785E94" w:rsidRPr="00412D72">
        <w:rPr>
          <w:rFonts w:ascii="Arial" w:hAnsi="Arial" w:cs="Arial"/>
        </w:rPr>
        <w:t xml:space="preserve">, </w:t>
      </w:r>
      <w:r w:rsidR="00E02646" w:rsidRPr="00412D72">
        <w:rPr>
          <w:rFonts w:ascii="Arial" w:hAnsi="Arial" w:cs="Arial"/>
        </w:rPr>
        <w:t xml:space="preserve">og </w:t>
      </w:r>
      <w:r w:rsidR="001C63FC" w:rsidRPr="00412D72">
        <w:rPr>
          <w:rFonts w:ascii="Arial" w:hAnsi="Arial" w:cs="Arial"/>
        </w:rPr>
        <w:t xml:space="preserve">spesialisert innsikt </w:t>
      </w:r>
      <w:r w:rsidR="00A0498C" w:rsidRPr="00412D72">
        <w:rPr>
          <w:rFonts w:ascii="Arial" w:hAnsi="Arial" w:cs="Arial"/>
        </w:rPr>
        <w:t xml:space="preserve">i </w:t>
      </w:r>
      <w:r w:rsidR="00E02646" w:rsidRPr="00412D72">
        <w:rPr>
          <w:rFonts w:ascii="Arial" w:hAnsi="Arial" w:cs="Arial"/>
        </w:rPr>
        <w:t xml:space="preserve">forholdet mellom </w:t>
      </w:r>
      <w:r w:rsidR="00513BB3" w:rsidRPr="00412D72">
        <w:rPr>
          <w:rFonts w:ascii="Arial" w:hAnsi="Arial" w:cs="Arial"/>
        </w:rPr>
        <w:t xml:space="preserve">luthersk </w:t>
      </w:r>
      <w:r w:rsidR="00E02646" w:rsidRPr="00412D72">
        <w:rPr>
          <w:rFonts w:ascii="Arial" w:hAnsi="Arial" w:cs="Arial"/>
        </w:rPr>
        <w:t>teologi og politikk</w:t>
      </w:r>
      <w:r w:rsidR="00513BB3" w:rsidRPr="00412D72">
        <w:rPr>
          <w:rFonts w:ascii="Arial" w:hAnsi="Arial" w:cs="Arial"/>
        </w:rPr>
        <w:t xml:space="preserve"> på den ene siden og </w:t>
      </w:r>
      <w:r w:rsidR="00E02646" w:rsidRPr="00412D72">
        <w:rPr>
          <w:rFonts w:ascii="Arial" w:hAnsi="Arial" w:cs="Arial"/>
        </w:rPr>
        <w:t xml:space="preserve">samers og kveners </w:t>
      </w:r>
      <w:r w:rsidR="0053048D" w:rsidRPr="00412D72">
        <w:rPr>
          <w:rFonts w:ascii="Arial" w:hAnsi="Arial" w:cs="Arial"/>
        </w:rPr>
        <w:t>religiøse</w:t>
      </w:r>
      <w:r w:rsidR="00FA1E7E" w:rsidRPr="00412D72">
        <w:rPr>
          <w:rFonts w:ascii="Arial" w:hAnsi="Arial" w:cs="Arial"/>
        </w:rPr>
        <w:t xml:space="preserve"> tradisjoner</w:t>
      </w:r>
      <w:r w:rsidR="00513BB3" w:rsidRPr="00412D72">
        <w:rPr>
          <w:rFonts w:ascii="Arial" w:hAnsi="Arial" w:cs="Arial"/>
        </w:rPr>
        <w:t xml:space="preserve"> og fellesskap på den andre</w:t>
      </w:r>
      <w:r w:rsidR="00733ECB" w:rsidRPr="00412D72">
        <w:rPr>
          <w:rFonts w:ascii="Arial" w:hAnsi="Arial" w:cs="Arial"/>
        </w:rPr>
        <w:t xml:space="preserve"> </w:t>
      </w:r>
    </w:p>
    <w:p w14:paraId="617B215D" w14:textId="4A9A4320" w:rsidR="00641FCF" w:rsidRPr="00412D72" w:rsidRDefault="001C63FC" w:rsidP="00641FCF">
      <w:pPr>
        <w:pStyle w:val="Brdtekst"/>
        <w:numPr>
          <w:ilvl w:val="0"/>
          <w:numId w:val="12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har inngående kunnskap i fag</w:t>
      </w:r>
      <w:r w:rsidR="00FA214B" w:rsidRPr="00412D72">
        <w:rPr>
          <w:rFonts w:ascii="Arial" w:hAnsi="Arial" w:cs="Arial"/>
        </w:rPr>
        <w:t>litteratur</w:t>
      </w:r>
      <w:r w:rsidRPr="00412D72">
        <w:rPr>
          <w:rFonts w:ascii="Arial" w:hAnsi="Arial" w:cs="Arial"/>
        </w:rPr>
        <w:t>en</w:t>
      </w:r>
      <w:r w:rsidR="00641FCF" w:rsidRPr="00412D72">
        <w:rPr>
          <w:rFonts w:ascii="Arial" w:hAnsi="Arial" w:cs="Arial"/>
        </w:rPr>
        <w:t xml:space="preserve"> om sannhetskommisjoner </w:t>
      </w:r>
      <w:r w:rsidR="00FA214B" w:rsidRPr="00412D72">
        <w:rPr>
          <w:rFonts w:ascii="Arial" w:hAnsi="Arial" w:cs="Arial"/>
        </w:rPr>
        <w:t>og</w:t>
      </w:r>
      <w:r w:rsidRPr="00412D72">
        <w:rPr>
          <w:rFonts w:ascii="Arial" w:hAnsi="Arial" w:cs="Arial"/>
        </w:rPr>
        <w:t xml:space="preserve"> kan</w:t>
      </w:r>
      <w:r w:rsidR="00FA214B" w:rsidRPr="00412D72">
        <w:rPr>
          <w:rFonts w:ascii="Arial" w:hAnsi="Arial" w:cs="Arial"/>
        </w:rPr>
        <w:t xml:space="preserve"> anvende </w:t>
      </w:r>
      <w:r w:rsidR="005C5713" w:rsidRPr="00412D72">
        <w:rPr>
          <w:rFonts w:ascii="Arial" w:hAnsi="Arial" w:cs="Arial"/>
        </w:rPr>
        <w:t>dette</w:t>
      </w:r>
      <w:r w:rsidR="00FA214B" w:rsidRPr="00412D72">
        <w:rPr>
          <w:rFonts w:ascii="Arial" w:hAnsi="Arial" w:cs="Arial"/>
        </w:rPr>
        <w:t xml:space="preserve"> på</w:t>
      </w:r>
      <w:r w:rsidR="00F267AD" w:rsidRPr="00412D72">
        <w:rPr>
          <w:rFonts w:ascii="Arial" w:hAnsi="Arial" w:cs="Arial"/>
        </w:rPr>
        <w:t xml:space="preserve"> ulike sider </w:t>
      </w:r>
      <w:r w:rsidR="00F55335" w:rsidRPr="00412D72">
        <w:rPr>
          <w:rFonts w:ascii="Arial" w:hAnsi="Arial" w:cs="Arial"/>
        </w:rPr>
        <w:t>ved</w:t>
      </w:r>
      <w:r w:rsidR="00FA214B" w:rsidRPr="00412D72">
        <w:rPr>
          <w:rFonts w:ascii="Arial" w:hAnsi="Arial" w:cs="Arial"/>
        </w:rPr>
        <w:t xml:space="preserve"> den norske sannhets- og forsoningskommisjonsprosessen </w:t>
      </w:r>
    </w:p>
    <w:p w14:paraId="101F968B" w14:textId="68F7BF38" w:rsidR="00641FCF" w:rsidRPr="00412D72" w:rsidRDefault="00485EBB" w:rsidP="00485EBB">
      <w:pPr>
        <w:pStyle w:val="Brdtekst"/>
        <w:numPr>
          <w:ilvl w:val="0"/>
          <w:numId w:val="12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kan analysere problemstillinger knyttet til</w:t>
      </w:r>
      <w:r w:rsidR="00D8541C" w:rsidRPr="00412D72">
        <w:rPr>
          <w:rFonts w:ascii="Arial" w:hAnsi="Arial" w:cs="Arial"/>
        </w:rPr>
        <w:t xml:space="preserve"> </w:t>
      </w:r>
      <w:r w:rsidR="00E76DE8" w:rsidRPr="00412D72">
        <w:rPr>
          <w:rFonts w:ascii="Arial" w:hAnsi="Arial" w:cs="Arial"/>
        </w:rPr>
        <w:t>kirkelig involvering</w:t>
      </w:r>
      <w:r w:rsidR="00D8541C" w:rsidRPr="00412D72">
        <w:rPr>
          <w:rFonts w:ascii="Arial" w:hAnsi="Arial" w:cs="Arial"/>
        </w:rPr>
        <w:t xml:space="preserve"> </w:t>
      </w:r>
      <w:r w:rsidR="00E76DE8" w:rsidRPr="00412D72">
        <w:rPr>
          <w:rFonts w:ascii="Arial" w:hAnsi="Arial" w:cs="Arial"/>
        </w:rPr>
        <w:t xml:space="preserve">i </w:t>
      </w:r>
      <w:r w:rsidRPr="00412D72">
        <w:rPr>
          <w:rFonts w:ascii="Arial" w:hAnsi="Arial" w:cs="Arial"/>
        </w:rPr>
        <w:t xml:space="preserve">politisk/sosial forsoning i Norge med utgangspunkt i </w:t>
      </w:r>
      <w:r w:rsidR="00641FCF" w:rsidRPr="00412D72">
        <w:rPr>
          <w:rFonts w:ascii="Arial" w:hAnsi="Arial" w:cs="Arial"/>
        </w:rPr>
        <w:t>forsoning</w:t>
      </w:r>
      <w:r w:rsidR="00073056" w:rsidRPr="00412D72">
        <w:rPr>
          <w:rFonts w:ascii="Arial" w:hAnsi="Arial" w:cs="Arial"/>
        </w:rPr>
        <w:t xml:space="preserve"> som</w:t>
      </w:r>
      <w:r w:rsidRPr="00412D72">
        <w:rPr>
          <w:rFonts w:ascii="Arial" w:hAnsi="Arial" w:cs="Arial"/>
        </w:rPr>
        <w:t xml:space="preserve"> internasjonal</w:t>
      </w:r>
      <w:r w:rsidR="00073056" w:rsidRPr="00412D72">
        <w:rPr>
          <w:rFonts w:ascii="Arial" w:hAnsi="Arial" w:cs="Arial"/>
        </w:rPr>
        <w:t xml:space="preserve"> samfunnsteologi</w:t>
      </w:r>
      <w:r w:rsidRPr="00412D72">
        <w:rPr>
          <w:rFonts w:ascii="Arial" w:hAnsi="Arial" w:cs="Arial"/>
        </w:rPr>
        <w:t xml:space="preserve">sk </w:t>
      </w:r>
      <w:r w:rsidR="00B959CD" w:rsidRPr="00412D72">
        <w:rPr>
          <w:rFonts w:ascii="Arial" w:hAnsi="Arial" w:cs="Arial"/>
        </w:rPr>
        <w:t>diskurs</w:t>
      </w:r>
      <w:r w:rsidR="00641FCF" w:rsidRPr="00412D72">
        <w:rPr>
          <w:rFonts w:ascii="Arial" w:hAnsi="Arial" w:cs="Arial"/>
        </w:rPr>
        <w:t xml:space="preserve"> </w:t>
      </w:r>
    </w:p>
    <w:p w14:paraId="38691B65" w14:textId="77777777" w:rsidR="00485EBB" w:rsidRPr="00412D72" w:rsidRDefault="00485EBB" w:rsidP="003817C5">
      <w:pPr>
        <w:pStyle w:val="Brdtekst"/>
        <w:spacing w:after="0"/>
        <w:rPr>
          <w:rFonts w:ascii="Arial" w:hAnsi="Arial" w:cs="Arial"/>
        </w:rPr>
      </w:pPr>
    </w:p>
    <w:p w14:paraId="26DF1436" w14:textId="77777777" w:rsidR="00641FCF" w:rsidRPr="00412D72" w:rsidRDefault="00641FCF" w:rsidP="00641FCF">
      <w:pPr>
        <w:rPr>
          <w:rFonts w:cs="Arial"/>
          <w:b/>
        </w:rPr>
      </w:pPr>
      <w:r w:rsidRPr="00412D72">
        <w:rPr>
          <w:rFonts w:cs="Arial"/>
          <w:b/>
        </w:rPr>
        <w:t>Ferdigheter:</w:t>
      </w:r>
    </w:p>
    <w:p w14:paraId="57171A8E" w14:textId="77777777" w:rsidR="00641FCF" w:rsidRPr="00412D72" w:rsidRDefault="00641FCF" w:rsidP="00641FCF">
      <w:pPr>
        <w:rPr>
          <w:rFonts w:cs="Arial"/>
        </w:rPr>
      </w:pPr>
      <w:r w:rsidRPr="00412D72">
        <w:rPr>
          <w:rFonts w:cs="Arial"/>
        </w:rPr>
        <w:t>Studenten</w:t>
      </w:r>
    </w:p>
    <w:p w14:paraId="601167FD" w14:textId="601EC3FC" w:rsidR="00641FCF" w:rsidRPr="00412D72" w:rsidRDefault="00641FCF" w:rsidP="00877E32">
      <w:pPr>
        <w:pStyle w:val="Listeavsnitt"/>
        <w:numPr>
          <w:ilvl w:val="0"/>
          <w:numId w:val="13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 xml:space="preserve">kan analysere </w:t>
      </w:r>
      <w:r w:rsidR="00415C18" w:rsidRPr="00412D72">
        <w:rPr>
          <w:rFonts w:cs="Arial"/>
        </w:rPr>
        <w:t xml:space="preserve">eksisterende teorier og fortolkninger innenfor </w:t>
      </w:r>
      <w:r w:rsidR="00F864F8" w:rsidRPr="00412D72">
        <w:rPr>
          <w:rFonts w:cs="Arial"/>
        </w:rPr>
        <w:t>faglitteraturen om</w:t>
      </w:r>
      <w:r w:rsidR="00415C18" w:rsidRPr="00412D72">
        <w:rPr>
          <w:rFonts w:cs="Arial"/>
        </w:rPr>
        <w:t xml:space="preserve"> fornorskningspolitikken og arbeide selvstendig </w:t>
      </w:r>
      <w:r w:rsidR="00805135" w:rsidRPr="00412D72">
        <w:rPr>
          <w:rFonts w:cs="Arial"/>
        </w:rPr>
        <w:t xml:space="preserve">og kritisk </w:t>
      </w:r>
      <w:r w:rsidR="00415C18" w:rsidRPr="00412D72">
        <w:rPr>
          <w:rFonts w:cs="Arial"/>
        </w:rPr>
        <w:t>med</w:t>
      </w:r>
      <w:r w:rsidR="00F864F8" w:rsidRPr="00412D72">
        <w:rPr>
          <w:rFonts w:cs="Arial"/>
        </w:rPr>
        <w:t xml:space="preserve"> de spørsmål som</w:t>
      </w:r>
      <w:r w:rsidR="00350B51" w:rsidRPr="00412D72">
        <w:rPr>
          <w:rFonts w:cs="Arial"/>
        </w:rPr>
        <w:t xml:space="preserve"> </w:t>
      </w:r>
      <w:r w:rsidR="00C36EE0" w:rsidRPr="00412D72">
        <w:rPr>
          <w:rFonts w:cs="Arial"/>
        </w:rPr>
        <w:t>aktualiseres</w:t>
      </w:r>
      <w:r w:rsidR="00FB2CFA" w:rsidRPr="00412D72">
        <w:rPr>
          <w:rFonts w:cs="Arial"/>
        </w:rPr>
        <w:t xml:space="preserve"> </w:t>
      </w:r>
      <w:r w:rsidR="00BD0B08" w:rsidRPr="00412D72">
        <w:rPr>
          <w:rFonts w:cs="Arial"/>
        </w:rPr>
        <w:t xml:space="preserve">om temaet </w:t>
      </w:r>
      <w:r w:rsidR="00FB2CFA" w:rsidRPr="00412D72">
        <w:rPr>
          <w:rFonts w:cs="Arial"/>
        </w:rPr>
        <w:t xml:space="preserve">i </w:t>
      </w:r>
      <w:r w:rsidR="006A282D" w:rsidRPr="00412D72">
        <w:rPr>
          <w:rFonts w:cs="Arial"/>
        </w:rPr>
        <w:t xml:space="preserve">dagens </w:t>
      </w:r>
      <w:r w:rsidR="00F864F8" w:rsidRPr="00412D72">
        <w:rPr>
          <w:rFonts w:cs="Arial"/>
        </w:rPr>
        <w:t>offentlige debatt</w:t>
      </w:r>
      <w:r w:rsidR="00805135" w:rsidRPr="00412D72">
        <w:rPr>
          <w:rFonts w:cs="Arial"/>
        </w:rPr>
        <w:t xml:space="preserve"> relatert til samfunn og kirke</w:t>
      </w:r>
    </w:p>
    <w:p w14:paraId="38D5C0D9" w14:textId="2896E332" w:rsidR="003817C5" w:rsidRPr="00412D72" w:rsidRDefault="00641FCF" w:rsidP="003817C5">
      <w:pPr>
        <w:pStyle w:val="Listeavsnitt"/>
        <w:numPr>
          <w:ilvl w:val="0"/>
          <w:numId w:val="13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 xml:space="preserve">kan analysere og forholde seg kritisk til litteratur om </w:t>
      </w:r>
      <w:r w:rsidR="0053084F" w:rsidRPr="00412D72">
        <w:rPr>
          <w:rFonts w:cs="Arial"/>
        </w:rPr>
        <w:t xml:space="preserve">sannhetskommisjoner </w:t>
      </w:r>
      <w:r w:rsidR="00B87E82" w:rsidRPr="00412D72">
        <w:rPr>
          <w:rFonts w:cs="Arial"/>
        </w:rPr>
        <w:t>fra</w:t>
      </w:r>
      <w:r w:rsidR="0053084F" w:rsidRPr="00412D72">
        <w:rPr>
          <w:rFonts w:cs="Arial"/>
        </w:rPr>
        <w:t xml:space="preserve"> </w:t>
      </w:r>
      <w:r w:rsidR="00B87E82" w:rsidRPr="00412D72">
        <w:rPr>
          <w:rFonts w:cs="Arial"/>
        </w:rPr>
        <w:t>fagfeltene</w:t>
      </w:r>
      <w:r w:rsidR="0053084F" w:rsidRPr="00412D72">
        <w:rPr>
          <w:rFonts w:cs="Arial"/>
        </w:rPr>
        <w:t xml:space="preserve"> overgangsrett</w:t>
      </w:r>
      <w:r w:rsidR="00BE1C38" w:rsidRPr="00412D72">
        <w:rPr>
          <w:rFonts w:cs="Arial"/>
        </w:rPr>
        <w:t>ferdighet</w:t>
      </w:r>
      <w:r w:rsidR="0053084F" w:rsidRPr="00412D72">
        <w:rPr>
          <w:rFonts w:cs="Arial"/>
        </w:rPr>
        <w:t>, gjenopprettende rett</w:t>
      </w:r>
      <w:r w:rsidR="00BE1C38" w:rsidRPr="00412D72">
        <w:rPr>
          <w:rFonts w:cs="Arial"/>
        </w:rPr>
        <w:t>ferdighet</w:t>
      </w:r>
      <w:r w:rsidR="0053084F" w:rsidRPr="00412D72">
        <w:rPr>
          <w:rFonts w:cs="Arial"/>
        </w:rPr>
        <w:t xml:space="preserve"> og urfolksforskning og </w:t>
      </w:r>
      <w:r w:rsidRPr="00412D72">
        <w:rPr>
          <w:rFonts w:cs="Arial"/>
        </w:rPr>
        <w:t xml:space="preserve">anvende </w:t>
      </w:r>
      <w:r w:rsidR="006F7B82" w:rsidRPr="00412D72">
        <w:rPr>
          <w:rFonts w:cs="Arial"/>
        </w:rPr>
        <w:t>dette</w:t>
      </w:r>
      <w:r w:rsidRPr="00412D72">
        <w:rPr>
          <w:rFonts w:cs="Arial"/>
        </w:rPr>
        <w:t xml:space="preserve"> til å </w:t>
      </w:r>
      <w:r w:rsidR="00B959CD" w:rsidRPr="00412D72">
        <w:rPr>
          <w:rFonts w:cs="Arial"/>
        </w:rPr>
        <w:t xml:space="preserve">strukturere og </w:t>
      </w:r>
      <w:r w:rsidRPr="00412D72">
        <w:rPr>
          <w:rFonts w:cs="Arial"/>
        </w:rPr>
        <w:t>formulere faglige</w:t>
      </w:r>
      <w:r w:rsidR="00B807A0" w:rsidRPr="00412D72">
        <w:rPr>
          <w:rFonts w:cs="Arial"/>
        </w:rPr>
        <w:t xml:space="preserve"> og</w:t>
      </w:r>
      <w:r w:rsidR="004D0602" w:rsidRPr="00412D72">
        <w:rPr>
          <w:rFonts w:cs="Arial"/>
        </w:rPr>
        <w:t xml:space="preserve"> etiske</w:t>
      </w:r>
      <w:r w:rsidR="00B807A0" w:rsidRPr="00412D72">
        <w:rPr>
          <w:rFonts w:cs="Arial"/>
        </w:rPr>
        <w:t xml:space="preserve"> </w:t>
      </w:r>
      <w:r w:rsidRPr="00412D72">
        <w:rPr>
          <w:rFonts w:cs="Arial"/>
        </w:rPr>
        <w:t>resonnementer</w:t>
      </w:r>
      <w:r w:rsidR="009A3300" w:rsidRPr="00412D72">
        <w:rPr>
          <w:rFonts w:cs="Arial"/>
        </w:rPr>
        <w:t xml:space="preserve"> </w:t>
      </w:r>
      <w:r w:rsidR="000B54B2" w:rsidRPr="00412D72">
        <w:rPr>
          <w:rFonts w:cs="Arial"/>
        </w:rPr>
        <w:t>knyttet</w:t>
      </w:r>
      <w:r w:rsidR="004D0602" w:rsidRPr="00412D72">
        <w:rPr>
          <w:rFonts w:cs="Arial"/>
        </w:rPr>
        <w:t xml:space="preserve"> til egen </w:t>
      </w:r>
      <w:r w:rsidR="009A3300" w:rsidRPr="00412D72">
        <w:rPr>
          <w:rFonts w:cs="Arial"/>
        </w:rPr>
        <w:t>kontekst</w:t>
      </w:r>
      <w:r w:rsidR="006F7B82" w:rsidRPr="00412D72">
        <w:rPr>
          <w:rFonts w:cs="Arial"/>
        </w:rPr>
        <w:t>, egen yrkesutøvelse og kirkens rolle</w:t>
      </w:r>
    </w:p>
    <w:p w14:paraId="2E47E685" w14:textId="6A843567" w:rsidR="00877E32" w:rsidRPr="00412D72" w:rsidRDefault="00641FCF" w:rsidP="008B2887">
      <w:pPr>
        <w:pStyle w:val="Listeavsnitt"/>
        <w:numPr>
          <w:ilvl w:val="0"/>
          <w:numId w:val="13"/>
        </w:numPr>
        <w:spacing w:after="0"/>
        <w:rPr>
          <w:rFonts w:cs="Arial"/>
        </w:rPr>
      </w:pPr>
      <w:r w:rsidRPr="00412D72">
        <w:rPr>
          <w:rFonts w:cs="Arial"/>
        </w:rPr>
        <w:t>kan gjennomføre selvstendig</w:t>
      </w:r>
      <w:r w:rsidR="00E05CCE" w:rsidRPr="00412D72">
        <w:rPr>
          <w:rFonts w:cs="Arial"/>
        </w:rPr>
        <w:t xml:space="preserve">, </w:t>
      </w:r>
      <w:r w:rsidR="008B2887" w:rsidRPr="00412D72">
        <w:rPr>
          <w:rFonts w:cs="Arial"/>
        </w:rPr>
        <w:t>lokal</w:t>
      </w:r>
      <w:r w:rsidR="005E4A0E" w:rsidRPr="00412D72">
        <w:rPr>
          <w:rFonts w:cs="Arial"/>
        </w:rPr>
        <w:t>t</w:t>
      </w:r>
      <w:r w:rsidR="008B2887" w:rsidRPr="00412D72">
        <w:rPr>
          <w:rFonts w:cs="Arial"/>
        </w:rPr>
        <w:t xml:space="preserve"> </w:t>
      </w:r>
      <w:r w:rsidR="00E05CCE" w:rsidRPr="00412D72">
        <w:rPr>
          <w:rFonts w:cs="Arial"/>
        </w:rPr>
        <w:t xml:space="preserve">kirkelig </w:t>
      </w:r>
      <w:r w:rsidRPr="00412D72">
        <w:rPr>
          <w:rFonts w:cs="Arial"/>
        </w:rPr>
        <w:t>utviklingsprosjekt</w:t>
      </w:r>
      <w:r w:rsidR="003817C5" w:rsidRPr="00412D72">
        <w:rPr>
          <w:rFonts w:cs="Arial"/>
        </w:rPr>
        <w:t xml:space="preserve"> </w:t>
      </w:r>
      <w:r w:rsidR="00C01E05" w:rsidRPr="00412D72">
        <w:rPr>
          <w:rFonts w:cs="Arial"/>
        </w:rPr>
        <w:t>om</w:t>
      </w:r>
      <w:r w:rsidR="003817C5" w:rsidRPr="00412D72">
        <w:rPr>
          <w:rFonts w:cs="Arial"/>
        </w:rPr>
        <w:t xml:space="preserve"> </w:t>
      </w:r>
      <w:r w:rsidR="009A06EC" w:rsidRPr="00412D72">
        <w:rPr>
          <w:rFonts w:cs="Arial"/>
        </w:rPr>
        <w:t>fornorskning</w:t>
      </w:r>
      <w:r w:rsidR="00E05CCE" w:rsidRPr="00412D72">
        <w:rPr>
          <w:rFonts w:cs="Arial"/>
        </w:rPr>
        <w:t xml:space="preserve">, </w:t>
      </w:r>
      <w:r w:rsidR="009A06EC" w:rsidRPr="00412D72">
        <w:rPr>
          <w:rFonts w:cs="Arial"/>
        </w:rPr>
        <w:t>sannhet</w:t>
      </w:r>
      <w:r w:rsidR="00E05CCE" w:rsidRPr="00412D72">
        <w:rPr>
          <w:rFonts w:cs="Arial"/>
        </w:rPr>
        <w:t>ssøking</w:t>
      </w:r>
      <w:r w:rsidR="009A06EC" w:rsidRPr="00412D72">
        <w:rPr>
          <w:rFonts w:cs="Arial"/>
        </w:rPr>
        <w:t xml:space="preserve"> og forsoning</w:t>
      </w:r>
      <w:r w:rsidR="00B41BDC" w:rsidRPr="00412D72">
        <w:rPr>
          <w:rFonts w:cs="Arial"/>
        </w:rPr>
        <w:t>,</w:t>
      </w:r>
      <w:r w:rsidR="009A06EC" w:rsidRPr="00412D72">
        <w:rPr>
          <w:rFonts w:cs="Arial"/>
        </w:rPr>
        <w:t xml:space="preserve"> forankret i </w:t>
      </w:r>
      <w:r w:rsidR="003817C5" w:rsidRPr="00412D72">
        <w:rPr>
          <w:rFonts w:cs="Arial"/>
        </w:rPr>
        <w:t>samfunnsteologi</w:t>
      </w:r>
      <w:r w:rsidR="00E05CCE" w:rsidRPr="00412D72">
        <w:rPr>
          <w:rFonts w:cs="Arial"/>
        </w:rPr>
        <w:t xml:space="preserve">sk refleksjon, </w:t>
      </w:r>
      <w:r w:rsidRPr="00412D72">
        <w:rPr>
          <w:rFonts w:cs="Arial"/>
        </w:rPr>
        <w:t>under veiledning og i tråd med forsknings</w:t>
      </w:r>
      <w:r w:rsidR="005E4A0E" w:rsidRPr="00412D72">
        <w:rPr>
          <w:rFonts w:cs="Arial"/>
        </w:rPr>
        <w:t>- og yrkes</w:t>
      </w:r>
      <w:r w:rsidRPr="00412D72">
        <w:rPr>
          <w:rFonts w:cs="Arial"/>
        </w:rPr>
        <w:t>etiske normer</w:t>
      </w:r>
    </w:p>
    <w:p w14:paraId="265B00C0" w14:textId="77777777" w:rsidR="00641FCF" w:rsidRPr="00412D72" w:rsidRDefault="00641FCF" w:rsidP="008B2887">
      <w:pPr>
        <w:rPr>
          <w:rFonts w:cs="Arial"/>
        </w:rPr>
      </w:pPr>
    </w:p>
    <w:p w14:paraId="0C388AEA" w14:textId="77777777" w:rsidR="00641FCF" w:rsidRPr="00412D72" w:rsidRDefault="00641FCF" w:rsidP="00641FCF">
      <w:pPr>
        <w:rPr>
          <w:rFonts w:cs="Arial"/>
          <w:b/>
          <w:noProof/>
        </w:rPr>
      </w:pPr>
      <w:r w:rsidRPr="00412D72">
        <w:rPr>
          <w:rFonts w:cs="Arial"/>
          <w:b/>
          <w:noProof/>
        </w:rPr>
        <w:t>Generell kompetanse:</w:t>
      </w:r>
    </w:p>
    <w:p w14:paraId="7035D938" w14:textId="77777777" w:rsidR="00641FCF" w:rsidRPr="00412D72" w:rsidRDefault="00641FCF" w:rsidP="00641FCF">
      <w:pPr>
        <w:rPr>
          <w:rFonts w:cs="Arial"/>
          <w:noProof/>
        </w:rPr>
      </w:pPr>
      <w:r w:rsidRPr="00412D72">
        <w:rPr>
          <w:rFonts w:cs="Arial"/>
        </w:rPr>
        <w:lastRenderedPageBreak/>
        <w:t>Studenten</w:t>
      </w:r>
    </w:p>
    <w:p w14:paraId="3DFCE4B8" w14:textId="6320E36F" w:rsidR="001C63FC" w:rsidRPr="00412D72" w:rsidRDefault="001C63FC" w:rsidP="00641FCF">
      <w:pPr>
        <w:pStyle w:val="Listeavsnitt"/>
        <w:numPr>
          <w:ilvl w:val="0"/>
          <w:numId w:val="15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kan vurdere og bruke forskningslitteratur,</w:t>
      </w:r>
      <w:r w:rsidR="00EF5E64" w:rsidRPr="00412D72">
        <w:rPr>
          <w:rFonts w:cs="Arial"/>
        </w:rPr>
        <w:t xml:space="preserve"> offentlige</w:t>
      </w:r>
      <w:r w:rsidR="00840868" w:rsidRPr="00412D72">
        <w:rPr>
          <w:rFonts w:cs="Arial"/>
        </w:rPr>
        <w:t xml:space="preserve"> debattekster og</w:t>
      </w:r>
      <w:r w:rsidR="003055A1" w:rsidRPr="00412D72">
        <w:rPr>
          <w:rFonts w:cs="Arial"/>
        </w:rPr>
        <w:t xml:space="preserve"> </w:t>
      </w:r>
      <w:r w:rsidR="0072089F" w:rsidRPr="00412D72">
        <w:rPr>
          <w:rFonts w:cs="Arial"/>
        </w:rPr>
        <w:t>annen</w:t>
      </w:r>
      <w:r w:rsidR="007B2A5F" w:rsidRPr="00412D72">
        <w:rPr>
          <w:rFonts w:cs="Arial"/>
        </w:rPr>
        <w:t xml:space="preserve"> </w:t>
      </w:r>
      <w:r w:rsidR="00F80E43" w:rsidRPr="00412D72">
        <w:rPr>
          <w:rFonts w:cs="Arial"/>
        </w:rPr>
        <w:t>informasjon i</w:t>
      </w:r>
      <w:r w:rsidR="00840868" w:rsidRPr="00412D72">
        <w:rPr>
          <w:rFonts w:cs="Arial"/>
        </w:rPr>
        <w:t xml:space="preserve"> media og</w:t>
      </w:r>
      <w:r w:rsidR="00F80E43" w:rsidRPr="00412D72">
        <w:rPr>
          <w:rFonts w:cs="Arial"/>
        </w:rPr>
        <w:t xml:space="preserve"> fra</w:t>
      </w:r>
      <w:r w:rsidR="00840868" w:rsidRPr="00412D72">
        <w:rPr>
          <w:rFonts w:cs="Arial"/>
        </w:rPr>
        <w:t xml:space="preserve"> myndighet</w:t>
      </w:r>
      <w:r w:rsidR="00F80E43" w:rsidRPr="00412D72">
        <w:rPr>
          <w:rFonts w:cs="Arial"/>
        </w:rPr>
        <w:t>ene</w:t>
      </w:r>
      <w:r w:rsidR="00764339" w:rsidRPr="00412D72">
        <w:rPr>
          <w:rFonts w:cs="Arial"/>
        </w:rPr>
        <w:t xml:space="preserve"> </w:t>
      </w:r>
      <w:r w:rsidRPr="00412D72">
        <w:rPr>
          <w:rFonts w:cs="Arial"/>
        </w:rPr>
        <w:t>på en kritisk måte og på et avansert nivå</w:t>
      </w:r>
    </w:p>
    <w:p w14:paraId="0771E7F9" w14:textId="77777777" w:rsidR="000E59A1" w:rsidRPr="00412D72" w:rsidRDefault="00840868" w:rsidP="000E59A1">
      <w:pPr>
        <w:pStyle w:val="Listeavsnitt"/>
        <w:numPr>
          <w:ilvl w:val="0"/>
          <w:numId w:val="15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kan kommunisere</w:t>
      </w:r>
      <w:r w:rsidR="008176BB" w:rsidRPr="00412D72">
        <w:rPr>
          <w:rFonts w:cs="Arial"/>
        </w:rPr>
        <w:t xml:space="preserve"> </w:t>
      </w:r>
      <w:r w:rsidRPr="00412D72">
        <w:rPr>
          <w:rFonts w:cs="Arial"/>
        </w:rPr>
        <w:t xml:space="preserve">både med spesialister og til allmenheten om faglige problemstillinger i </w:t>
      </w:r>
      <w:r w:rsidR="009358EF" w:rsidRPr="00412D72">
        <w:rPr>
          <w:rFonts w:cs="Arial"/>
        </w:rPr>
        <w:t>skjæringspunktet</w:t>
      </w:r>
      <w:r w:rsidRPr="00412D72">
        <w:rPr>
          <w:rFonts w:cs="Arial"/>
        </w:rPr>
        <w:t xml:space="preserve"> mellom fornorsknings</w:t>
      </w:r>
      <w:r w:rsidR="008176BB" w:rsidRPr="00412D72">
        <w:rPr>
          <w:rFonts w:cs="Arial"/>
        </w:rPr>
        <w:t>historien</w:t>
      </w:r>
      <w:r w:rsidRPr="00412D72">
        <w:rPr>
          <w:rFonts w:cs="Arial"/>
        </w:rPr>
        <w:t xml:space="preserve">, </w:t>
      </w:r>
      <w:r w:rsidR="00F02235" w:rsidRPr="00412D72">
        <w:rPr>
          <w:rFonts w:cs="Arial"/>
        </w:rPr>
        <w:t>s</w:t>
      </w:r>
      <w:r w:rsidRPr="00412D72">
        <w:rPr>
          <w:rFonts w:cs="Arial"/>
        </w:rPr>
        <w:t>annhets- og forsonings</w:t>
      </w:r>
      <w:r w:rsidR="008176BB" w:rsidRPr="00412D72">
        <w:rPr>
          <w:rFonts w:cs="Arial"/>
        </w:rPr>
        <w:t>kommisjon</w:t>
      </w:r>
      <w:r w:rsidR="00F02235" w:rsidRPr="00412D72">
        <w:rPr>
          <w:rFonts w:cs="Arial"/>
        </w:rPr>
        <w:t>sprosessen</w:t>
      </w:r>
      <w:r w:rsidRPr="00412D72">
        <w:rPr>
          <w:rFonts w:cs="Arial"/>
        </w:rPr>
        <w:t xml:space="preserve">, og kirkens </w:t>
      </w:r>
      <w:r w:rsidR="00D01066" w:rsidRPr="00412D72">
        <w:rPr>
          <w:rFonts w:cs="Arial"/>
        </w:rPr>
        <w:t>teologi og praksis</w:t>
      </w:r>
    </w:p>
    <w:p w14:paraId="11C22FC3" w14:textId="4F3AE5D5" w:rsidR="00D35587" w:rsidRPr="00412D72" w:rsidRDefault="00641FCF" w:rsidP="000E59A1">
      <w:pPr>
        <w:pStyle w:val="Listeavsnitt"/>
        <w:numPr>
          <w:ilvl w:val="0"/>
          <w:numId w:val="15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 xml:space="preserve">kan analysere relevante fag-, yrkes- og forskningsetiske problemstillinger </w:t>
      </w:r>
      <w:r w:rsidR="008176BB" w:rsidRPr="00412D72">
        <w:rPr>
          <w:rFonts w:cs="Arial"/>
        </w:rPr>
        <w:t>på feltet</w:t>
      </w:r>
      <w:r w:rsidR="00AF3F79" w:rsidRPr="00412D72">
        <w:rPr>
          <w:rFonts w:cs="Arial"/>
        </w:rPr>
        <w:t xml:space="preserve">, og reflektere kritisk om </w:t>
      </w:r>
      <w:r w:rsidR="000E59A1" w:rsidRPr="00412D72">
        <w:rPr>
          <w:rFonts w:cs="Arial"/>
        </w:rPr>
        <w:t>kirkens rolle i lys av maktasymmetrier mellom urfolk / nasjonale minoriteter og majoritetssamfunn</w:t>
      </w:r>
      <w:r w:rsidR="00303FF2" w:rsidRPr="00412D72">
        <w:rPr>
          <w:rFonts w:cs="Arial"/>
        </w:rPr>
        <w:t>,</w:t>
      </w:r>
      <w:r w:rsidR="000E59A1" w:rsidRPr="00412D72">
        <w:rPr>
          <w:rFonts w:cs="Arial"/>
        </w:rPr>
        <w:t xml:space="preserve"> </w:t>
      </w:r>
      <w:r w:rsidR="008176BB" w:rsidRPr="00412D72">
        <w:rPr>
          <w:rFonts w:cs="Arial"/>
        </w:rPr>
        <w:t>forankret i teologiske og diakonale perspektiver</w:t>
      </w:r>
    </w:p>
    <w:p w14:paraId="3D494F38" w14:textId="455A6255" w:rsidR="000E59A1" w:rsidRPr="00412D72" w:rsidRDefault="000E59A1" w:rsidP="000E59A1">
      <w:pPr>
        <w:spacing w:after="0"/>
        <w:rPr>
          <w:rFonts w:cs="Arial"/>
        </w:rPr>
      </w:pPr>
    </w:p>
    <w:p w14:paraId="61AF199D" w14:textId="77777777" w:rsidR="00F615DB" w:rsidRPr="00412D72" w:rsidRDefault="00F615DB" w:rsidP="00363885">
      <w:pPr>
        <w:pStyle w:val="Overskrift1"/>
        <w:spacing w:after="120"/>
        <w:rPr>
          <w:rFonts w:cs="Arial"/>
          <w:color w:val="auto"/>
        </w:rPr>
      </w:pPr>
      <w:bookmarkStart w:id="43" w:name="_Toc475960955"/>
      <w:bookmarkStart w:id="44" w:name="_Toc507500066"/>
      <w:bookmarkStart w:id="45" w:name="_Toc60068393"/>
      <w:r w:rsidRPr="00412D72">
        <w:rPr>
          <w:rFonts w:cs="Arial"/>
          <w:color w:val="auto"/>
        </w:rPr>
        <w:t>4. Arbeids- og undervisningsformer</w:t>
      </w:r>
      <w:bookmarkEnd w:id="43"/>
      <w:bookmarkEnd w:id="44"/>
      <w:bookmarkEnd w:id="45"/>
    </w:p>
    <w:p w14:paraId="15768AB5" w14:textId="7AABDFCA" w:rsidR="00F615DB" w:rsidRPr="00412D72" w:rsidRDefault="00BA64BD" w:rsidP="00363885">
      <w:pPr>
        <w:rPr>
          <w:rFonts w:cs="Arial"/>
        </w:rPr>
      </w:pPr>
      <w:r w:rsidRPr="00412D72">
        <w:rPr>
          <w:rFonts w:cs="Arial"/>
        </w:rPr>
        <w:t xml:space="preserve">VID forestår læring som en aktiv sammensatt prosess der læring skjer både individuelt og i samhandling med andre. Studentene ansees som ressurspersoner og medansvarlige aktører som deltar aktivt i læringsfellesskapet og tar ansvar for egen læring og læringsmiljøet i studentgruppen. Hvert emne på 10 studiepoeng har forventet arbeidsinnsats tilsvarende 270 timer. </w:t>
      </w:r>
    </w:p>
    <w:p w14:paraId="5EF02ED5" w14:textId="66F7B8EF" w:rsidR="00B375AD" w:rsidRPr="00412D72" w:rsidRDefault="00BA64BD" w:rsidP="00763891">
      <w:pPr>
        <w:rPr>
          <w:rFonts w:cs="Arial"/>
        </w:rPr>
      </w:pPr>
      <w:r w:rsidRPr="00412D72">
        <w:rPr>
          <w:rFonts w:cs="Arial"/>
        </w:rPr>
        <w:t>Undervisningen er variert og inneholder studentaktive undervisnings- og læringsformer</w:t>
      </w:r>
      <w:r w:rsidR="00763891" w:rsidRPr="00412D72">
        <w:rPr>
          <w:rFonts w:cs="Arial"/>
        </w:rPr>
        <w:t xml:space="preserve"> gjennom f</w:t>
      </w:r>
      <w:r w:rsidR="00B375AD" w:rsidRPr="00412D72">
        <w:rPr>
          <w:rFonts w:cs="Arial"/>
        </w:rPr>
        <w:t>orelesninger på campus og på nett</w:t>
      </w:r>
      <w:r w:rsidR="00763891" w:rsidRPr="00412D72">
        <w:rPr>
          <w:rFonts w:cs="Arial"/>
        </w:rPr>
        <w:t>, seminarer, egne fremlegg/presentasjoner,</w:t>
      </w:r>
      <w:r w:rsidR="00B5743F" w:rsidRPr="00412D72">
        <w:rPr>
          <w:rFonts w:cs="Arial"/>
        </w:rPr>
        <w:t xml:space="preserve"> utvikling av lokale forsoningsinitiativ, g</w:t>
      </w:r>
      <w:r w:rsidR="00763891" w:rsidRPr="00412D72">
        <w:rPr>
          <w:rFonts w:cs="Arial"/>
        </w:rPr>
        <w:t xml:space="preserve">ruppearbeid, skriftlige innleveringer og selvstudium. Mellom undervisningsukene arbeider studentene med skriftlige arbeidskrav i den digitale læringsplattformen. Alle arbeidskrav må være bestått før man kan gå opp til eksamen. </w:t>
      </w:r>
    </w:p>
    <w:p w14:paraId="3A1EC736" w14:textId="77777777" w:rsidR="00B375AD" w:rsidRPr="00412D72" w:rsidRDefault="00B375AD" w:rsidP="00363885">
      <w:pPr>
        <w:rPr>
          <w:rFonts w:cs="Arial"/>
        </w:rPr>
      </w:pPr>
    </w:p>
    <w:p w14:paraId="7FB40017" w14:textId="72DE4A69" w:rsidR="00F615DB" w:rsidRPr="00412D72" w:rsidRDefault="00F615DB" w:rsidP="00363885">
      <w:pPr>
        <w:pStyle w:val="Overskrift1"/>
        <w:spacing w:after="120"/>
        <w:rPr>
          <w:rFonts w:cs="Arial"/>
          <w:color w:val="auto"/>
        </w:rPr>
      </w:pPr>
      <w:bookmarkStart w:id="46" w:name="_Toc475960956"/>
      <w:bookmarkStart w:id="47" w:name="_Toc507500067"/>
      <w:bookmarkStart w:id="48" w:name="_Toc60068394"/>
      <w:r w:rsidRPr="00412D72">
        <w:rPr>
          <w:rFonts w:cs="Arial"/>
          <w:color w:val="auto"/>
        </w:rPr>
        <w:t>5. Internasjonalisering</w:t>
      </w:r>
      <w:bookmarkEnd w:id="46"/>
      <w:bookmarkEnd w:id="47"/>
      <w:bookmarkEnd w:id="48"/>
    </w:p>
    <w:p w14:paraId="48FA9604" w14:textId="33013F99" w:rsidR="00E67A54" w:rsidRPr="00412D72" w:rsidRDefault="00094975" w:rsidP="00094975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Internasjonalisering </w:t>
      </w:r>
      <w:r w:rsidR="00E67A54" w:rsidRPr="00412D72">
        <w:rPr>
          <w:rFonts w:ascii="Arial" w:hAnsi="Arial" w:cs="Arial"/>
        </w:rPr>
        <w:t>ivaretas i studiet</w:t>
      </w:r>
      <w:r w:rsidRPr="00412D72">
        <w:rPr>
          <w:rFonts w:ascii="Arial" w:hAnsi="Arial" w:cs="Arial"/>
        </w:rPr>
        <w:t xml:space="preserve"> gjennom internasjonalt pensum, internasjonale forelesere</w:t>
      </w:r>
      <w:r w:rsidR="00E67A54" w:rsidRPr="00412D72">
        <w:rPr>
          <w:rFonts w:ascii="Arial" w:hAnsi="Arial" w:cs="Arial"/>
        </w:rPr>
        <w:t>, forankring i et internasjonalt forskningsprosjekt (</w:t>
      </w:r>
      <w:r w:rsidRPr="00412D72">
        <w:rPr>
          <w:rFonts w:ascii="Arial" w:hAnsi="Arial" w:cs="Arial"/>
        </w:rPr>
        <w:t>ReconTrans</w:t>
      </w:r>
      <w:r w:rsidR="00E67A54" w:rsidRPr="00412D72">
        <w:rPr>
          <w:rFonts w:ascii="Arial" w:hAnsi="Arial" w:cs="Arial"/>
        </w:rPr>
        <w:t>), og den nasjonalstatsoverskridende dimensjonen i den hjemlige tematikken.</w:t>
      </w:r>
    </w:p>
    <w:p w14:paraId="2AEC7BB1" w14:textId="287DC5A7" w:rsidR="00892CBF" w:rsidRPr="00412D72" w:rsidRDefault="002225BC" w:rsidP="002225BC">
      <w:pPr>
        <w:rPr>
          <w:rFonts w:cs="Arial"/>
        </w:rPr>
      </w:pPr>
      <w:r w:rsidRPr="00412D72">
        <w:rPr>
          <w:rFonts w:cs="Arial"/>
        </w:rPr>
        <w:t>O</w:t>
      </w:r>
      <w:r w:rsidR="00821996" w:rsidRPr="00412D72">
        <w:rPr>
          <w:rFonts w:cs="Arial"/>
        </w:rPr>
        <w:t>ffentlige o</w:t>
      </w:r>
      <w:r w:rsidRPr="00412D72">
        <w:rPr>
          <w:rFonts w:cs="Arial"/>
        </w:rPr>
        <w:t xml:space="preserve">ppgjør med fortiden, sannhetskommisjoner og forsoning som samfunnsteologi </w:t>
      </w:r>
      <w:r w:rsidR="00684652" w:rsidRPr="00412D72">
        <w:rPr>
          <w:rFonts w:cs="Arial"/>
        </w:rPr>
        <w:t xml:space="preserve">er i dag globale fenomener </w:t>
      </w:r>
      <w:r w:rsidR="00B26DB2" w:rsidRPr="00412D72">
        <w:rPr>
          <w:rFonts w:cs="Arial"/>
        </w:rPr>
        <w:t>der</w:t>
      </w:r>
      <w:r w:rsidR="00684652" w:rsidRPr="00412D72">
        <w:rPr>
          <w:rFonts w:cs="Arial"/>
        </w:rPr>
        <w:t xml:space="preserve"> prosesser i</w:t>
      </w:r>
      <w:r w:rsidRPr="00412D72">
        <w:rPr>
          <w:rFonts w:cs="Arial"/>
        </w:rPr>
        <w:t xml:space="preserve"> Norge</w:t>
      </w:r>
      <w:r w:rsidR="00684652" w:rsidRPr="00412D72">
        <w:rPr>
          <w:rFonts w:cs="Arial"/>
        </w:rPr>
        <w:t xml:space="preserve"> og </w:t>
      </w:r>
      <w:r w:rsidRPr="00412D72">
        <w:rPr>
          <w:rFonts w:cs="Arial"/>
        </w:rPr>
        <w:t>Skandinavia</w:t>
      </w:r>
      <w:r w:rsidR="00684652" w:rsidRPr="00412D72">
        <w:rPr>
          <w:rFonts w:cs="Arial"/>
        </w:rPr>
        <w:t xml:space="preserve"> inngår i et bredt </w:t>
      </w:r>
      <w:r w:rsidR="00C145E0" w:rsidRPr="00412D72">
        <w:rPr>
          <w:rFonts w:cs="Arial"/>
        </w:rPr>
        <w:t xml:space="preserve">internasjonalt </w:t>
      </w:r>
      <w:r w:rsidR="00684652" w:rsidRPr="00412D72">
        <w:rPr>
          <w:rFonts w:cs="Arial"/>
        </w:rPr>
        <w:t xml:space="preserve">felt. </w:t>
      </w:r>
      <w:r w:rsidRPr="00412D72">
        <w:rPr>
          <w:rFonts w:cs="Arial"/>
        </w:rPr>
        <w:t>Flere overlappende fagdiskurser – som overgangsrett</w:t>
      </w:r>
      <w:r w:rsidR="00BE1C38" w:rsidRPr="00412D72">
        <w:rPr>
          <w:rFonts w:cs="Arial"/>
        </w:rPr>
        <w:t>ferdighet</w:t>
      </w:r>
      <w:r w:rsidRPr="00412D72">
        <w:rPr>
          <w:rFonts w:cs="Arial"/>
        </w:rPr>
        <w:t>, gjenopprettende rett</w:t>
      </w:r>
      <w:r w:rsidR="00BE1C38" w:rsidRPr="00412D72">
        <w:rPr>
          <w:rFonts w:cs="Arial"/>
        </w:rPr>
        <w:t>ferdighet</w:t>
      </w:r>
      <w:r w:rsidRPr="00412D72">
        <w:rPr>
          <w:rFonts w:cs="Arial"/>
        </w:rPr>
        <w:t xml:space="preserve">, historisk rettferdighet, urfolksforskning og teologi – preger den internasjonale og skandinaviske </w:t>
      </w:r>
      <w:r w:rsidR="00684652" w:rsidRPr="00412D72">
        <w:rPr>
          <w:rFonts w:cs="Arial"/>
        </w:rPr>
        <w:t>litteraturen</w:t>
      </w:r>
      <w:r w:rsidRPr="00412D72">
        <w:rPr>
          <w:rFonts w:cs="Arial"/>
        </w:rPr>
        <w:t xml:space="preserve"> på feltet. </w:t>
      </w:r>
      <w:r w:rsidR="00684652" w:rsidRPr="00412D72">
        <w:rPr>
          <w:rFonts w:cs="Arial"/>
        </w:rPr>
        <w:t>Studentene blir gjort kjent med k</w:t>
      </w:r>
      <w:r w:rsidRPr="00412D72">
        <w:rPr>
          <w:rFonts w:cs="Arial"/>
        </w:rPr>
        <w:t xml:space="preserve">omparative perspektiver på tvers av </w:t>
      </w:r>
      <w:r w:rsidR="00003188" w:rsidRPr="00412D72">
        <w:rPr>
          <w:rFonts w:cs="Arial"/>
        </w:rPr>
        <w:t>disse</w:t>
      </w:r>
      <w:r w:rsidR="00684652" w:rsidRPr="00412D72">
        <w:rPr>
          <w:rFonts w:cs="Arial"/>
        </w:rPr>
        <w:t xml:space="preserve"> </w:t>
      </w:r>
      <w:r w:rsidRPr="00412D72">
        <w:rPr>
          <w:rFonts w:cs="Arial"/>
        </w:rPr>
        <w:t>fagfelte</w:t>
      </w:r>
      <w:r w:rsidR="00003188" w:rsidRPr="00412D72">
        <w:rPr>
          <w:rFonts w:cs="Arial"/>
        </w:rPr>
        <w:t>ne</w:t>
      </w:r>
      <w:r w:rsidRPr="00412D72">
        <w:rPr>
          <w:rFonts w:cs="Arial"/>
        </w:rPr>
        <w:t xml:space="preserve"> </w:t>
      </w:r>
      <w:r w:rsidR="00D15894" w:rsidRPr="00412D72">
        <w:rPr>
          <w:rFonts w:cs="Arial"/>
        </w:rPr>
        <w:t>som utgangspunkt for å forstå</w:t>
      </w:r>
      <w:r w:rsidRPr="00412D72">
        <w:rPr>
          <w:rFonts w:cs="Arial"/>
        </w:rPr>
        <w:t xml:space="preserve"> kjernetematikken </w:t>
      </w:r>
      <w:r w:rsidR="00EC1127" w:rsidRPr="00412D72">
        <w:rPr>
          <w:rFonts w:cs="Arial"/>
        </w:rPr>
        <w:t xml:space="preserve">i </w:t>
      </w:r>
      <w:r w:rsidR="00BB61C4" w:rsidRPr="00412D72">
        <w:rPr>
          <w:rFonts w:cs="Arial"/>
        </w:rPr>
        <w:t xml:space="preserve">de </w:t>
      </w:r>
      <w:r w:rsidR="00EC1127" w:rsidRPr="00412D72">
        <w:rPr>
          <w:rFonts w:cs="Arial"/>
        </w:rPr>
        <w:t>hjemlige sannhets- og forsoningsprosesse</w:t>
      </w:r>
      <w:r w:rsidR="00BB61C4" w:rsidRPr="00412D72">
        <w:rPr>
          <w:rFonts w:cs="Arial"/>
        </w:rPr>
        <w:t>ne</w:t>
      </w:r>
      <w:r w:rsidRPr="00412D72">
        <w:rPr>
          <w:rFonts w:cs="Arial"/>
        </w:rPr>
        <w:t>.</w:t>
      </w:r>
      <w:r w:rsidR="00FD5C1A" w:rsidRPr="00412D72">
        <w:rPr>
          <w:rFonts w:cs="Arial"/>
        </w:rPr>
        <w:t xml:space="preserve"> </w:t>
      </w:r>
    </w:p>
    <w:p w14:paraId="51D5C7E7" w14:textId="51F1901F" w:rsidR="00031D64" w:rsidRPr="00412D72" w:rsidRDefault="00FD5C1A" w:rsidP="00031D64">
      <w:pPr>
        <w:rPr>
          <w:rFonts w:cs="Arial"/>
        </w:rPr>
      </w:pPr>
      <w:r w:rsidRPr="00412D72">
        <w:rPr>
          <w:rFonts w:cs="Arial"/>
        </w:rPr>
        <w:t>Fagmiljøet på</w:t>
      </w:r>
      <w:r w:rsidR="002225BC" w:rsidRPr="00412D72">
        <w:rPr>
          <w:rFonts w:cs="Arial"/>
        </w:rPr>
        <w:t xml:space="preserve"> </w:t>
      </w:r>
      <w:r w:rsidR="00C04D91" w:rsidRPr="00412D72">
        <w:rPr>
          <w:rFonts w:cs="Arial"/>
        </w:rPr>
        <w:t>KUN</w:t>
      </w:r>
      <w:r w:rsidR="00A435C3" w:rsidRPr="00412D72">
        <w:rPr>
          <w:rFonts w:cs="Arial"/>
        </w:rPr>
        <w:t xml:space="preserve"> </w:t>
      </w:r>
      <w:r w:rsidRPr="00412D72">
        <w:rPr>
          <w:rFonts w:cs="Arial"/>
        </w:rPr>
        <w:t>/</w:t>
      </w:r>
      <w:r w:rsidR="00A435C3" w:rsidRPr="00412D72">
        <w:rPr>
          <w:rFonts w:cs="Arial"/>
        </w:rPr>
        <w:t xml:space="preserve"> </w:t>
      </w:r>
      <w:r w:rsidRPr="00412D72">
        <w:rPr>
          <w:rFonts w:cs="Arial"/>
        </w:rPr>
        <w:t>VID Tromsø</w:t>
      </w:r>
      <w:r w:rsidR="00C04D91" w:rsidRPr="00412D72">
        <w:rPr>
          <w:rFonts w:cs="Arial"/>
        </w:rPr>
        <w:t xml:space="preserve"> har bidratt til å drive fram </w:t>
      </w:r>
      <w:r w:rsidR="005E6C74" w:rsidRPr="00412D72">
        <w:rPr>
          <w:rFonts w:cs="Arial"/>
        </w:rPr>
        <w:t>fag</w:t>
      </w:r>
      <w:r w:rsidR="00C04D91" w:rsidRPr="00412D72">
        <w:rPr>
          <w:rFonts w:cs="Arial"/>
        </w:rPr>
        <w:t>feltet i Norge</w:t>
      </w:r>
      <w:r w:rsidR="00264535" w:rsidRPr="00412D72">
        <w:rPr>
          <w:rFonts w:cs="Arial"/>
        </w:rPr>
        <w:t xml:space="preserve">, bl.a. i </w:t>
      </w:r>
      <w:r w:rsidR="00892CBF" w:rsidRPr="00412D72">
        <w:rPr>
          <w:rFonts w:cs="Arial"/>
        </w:rPr>
        <w:t xml:space="preserve">dialog </w:t>
      </w:r>
      <w:r w:rsidR="00264535" w:rsidRPr="00412D72">
        <w:rPr>
          <w:rFonts w:cs="Arial"/>
        </w:rPr>
        <w:t>med Samisk kirkeråd</w:t>
      </w:r>
      <w:r w:rsidRPr="00412D72">
        <w:rPr>
          <w:rFonts w:cs="Arial"/>
        </w:rPr>
        <w:t xml:space="preserve">, </w:t>
      </w:r>
      <w:r w:rsidR="001401A0" w:rsidRPr="00412D72">
        <w:rPr>
          <w:rFonts w:cs="Arial"/>
        </w:rPr>
        <w:t>kirkelige</w:t>
      </w:r>
      <w:r w:rsidR="00264535" w:rsidRPr="00412D72">
        <w:rPr>
          <w:rFonts w:cs="Arial"/>
        </w:rPr>
        <w:t xml:space="preserve"> </w:t>
      </w:r>
      <w:r w:rsidRPr="00412D72">
        <w:rPr>
          <w:rFonts w:cs="Arial"/>
        </w:rPr>
        <w:t>aktører i Skandinavia og Kirkenes Verdensråd</w:t>
      </w:r>
      <w:r w:rsidR="001B66DB" w:rsidRPr="00412D72">
        <w:rPr>
          <w:rFonts w:cs="Arial"/>
        </w:rPr>
        <w:t>s urfolksnettverk</w:t>
      </w:r>
      <w:r w:rsidRPr="00412D72">
        <w:rPr>
          <w:rFonts w:cs="Arial"/>
        </w:rPr>
        <w:t xml:space="preserve">. </w:t>
      </w:r>
      <w:r w:rsidR="00031D64" w:rsidRPr="00412D72">
        <w:rPr>
          <w:lang w:eastAsia="nb-NO"/>
        </w:rPr>
        <w:t>De fleste faglærerne har internasjonal erfaring og bruker eksempler fra egen og andres forskning i undervisningen. Bruk av engelskspråklig litteratur og fagterminologi er verktøy for internasjonalisering</w:t>
      </w:r>
      <w:r w:rsidR="00435D3F" w:rsidRPr="00412D72">
        <w:rPr>
          <w:lang w:eastAsia="nb-NO"/>
        </w:rPr>
        <w:t>. I</w:t>
      </w:r>
      <w:r w:rsidR="00031D64" w:rsidRPr="00412D72">
        <w:rPr>
          <w:lang w:eastAsia="nb-NO"/>
        </w:rPr>
        <w:t>nternasjonale forelesere</w:t>
      </w:r>
      <w:r w:rsidR="00CC004E" w:rsidRPr="00412D72">
        <w:rPr>
          <w:lang w:eastAsia="nb-NO"/>
        </w:rPr>
        <w:t xml:space="preserve"> vil </w:t>
      </w:r>
      <w:r w:rsidR="003214AE" w:rsidRPr="00412D72">
        <w:rPr>
          <w:lang w:eastAsia="nb-NO"/>
        </w:rPr>
        <w:t xml:space="preserve">i noen grad </w:t>
      </w:r>
      <w:r w:rsidR="00EE2FE4" w:rsidRPr="00412D72">
        <w:rPr>
          <w:lang w:eastAsia="nb-NO"/>
        </w:rPr>
        <w:t>inviteres inn</w:t>
      </w:r>
      <w:r w:rsidR="00390B00" w:rsidRPr="00412D72">
        <w:rPr>
          <w:lang w:eastAsia="nb-NO"/>
        </w:rPr>
        <w:t>.</w:t>
      </w:r>
      <w:r w:rsidR="00031D64" w:rsidRPr="00412D72">
        <w:rPr>
          <w:lang w:eastAsia="nb-NO"/>
        </w:rPr>
        <w:t xml:space="preserve"> </w:t>
      </w:r>
      <w:r w:rsidR="00EE2FE4" w:rsidRPr="00412D72">
        <w:rPr>
          <w:rFonts w:cs="Arial"/>
        </w:rPr>
        <w:t xml:space="preserve"> </w:t>
      </w:r>
    </w:p>
    <w:p w14:paraId="6F964CE3" w14:textId="2927243C" w:rsidR="00E90880" w:rsidRPr="00412D72" w:rsidRDefault="002225BC" w:rsidP="00326C5C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Oppdatert internasjonal komparativ kunnskap på feltet tilflyter studiet gjennom ReconTrans (2019-2023), et forskningsprosjekt koordinert ved KUN / VID Tromsø i samarbeid med sørafrikanske, kanadiske og svenske forskere. ReconTrans undersøker </w:t>
      </w:r>
      <w:r w:rsidR="00E36541" w:rsidRPr="00412D72">
        <w:rPr>
          <w:rFonts w:ascii="Arial" w:hAnsi="Arial" w:cs="Arial"/>
        </w:rPr>
        <w:t>‘</w:t>
      </w:r>
      <w:r w:rsidRPr="00412D72">
        <w:rPr>
          <w:rFonts w:ascii="Arial" w:hAnsi="Arial" w:cs="Arial"/>
        </w:rPr>
        <w:t>forsoning</w:t>
      </w:r>
      <w:r w:rsidR="00E36541" w:rsidRPr="00412D72">
        <w:rPr>
          <w:rFonts w:ascii="Arial" w:hAnsi="Arial" w:cs="Arial"/>
        </w:rPr>
        <w:t>’</w:t>
      </w:r>
      <w:r w:rsidRPr="00412D72">
        <w:rPr>
          <w:rFonts w:ascii="Arial" w:hAnsi="Arial" w:cs="Arial"/>
        </w:rPr>
        <w:t xml:space="preserve"> som transformativt begrep og praksis i den norske kommisjonsprosessen i lys av kanadiske og sørafrikanske sannhets- og forsoningskommisjonserfaringer. Internasjonale perspektiv</w:t>
      </w:r>
      <w:r w:rsidR="005D63B3" w:rsidRPr="00412D72">
        <w:rPr>
          <w:rFonts w:ascii="Arial" w:hAnsi="Arial" w:cs="Arial"/>
        </w:rPr>
        <w:t>er</w:t>
      </w:r>
      <w:r w:rsidRPr="00412D72">
        <w:rPr>
          <w:rFonts w:ascii="Arial" w:hAnsi="Arial" w:cs="Arial"/>
        </w:rPr>
        <w:t xml:space="preserve"> fra ReconTrans integreres i undervisningen og</w:t>
      </w:r>
      <w:r w:rsidR="00E31F07" w:rsidRPr="00412D72">
        <w:rPr>
          <w:rFonts w:ascii="Arial" w:hAnsi="Arial" w:cs="Arial"/>
        </w:rPr>
        <w:t>/eller</w:t>
      </w:r>
      <w:r w:rsidRPr="00412D72">
        <w:rPr>
          <w:rFonts w:ascii="Arial" w:hAnsi="Arial" w:cs="Arial"/>
        </w:rPr>
        <w:t xml:space="preserve"> lesepensumet i </w:t>
      </w:r>
      <w:r w:rsidR="00E31F07" w:rsidRPr="00412D72">
        <w:rPr>
          <w:rFonts w:ascii="Arial" w:hAnsi="Arial" w:cs="Arial"/>
        </w:rPr>
        <w:t xml:space="preserve">det enkelte </w:t>
      </w:r>
      <w:r w:rsidRPr="00412D72">
        <w:rPr>
          <w:rFonts w:ascii="Arial" w:hAnsi="Arial" w:cs="Arial"/>
        </w:rPr>
        <w:t>studieemne</w:t>
      </w:r>
      <w:r w:rsidR="00E31F07" w:rsidRPr="00412D72">
        <w:rPr>
          <w:rFonts w:ascii="Arial" w:hAnsi="Arial" w:cs="Arial"/>
        </w:rPr>
        <w:t>t</w:t>
      </w:r>
      <w:r w:rsidRPr="00412D72">
        <w:rPr>
          <w:rFonts w:ascii="Arial" w:hAnsi="Arial" w:cs="Arial"/>
        </w:rPr>
        <w:t xml:space="preserve">. </w:t>
      </w:r>
      <w:r w:rsidR="009068AA" w:rsidRPr="00412D72">
        <w:rPr>
          <w:rFonts w:ascii="Arial" w:hAnsi="Arial" w:cs="Arial"/>
        </w:rPr>
        <w:t xml:space="preserve">Studentene deltar på </w:t>
      </w:r>
      <w:r w:rsidRPr="00412D72">
        <w:rPr>
          <w:rFonts w:ascii="Arial" w:hAnsi="Arial" w:cs="Arial"/>
        </w:rPr>
        <w:t xml:space="preserve">ReconTrans-konferansen i Oslo våren 2022. </w:t>
      </w:r>
    </w:p>
    <w:p w14:paraId="6C347ED1" w14:textId="11E5B9D6" w:rsidR="00390B00" w:rsidRPr="00412D72" w:rsidRDefault="00890212" w:rsidP="00390B00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lastRenderedPageBreak/>
        <w:t>Videre har s</w:t>
      </w:r>
      <w:r w:rsidR="00EF1C60" w:rsidRPr="00412D72">
        <w:rPr>
          <w:rFonts w:ascii="Arial" w:hAnsi="Arial" w:cs="Arial"/>
        </w:rPr>
        <w:t>tudiet</w:t>
      </w:r>
      <w:r w:rsidR="00012265" w:rsidRPr="00412D72">
        <w:rPr>
          <w:rFonts w:ascii="Arial" w:hAnsi="Arial" w:cs="Arial"/>
        </w:rPr>
        <w:t xml:space="preserve">s </w:t>
      </w:r>
      <w:r w:rsidR="00903BAA" w:rsidRPr="00412D72">
        <w:rPr>
          <w:rFonts w:ascii="Arial" w:hAnsi="Arial" w:cs="Arial"/>
        </w:rPr>
        <w:t xml:space="preserve">hjemlige </w:t>
      </w:r>
      <w:r w:rsidR="006F7075" w:rsidRPr="00412D72">
        <w:rPr>
          <w:rFonts w:ascii="Arial" w:hAnsi="Arial" w:cs="Arial"/>
        </w:rPr>
        <w:t>tematikk</w:t>
      </w:r>
      <w:r w:rsidR="00903BAA" w:rsidRPr="00412D72">
        <w:rPr>
          <w:rFonts w:ascii="Arial" w:hAnsi="Arial" w:cs="Arial"/>
        </w:rPr>
        <w:t xml:space="preserve"> </w:t>
      </w:r>
      <w:r w:rsidR="00EF1C60" w:rsidRPr="00412D72">
        <w:rPr>
          <w:rFonts w:ascii="Arial" w:hAnsi="Arial" w:cs="Arial"/>
        </w:rPr>
        <w:t>iboende internasjonal</w:t>
      </w:r>
      <w:r w:rsidR="001D0D99" w:rsidRPr="00412D72">
        <w:rPr>
          <w:rFonts w:ascii="Arial" w:hAnsi="Arial" w:cs="Arial"/>
        </w:rPr>
        <w:t>e</w:t>
      </w:r>
      <w:r w:rsidR="00EF1C60" w:rsidRPr="00412D72">
        <w:rPr>
          <w:rFonts w:ascii="Arial" w:hAnsi="Arial" w:cs="Arial"/>
        </w:rPr>
        <w:t xml:space="preserve"> </w:t>
      </w:r>
      <w:r w:rsidR="00A72F5F" w:rsidRPr="00412D72">
        <w:rPr>
          <w:rFonts w:ascii="Arial" w:hAnsi="Arial" w:cs="Arial"/>
        </w:rPr>
        <w:t>dimensjon</w:t>
      </w:r>
      <w:r w:rsidR="001D0D99" w:rsidRPr="00412D72">
        <w:rPr>
          <w:rFonts w:ascii="Arial" w:hAnsi="Arial" w:cs="Arial"/>
        </w:rPr>
        <w:t>er</w:t>
      </w:r>
      <w:r w:rsidR="00821996" w:rsidRPr="00412D72">
        <w:rPr>
          <w:rFonts w:ascii="Arial" w:hAnsi="Arial" w:cs="Arial"/>
        </w:rPr>
        <w:t xml:space="preserve"> langs flere akser</w:t>
      </w:r>
      <w:r w:rsidR="00E92F4F" w:rsidRPr="00412D72">
        <w:rPr>
          <w:rFonts w:ascii="Arial" w:hAnsi="Arial" w:cs="Arial"/>
        </w:rPr>
        <w:t xml:space="preserve">. Kvenene er en nasjonal minoritet i Norge og på Nordkalotten – til stede før statsgrensene ble trukket og med sterke kulturelle bånd til tornedalsfinnene i dagens Nord-Sverige og tilsvarende grupper i Nord-Finland. Samene er et urfolk </w:t>
      </w:r>
      <w:r w:rsidR="00A05E83" w:rsidRPr="00412D72">
        <w:rPr>
          <w:rFonts w:ascii="Arial" w:hAnsi="Arial" w:cs="Arial"/>
        </w:rPr>
        <w:t xml:space="preserve">hvis </w:t>
      </w:r>
      <w:r w:rsidR="00E92F4F" w:rsidRPr="00412D72">
        <w:rPr>
          <w:rFonts w:ascii="Arial" w:hAnsi="Arial" w:cs="Arial"/>
        </w:rPr>
        <w:t xml:space="preserve">tradisjonelle bosettingsområde </w:t>
      </w:r>
      <w:r w:rsidR="00E92F4F" w:rsidRPr="00412D72">
        <w:rPr>
          <w:rFonts w:ascii="Arial" w:hAnsi="Arial" w:cs="Arial"/>
          <w:lang w:val="se-NO"/>
        </w:rPr>
        <w:t>Sápmi</w:t>
      </w:r>
      <w:r w:rsidR="00E92F4F" w:rsidRPr="00412D72">
        <w:rPr>
          <w:rFonts w:ascii="Arial" w:hAnsi="Arial" w:cs="Arial"/>
        </w:rPr>
        <w:t xml:space="preserve"> er oppdelt av landegrensene til det som senere ble Norge, Sverige, Finland og Russland. S</w:t>
      </w:r>
      <w:r w:rsidR="003442BC" w:rsidRPr="00412D72">
        <w:rPr>
          <w:rFonts w:ascii="Arial" w:hAnsi="Arial" w:cs="Arial"/>
        </w:rPr>
        <w:t xml:space="preserve">taten Norge </w:t>
      </w:r>
      <w:r w:rsidR="00C979C9" w:rsidRPr="00412D72">
        <w:rPr>
          <w:rFonts w:ascii="Arial" w:hAnsi="Arial" w:cs="Arial"/>
        </w:rPr>
        <w:t>er</w:t>
      </w:r>
      <w:r w:rsidR="00246ED1" w:rsidRPr="00412D72">
        <w:rPr>
          <w:rFonts w:ascii="Arial" w:hAnsi="Arial" w:cs="Arial"/>
        </w:rPr>
        <w:t xml:space="preserve"> </w:t>
      </w:r>
      <w:r w:rsidR="00C979C9" w:rsidRPr="00412D72">
        <w:rPr>
          <w:rFonts w:ascii="Arial" w:hAnsi="Arial" w:cs="Arial"/>
        </w:rPr>
        <w:t xml:space="preserve">således </w:t>
      </w:r>
      <w:r w:rsidR="003442BC" w:rsidRPr="00412D72">
        <w:rPr>
          <w:rFonts w:ascii="Arial" w:hAnsi="Arial" w:cs="Arial"/>
        </w:rPr>
        <w:t xml:space="preserve">ikke en tilstrekkelig </w:t>
      </w:r>
      <w:r w:rsidR="00E4162F" w:rsidRPr="00412D72">
        <w:rPr>
          <w:rFonts w:ascii="Arial" w:hAnsi="Arial" w:cs="Arial"/>
        </w:rPr>
        <w:t>horisont</w:t>
      </w:r>
      <w:r w:rsidR="003442BC" w:rsidRPr="00412D72">
        <w:rPr>
          <w:rFonts w:ascii="Arial" w:hAnsi="Arial" w:cs="Arial"/>
        </w:rPr>
        <w:t xml:space="preserve"> for å </w:t>
      </w:r>
      <w:r w:rsidR="00E4162F" w:rsidRPr="00412D72">
        <w:rPr>
          <w:rFonts w:ascii="Arial" w:hAnsi="Arial" w:cs="Arial"/>
        </w:rPr>
        <w:t>behandle</w:t>
      </w:r>
      <w:r w:rsidR="003442BC" w:rsidRPr="00412D72">
        <w:rPr>
          <w:rFonts w:ascii="Arial" w:hAnsi="Arial" w:cs="Arial"/>
        </w:rPr>
        <w:t xml:space="preserve"> </w:t>
      </w:r>
      <w:r w:rsidR="00E4162F" w:rsidRPr="00412D72">
        <w:rPr>
          <w:rFonts w:ascii="Arial" w:hAnsi="Arial" w:cs="Arial"/>
        </w:rPr>
        <w:t>studiets hovedtematikk</w:t>
      </w:r>
      <w:r w:rsidR="007A61D4" w:rsidRPr="00412D72">
        <w:rPr>
          <w:rFonts w:ascii="Arial" w:hAnsi="Arial" w:cs="Arial"/>
        </w:rPr>
        <w:t>. S</w:t>
      </w:r>
      <w:r w:rsidR="00B3507F" w:rsidRPr="00412D72">
        <w:rPr>
          <w:rFonts w:ascii="Arial" w:hAnsi="Arial" w:cs="Arial"/>
        </w:rPr>
        <w:t>tudiet bidrar</w:t>
      </w:r>
      <w:r w:rsidR="00297056" w:rsidRPr="00412D72">
        <w:rPr>
          <w:rFonts w:ascii="Arial" w:hAnsi="Arial" w:cs="Arial"/>
        </w:rPr>
        <w:t xml:space="preserve"> </w:t>
      </w:r>
      <w:r w:rsidR="00B3507F" w:rsidRPr="00412D72">
        <w:rPr>
          <w:rFonts w:ascii="Arial" w:hAnsi="Arial" w:cs="Arial"/>
        </w:rPr>
        <w:t>til å utvikle kritisk refleksjon omkring</w:t>
      </w:r>
      <w:r w:rsidRPr="00412D72">
        <w:rPr>
          <w:rFonts w:ascii="Arial" w:hAnsi="Arial" w:cs="Arial"/>
        </w:rPr>
        <w:t xml:space="preserve"> i hvilken grad</w:t>
      </w:r>
      <w:r w:rsidR="00B3507F" w:rsidRPr="00412D72">
        <w:rPr>
          <w:rFonts w:ascii="Arial" w:hAnsi="Arial" w:cs="Arial"/>
        </w:rPr>
        <w:t xml:space="preserve"> </w:t>
      </w:r>
      <w:r w:rsidR="00C979C9" w:rsidRPr="00412D72">
        <w:rPr>
          <w:rFonts w:ascii="Arial" w:hAnsi="Arial" w:cs="Arial"/>
        </w:rPr>
        <w:t>de</w:t>
      </w:r>
      <w:r w:rsidR="00371726" w:rsidRPr="00412D72">
        <w:rPr>
          <w:rFonts w:ascii="Arial" w:hAnsi="Arial" w:cs="Arial"/>
        </w:rPr>
        <w:t>t</w:t>
      </w:r>
      <w:r w:rsidR="00C979C9" w:rsidRPr="00412D72">
        <w:rPr>
          <w:rFonts w:ascii="Arial" w:hAnsi="Arial" w:cs="Arial"/>
        </w:rPr>
        <w:t xml:space="preserve"> </w:t>
      </w:r>
      <w:r w:rsidR="00E92F4F" w:rsidRPr="00412D72">
        <w:rPr>
          <w:rFonts w:ascii="Arial" w:hAnsi="Arial" w:cs="Arial"/>
        </w:rPr>
        <w:t>internasjonale</w:t>
      </w:r>
      <w:r w:rsidR="00C979C9" w:rsidRPr="00412D72">
        <w:rPr>
          <w:rFonts w:ascii="Arial" w:hAnsi="Arial" w:cs="Arial"/>
        </w:rPr>
        <w:t xml:space="preserve"> </w:t>
      </w:r>
      <w:r w:rsidR="00371726" w:rsidRPr="00412D72">
        <w:rPr>
          <w:rFonts w:ascii="Arial" w:hAnsi="Arial" w:cs="Arial"/>
        </w:rPr>
        <w:t>perspektivet</w:t>
      </w:r>
      <w:r w:rsidR="00E92F4F" w:rsidRPr="00412D72">
        <w:rPr>
          <w:rFonts w:ascii="Arial" w:hAnsi="Arial" w:cs="Arial"/>
        </w:rPr>
        <w:t xml:space="preserve"> </w:t>
      </w:r>
      <w:r w:rsidR="004C7285" w:rsidRPr="00412D72">
        <w:rPr>
          <w:rFonts w:ascii="Arial" w:hAnsi="Arial" w:cs="Arial"/>
        </w:rPr>
        <w:t>ved</w:t>
      </w:r>
      <w:r w:rsidR="00371726" w:rsidRPr="00412D72">
        <w:rPr>
          <w:rFonts w:ascii="Arial" w:hAnsi="Arial" w:cs="Arial"/>
        </w:rPr>
        <w:t xml:space="preserve"> </w:t>
      </w:r>
      <w:r w:rsidR="00E92F4F" w:rsidRPr="00412D72">
        <w:rPr>
          <w:rFonts w:ascii="Arial" w:hAnsi="Arial" w:cs="Arial"/>
        </w:rPr>
        <w:t xml:space="preserve">Nordkalotten </w:t>
      </w:r>
      <w:r w:rsidR="00821996" w:rsidRPr="00412D72">
        <w:rPr>
          <w:rFonts w:ascii="Arial" w:hAnsi="Arial" w:cs="Arial"/>
        </w:rPr>
        <w:t xml:space="preserve">har </w:t>
      </w:r>
      <w:r w:rsidR="00E92F4F" w:rsidRPr="00412D72">
        <w:rPr>
          <w:rFonts w:ascii="Arial" w:hAnsi="Arial" w:cs="Arial"/>
        </w:rPr>
        <w:t xml:space="preserve">nasjonalstatenes </w:t>
      </w:r>
      <w:r w:rsidR="00821996" w:rsidRPr="00412D72">
        <w:rPr>
          <w:rFonts w:ascii="Arial" w:hAnsi="Arial" w:cs="Arial"/>
        </w:rPr>
        <w:t>dominante</w:t>
      </w:r>
      <w:r w:rsidR="00E92F4F" w:rsidRPr="00412D72">
        <w:rPr>
          <w:rFonts w:ascii="Arial" w:hAnsi="Arial" w:cs="Arial"/>
        </w:rPr>
        <w:t xml:space="preserve"> narrativer</w:t>
      </w:r>
      <w:r w:rsidR="00E4162F" w:rsidRPr="00412D72">
        <w:rPr>
          <w:rFonts w:ascii="Arial" w:hAnsi="Arial" w:cs="Arial"/>
        </w:rPr>
        <w:t xml:space="preserve"> som</w:t>
      </w:r>
      <w:r w:rsidR="00371726" w:rsidRPr="00412D72">
        <w:rPr>
          <w:rFonts w:ascii="Arial" w:hAnsi="Arial" w:cs="Arial"/>
        </w:rPr>
        <w:t xml:space="preserve"> </w:t>
      </w:r>
      <w:r w:rsidR="00E4162F" w:rsidRPr="00412D72">
        <w:rPr>
          <w:rFonts w:ascii="Arial" w:hAnsi="Arial" w:cs="Arial"/>
        </w:rPr>
        <w:t>premiss</w:t>
      </w:r>
      <w:r w:rsidR="00821996" w:rsidRPr="00412D72">
        <w:rPr>
          <w:rFonts w:ascii="Arial" w:hAnsi="Arial" w:cs="Arial"/>
        </w:rPr>
        <w:t xml:space="preserve">. </w:t>
      </w:r>
      <w:r w:rsidR="00316443" w:rsidRPr="00412D72">
        <w:rPr>
          <w:rFonts w:ascii="Arial" w:hAnsi="Arial" w:cs="Arial"/>
        </w:rPr>
        <w:t>Videre er f</w:t>
      </w:r>
      <w:r w:rsidR="00821996" w:rsidRPr="00412D72">
        <w:rPr>
          <w:rFonts w:ascii="Arial" w:hAnsi="Arial" w:cs="Arial"/>
        </w:rPr>
        <w:t>orholdet</w:t>
      </w:r>
      <w:r w:rsidR="00C979C9" w:rsidRPr="00412D72">
        <w:rPr>
          <w:rFonts w:ascii="Arial" w:hAnsi="Arial" w:cs="Arial"/>
        </w:rPr>
        <w:t xml:space="preserve"> mellom urfolk og stater </w:t>
      </w:r>
      <w:r w:rsidRPr="00412D72">
        <w:rPr>
          <w:rFonts w:ascii="Arial" w:hAnsi="Arial" w:cs="Arial"/>
        </w:rPr>
        <w:t>i dag</w:t>
      </w:r>
      <w:r w:rsidR="00C979C9" w:rsidRPr="00412D72">
        <w:rPr>
          <w:rFonts w:ascii="Arial" w:hAnsi="Arial" w:cs="Arial"/>
        </w:rPr>
        <w:t xml:space="preserve"> </w:t>
      </w:r>
      <w:r w:rsidR="00435E4E" w:rsidRPr="00412D72">
        <w:rPr>
          <w:rFonts w:ascii="Arial" w:hAnsi="Arial" w:cs="Arial"/>
        </w:rPr>
        <w:t>en</w:t>
      </w:r>
      <w:r w:rsidR="00E54E9F" w:rsidRPr="00412D72">
        <w:rPr>
          <w:rFonts w:ascii="Arial" w:hAnsi="Arial" w:cs="Arial"/>
        </w:rPr>
        <w:t xml:space="preserve"> </w:t>
      </w:r>
      <w:r w:rsidR="00647639" w:rsidRPr="00412D72">
        <w:rPr>
          <w:rFonts w:ascii="Arial" w:hAnsi="Arial" w:cs="Arial"/>
        </w:rPr>
        <w:t>global</w:t>
      </w:r>
      <w:r w:rsidR="00435E4E" w:rsidRPr="00412D72">
        <w:rPr>
          <w:rFonts w:ascii="Arial" w:hAnsi="Arial" w:cs="Arial"/>
        </w:rPr>
        <w:t xml:space="preserve"> </w:t>
      </w:r>
      <w:r w:rsidR="00BD74B1" w:rsidRPr="00412D72">
        <w:rPr>
          <w:rFonts w:ascii="Arial" w:hAnsi="Arial" w:cs="Arial"/>
        </w:rPr>
        <w:t>diskurs</w:t>
      </w:r>
      <w:r w:rsidR="00A6126F" w:rsidRPr="00412D72">
        <w:rPr>
          <w:rFonts w:ascii="Arial" w:hAnsi="Arial" w:cs="Arial"/>
        </w:rPr>
        <w:t xml:space="preserve"> med </w:t>
      </w:r>
      <w:r w:rsidR="00BD74B1" w:rsidRPr="00412D72">
        <w:rPr>
          <w:rFonts w:ascii="Arial" w:hAnsi="Arial" w:cs="Arial"/>
        </w:rPr>
        <w:t xml:space="preserve">menneskerettslige, </w:t>
      </w:r>
      <w:r w:rsidR="00E54E9F" w:rsidRPr="00412D72">
        <w:rPr>
          <w:rFonts w:ascii="Arial" w:hAnsi="Arial" w:cs="Arial"/>
        </w:rPr>
        <w:t>historisk</w:t>
      </w:r>
      <w:r w:rsidR="00A6126F" w:rsidRPr="00412D72">
        <w:rPr>
          <w:rFonts w:ascii="Arial" w:hAnsi="Arial" w:cs="Arial"/>
        </w:rPr>
        <w:t>e</w:t>
      </w:r>
      <w:r w:rsidR="00E54E9F" w:rsidRPr="00412D72">
        <w:rPr>
          <w:rFonts w:ascii="Arial" w:hAnsi="Arial" w:cs="Arial"/>
        </w:rPr>
        <w:t>, politisk</w:t>
      </w:r>
      <w:r w:rsidR="00A6126F" w:rsidRPr="00412D72">
        <w:rPr>
          <w:rFonts w:ascii="Arial" w:hAnsi="Arial" w:cs="Arial"/>
        </w:rPr>
        <w:t>e</w:t>
      </w:r>
      <w:r w:rsidR="00E54E9F" w:rsidRPr="00412D72">
        <w:rPr>
          <w:rFonts w:ascii="Arial" w:hAnsi="Arial" w:cs="Arial"/>
        </w:rPr>
        <w:t xml:space="preserve"> og kulturel</w:t>
      </w:r>
      <w:r w:rsidR="00EF1C60" w:rsidRPr="00412D72">
        <w:rPr>
          <w:rFonts w:ascii="Arial" w:hAnsi="Arial" w:cs="Arial"/>
        </w:rPr>
        <w:t>l</w:t>
      </w:r>
      <w:r w:rsidR="00A6126F" w:rsidRPr="00412D72">
        <w:rPr>
          <w:rFonts w:ascii="Arial" w:hAnsi="Arial" w:cs="Arial"/>
        </w:rPr>
        <w:t>e</w:t>
      </w:r>
      <w:r w:rsidR="00EF1C60" w:rsidRPr="00412D72">
        <w:rPr>
          <w:rFonts w:ascii="Arial" w:hAnsi="Arial" w:cs="Arial"/>
        </w:rPr>
        <w:t xml:space="preserve"> </w:t>
      </w:r>
      <w:r w:rsidR="00A6126F" w:rsidRPr="00412D72">
        <w:rPr>
          <w:rFonts w:ascii="Arial" w:hAnsi="Arial" w:cs="Arial"/>
        </w:rPr>
        <w:t>implikasjoner</w:t>
      </w:r>
      <w:r w:rsidR="00316443" w:rsidRPr="00412D72">
        <w:rPr>
          <w:rFonts w:ascii="Arial" w:hAnsi="Arial" w:cs="Arial"/>
        </w:rPr>
        <w:t xml:space="preserve"> både</w:t>
      </w:r>
      <w:r w:rsidR="00242243" w:rsidRPr="00412D72">
        <w:rPr>
          <w:rFonts w:ascii="Arial" w:hAnsi="Arial" w:cs="Arial"/>
        </w:rPr>
        <w:t xml:space="preserve"> </w:t>
      </w:r>
      <w:r w:rsidR="00FF3429" w:rsidRPr="00412D72">
        <w:rPr>
          <w:rFonts w:ascii="Arial" w:hAnsi="Arial" w:cs="Arial"/>
        </w:rPr>
        <w:t>internt i og mellom land</w:t>
      </w:r>
      <w:r w:rsidR="00BD74B1" w:rsidRPr="00412D72">
        <w:rPr>
          <w:rFonts w:ascii="Arial" w:hAnsi="Arial" w:cs="Arial"/>
        </w:rPr>
        <w:t xml:space="preserve">. </w:t>
      </w:r>
      <w:r w:rsidR="00BE4C1F" w:rsidRPr="00412D72">
        <w:rPr>
          <w:rFonts w:ascii="Arial" w:hAnsi="Arial" w:cs="Arial"/>
        </w:rPr>
        <w:t>Studentene eksponeres for</w:t>
      </w:r>
      <w:r w:rsidR="00956167" w:rsidRPr="00412D72">
        <w:rPr>
          <w:rFonts w:ascii="Arial" w:hAnsi="Arial" w:cs="Arial"/>
        </w:rPr>
        <w:t>,</w:t>
      </w:r>
      <w:r w:rsidR="00BE4C1F" w:rsidRPr="00412D72">
        <w:rPr>
          <w:rFonts w:ascii="Arial" w:hAnsi="Arial" w:cs="Arial"/>
        </w:rPr>
        <w:t xml:space="preserve"> og gis erfaringer med slike</w:t>
      </w:r>
      <w:r w:rsidR="00FF3429" w:rsidRPr="00412D72">
        <w:rPr>
          <w:rFonts w:ascii="Arial" w:hAnsi="Arial" w:cs="Arial"/>
        </w:rPr>
        <w:t xml:space="preserve"> nasjonalstat-overskridende</w:t>
      </w:r>
      <w:r w:rsidR="00607084" w:rsidRPr="00412D72">
        <w:rPr>
          <w:rFonts w:ascii="Arial" w:hAnsi="Arial" w:cs="Arial"/>
        </w:rPr>
        <w:t xml:space="preserve"> </w:t>
      </w:r>
      <w:r w:rsidR="00FF3429" w:rsidRPr="00412D72">
        <w:rPr>
          <w:rFonts w:ascii="Arial" w:hAnsi="Arial" w:cs="Arial"/>
        </w:rPr>
        <w:t>dimensjone</w:t>
      </w:r>
      <w:r w:rsidR="00390B00" w:rsidRPr="00412D72">
        <w:rPr>
          <w:rFonts w:ascii="Arial" w:hAnsi="Arial" w:cs="Arial"/>
        </w:rPr>
        <w:t>r</w:t>
      </w:r>
      <w:r w:rsidR="00115576" w:rsidRPr="00412D72">
        <w:rPr>
          <w:rFonts w:ascii="Arial" w:hAnsi="Arial" w:cs="Arial"/>
        </w:rPr>
        <w:t xml:space="preserve"> ved stedegen virkelighet</w:t>
      </w:r>
      <w:r w:rsidR="00FF3429" w:rsidRPr="00412D72">
        <w:rPr>
          <w:rFonts w:ascii="Arial" w:hAnsi="Arial" w:cs="Arial"/>
        </w:rPr>
        <w:t xml:space="preserve"> </w:t>
      </w:r>
      <w:r w:rsidR="00757677" w:rsidRPr="00412D72">
        <w:rPr>
          <w:rFonts w:ascii="Arial" w:hAnsi="Arial" w:cs="Arial"/>
        </w:rPr>
        <w:t xml:space="preserve">bl.a. </w:t>
      </w:r>
      <w:r w:rsidR="00FF3429" w:rsidRPr="00412D72">
        <w:rPr>
          <w:rFonts w:ascii="Arial" w:hAnsi="Arial" w:cs="Arial"/>
        </w:rPr>
        <w:t xml:space="preserve">gjennom </w:t>
      </w:r>
      <w:r w:rsidR="00390B00" w:rsidRPr="00412D72">
        <w:rPr>
          <w:rFonts w:ascii="Arial" w:hAnsi="Arial" w:cs="Arial"/>
        </w:rPr>
        <w:t xml:space="preserve">en studietur </w:t>
      </w:r>
      <w:r w:rsidR="00BE4C1F" w:rsidRPr="00412D72">
        <w:rPr>
          <w:rFonts w:ascii="Arial" w:hAnsi="Arial" w:cs="Arial"/>
        </w:rPr>
        <w:t>der</w:t>
      </w:r>
      <w:r w:rsidR="00390B00" w:rsidRPr="00412D72">
        <w:rPr>
          <w:rFonts w:ascii="Arial" w:hAnsi="Arial" w:cs="Arial"/>
        </w:rPr>
        <w:t xml:space="preserve"> </w:t>
      </w:r>
      <w:r w:rsidR="00BE4C1F" w:rsidRPr="00412D72">
        <w:rPr>
          <w:rFonts w:ascii="Arial" w:hAnsi="Arial" w:cs="Arial"/>
        </w:rPr>
        <w:t>d</w:t>
      </w:r>
      <w:r w:rsidR="00390B00" w:rsidRPr="00412D72">
        <w:rPr>
          <w:rFonts w:ascii="Arial" w:hAnsi="Arial" w:cs="Arial"/>
        </w:rPr>
        <w:t xml:space="preserve">eler av undervisningen legges til </w:t>
      </w:r>
      <w:r w:rsidR="00390B00" w:rsidRPr="00412D72">
        <w:rPr>
          <w:rFonts w:ascii="Arial" w:hAnsi="Arial" w:cs="Arial"/>
          <w:lang w:val="se-NO"/>
        </w:rPr>
        <w:t>Sámi allaskuvla /</w:t>
      </w:r>
      <w:r w:rsidR="00390B00" w:rsidRPr="00412D72">
        <w:rPr>
          <w:rFonts w:ascii="Arial" w:hAnsi="Arial" w:cs="Arial"/>
        </w:rPr>
        <w:t xml:space="preserve"> Samisk høgskole</w:t>
      </w:r>
      <w:r w:rsidR="00757677" w:rsidRPr="00412D72">
        <w:rPr>
          <w:rFonts w:ascii="Arial" w:hAnsi="Arial" w:cs="Arial"/>
        </w:rPr>
        <w:t xml:space="preserve"> som </w:t>
      </w:r>
      <w:r w:rsidR="00390B00" w:rsidRPr="00412D72">
        <w:rPr>
          <w:rFonts w:ascii="Arial" w:hAnsi="Arial" w:cs="Arial"/>
        </w:rPr>
        <w:t xml:space="preserve">er </w:t>
      </w:r>
      <w:r w:rsidR="00E46226" w:rsidRPr="00412D72">
        <w:rPr>
          <w:rFonts w:ascii="Arial" w:hAnsi="Arial" w:cs="Arial"/>
        </w:rPr>
        <w:t>en</w:t>
      </w:r>
      <w:r w:rsidR="00FF3429" w:rsidRPr="00412D72">
        <w:rPr>
          <w:rFonts w:ascii="Arial" w:hAnsi="Arial" w:cs="Arial"/>
        </w:rPr>
        <w:t xml:space="preserve"> all-samisk</w:t>
      </w:r>
      <w:r w:rsidR="00E46226" w:rsidRPr="00412D72">
        <w:rPr>
          <w:rFonts w:ascii="Arial" w:hAnsi="Arial" w:cs="Arial"/>
        </w:rPr>
        <w:t xml:space="preserve"> </w:t>
      </w:r>
      <w:r w:rsidR="00BE4C1F" w:rsidRPr="00412D72">
        <w:rPr>
          <w:rFonts w:ascii="Arial" w:hAnsi="Arial" w:cs="Arial"/>
        </w:rPr>
        <w:t>og internasjonalt akkreditert urfolkshøyskole med samisk som akademisk hovedspråk</w:t>
      </w:r>
      <w:r w:rsidR="00390B00" w:rsidRPr="00412D72">
        <w:rPr>
          <w:rFonts w:ascii="Arial" w:hAnsi="Arial" w:cs="Arial"/>
        </w:rPr>
        <w:t>.</w:t>
      </w:r>
    </w:p>
    <w:p w14:paraId="7017FE6F" w14:textId="12EB294D" w:rsidR="00596710" w:rsidRPr="00412D72" w:rsidRDefault="00596710" w:rsidP="00D10F59">
      <w:pPr>
        <w:pStyle w:val="Brdtekst"/>
        <w:rPr>
          <w:rFonts w:ascii="Arial" w:hAnsi="Arial" w:cs="Arial"/>
        </w:rPr>
      </w:pPr>
    </w:p>
    <w:p w14:paraId="0A13A16C" w14:textId="6E7C6823" w:rsidR="009F3E4C" w:rsidRPr="00412D72" w:rsidRDefault="00505775" w:rsidP="00363885">
      <w:pPr>
        <w:pStyle w:val="Overskrift1"/>
        <w:spacing w:after="120"/>
        <w:rPr>
          <w:rFonts w:cs="Arial"/>
          <w:color w:val="auto"/>
        </w:rPr>
      </w:pPr>
      <w:bookmarkStart w:id="49" w:name="_Toc475960959"/>
      <w:bookmarkStart w:id="50" w:name="_Toc507500069"/>
      <w:bookmarkStart w:id="51" w:name="_Toc60068395"/>
      <w:r w:rsidRPr="00412D72">
        <w:rPr>
          <w:rFonts w:cs="Arial"/>
          <w:color w:val="auto"/>
        </w:rPr>
        <w:t>6</w:t>
      </w:r>
      <w:r w:rsidR="00F615DB" w:rsidRPr="00412D72">
        <w:rPr>
          <w:rFonts w:cs="Arial"/>
          <w:color w:val="auto"/>
        </w:rPr>
        <w:t xml:space="preserve">. </w:t>
      </w:r>
      <w:bookmarkEnd w:id="49"/>
      <w:bookmarkEnd w:id="50"/>
      <w:r w:rsidR="00414064" w:rsidRPr="00412D72">
        <w:rPr>
          <w:rFonts w:cs="Arial"/>
          <w:color w:val="auto"/>
        </w:rPr>
        <w:t>Vurderingsformer</w:t>
      </w:r>
      <w:bookmarkEnd w:id="51"/>
    </w:p>
    <w:p w14:paraId="2E246B07" w14:textId="373E4699" w:rsidR="00414064" w:rsidRPr="00412D72" w:rsidRDefault="00D621D7" w:rsidP="00363885">
      <w:pPr>
        <w:pStyle w:val="Liste2"/>
        <w:spacing w:after="120"/>
        <w:ind w:left="0" w:firstLine="0"/>
        <w:rPr>
          <w:rFonts w:ascii="Arial" w:hAnsi="Arial" w:cs="Arial"/>
        </w:rPr>
      </w:pPr>
      <w:r w:rsidRPr="00412D72">
        <w:rPr>
          <w:rFonts w:ascii="Arial" w:hAnsi="Arial" w:cs="Arial"/>
        </w:rPr>
        <w:t>Studiet</w:t>
      </w:r>
      <w:r w:rsidR="008E1D4B" w:rsidRPr="00412D72">
        <w:rPr>
          <w:rFonts w:ascii="Arial" w:hAnsi="Arial" w:cs="Arial"/>
        </w:rPr>
        <w:t xml:space="preserve"> kombinerer t</w:t>
      </w:r>
      <w:r w:rsidR="005A378E" w:rsidRPr="00412D72">
        <w:rPr>
          <w:rFonts w:ascii="Arial" w:hAnsi="Arial" w:cs="Arial"/>
        </w:rPr>
        <w:t>ekstbaserte</w:t>
      </w:r>
      <w:r w:rsidRPr="00412D72">
        <w:rPr>
          <w:rFonts w:ascii="Arial" w:hAnsi="Arial" w:cs="Arial"/>
        </w:rPr>
        <w:t xml:space="preserve"> og muntlige</w:t>
      </w:r>
      <w:r w:rsidR="005A378E" w:rsidRPr="00412D72">
        <w:rPr>
          <w:rFonts w:ascii="Arial" w:hAnsi="Arial" w:cs="Arial"/>
        </w:rPr>
        <w:t xml:space="preserve"> vurderingsformer.</w:t>
      </w:r>
    </w:p>
    <w:p w14:paraId="462AA743" w14:textId="77777777" w:rsidR="00F12D0F" w:rsidRPr="00412D72" w:rsidRDefault="00F12D0F" w:rsidP="00363885">
      <w:pPr>
        <w:rPr>
          <w:rFonts w:cs="Arial"/>
        </w:rPr>
      </w:pPr>
    </w:p>
    <w:p w14:paraId="6D5F8643" w14:textId="5FFB4504" w:rsidR="009F3E4C" w:rsidRPr="00412D72" w:rsidRDefault="00505775" w:rsidP="00363885">
      <w:pPr>
        <w:pStyle w:val="Overskrift1"/>
        <w:spacing w:after="120"/>
        <w:rPr>
          <w:rFonts w:cs="Arial"/>
          <w:color w:val="auto"/>
        </w:rPr>
      </w:pPr>
      <w:bookmarkStart w:id="52" w:name="_Toc60068396"/>
      <w:r w:rsidRPr="00412D72">
        <w:rPr>
          <w:rFonts w:cs="Arial"/>
          <w:color w:val="auto"/>
        </w:rPr>
        <w:t>7</w:t>
      </w:r>
      <w:r w:rsidR="00F12D0F" w:rsidRPr="00412D72">
        <w:rPr>
          <w:rFonts w:cs="Arial"/>
          <w:color w:val="auto"/>
        </w:rPr>
        <w:t>. Studiets oppbygning</w:t>
      </w:r>
      <w:bookmarkEnd w:id="52"/>
    </w:p>
    <w:p w14:paraId="04AE98C7" w14:textId="77777777" w:rsidR="00855AF2" w:rsidRPr="00412D72" w:rsidRDefault="00855AF2" w:rsidP="00363885">
      <w:pPr>
        <w:rPr>
          <w:rFonts w:cs="Arial"/>
        </w:rPr>
      </w:pPr>
    </w:p>
    <w:p w14:paraId="3927B514" w14:textId="77777777" w:rsidR="0000774F" w:rsidRPr="00412D72" w:rsidRDefault="0000774F" w:rsidP="00363885">
      <w:pPr>
        <w:rPr>
          <w:rFonts w:cs="Arial"/>
        </w:rPr>
      </w:pPr>
      <w:r w:rsidRPr="00412D72">
        <w:rPr>
          <w:rFonts w:cs="Arial"/>
        </w:rPr>
        <w:t>Studiet tilbys som 3 x 10 studiepoengs emner fordelt over tre kalenderår.</w:t>
      </w:r>
    </w:p>
    <w:p w14:paraId="435A8F3D" w14:textId="77777777" w:rsidR="0000774F" w:rsidRPr="00412D72" w:rsidRDefault="0000774F" w:rsidP="00363885">
      <w:pPr>
        <w:rPr>
          <w:rFonts w:cs="Arial"/>
        </w:rPr>
      </w:pPr>
      <w:r w:rsidRPr="00412D72">
        <w:rPr>
          <w:rFonts w:cs="Arial"/>
        </w:rPr>
        <w:t>Under vises en skjematisk oversikt over studiets oppbygning.</w:t>
      </w:r>
    </w:p>
    <w:p w14:paraId="595EE8BA" w14:textId="77777777" w:rsidR="0000774F" w:rsidRPr="00412D72" w:rsidRDefault="0000774F" w:rsidP="00363885">
      <w:pPr>
        <w:rPr>
          <w:rFonts w:cs="Arial"/>
          <w:b/>
        </w:rPr>
      </w:pPr>
    </w:p>
    <w:tbl>
      <w:tblPr>
        <w:tblStyle w:val="Tabellrutenett"/>
        <w:tblW w:w="5000" w:type="pct"/>
        <w:tblCellMar>
          <w:top w:w="108" w:type="dxa"/>
        </w:tblCellMar>
        <w:tblLook w:val="04A0" w:firstRow="1" w:lastRow="0" w:firstColumn="1" w:lastColumn="0" w:noHBand="0" w:noVBand="1"/>
      </w:tblPr>
      <w:tblGrid>
        <w:gridCol w:w="1394"/>
        <w:gridCol w:w="3935"/>
        <w:gridCol w:w="1415"/>
        <w:gridCol w:w="1260"/>
        <w:gridCol w:w="1058"/>
      </w:tblGrid>
      <w:tr w:rsidR="0000774F" w:rsidRPr="00412D72" w14:paraId="43C5CAED" w14:textId="77777777" w:rsidTr="00C87BC5">
        <w:trPr>
          <w:trHeight w:val="281"/>
        </w:trPr>
        <w:tc>
          <w:tcPr>
            <w:tcW w:w="769" w:type="pct"/>
          </w:tcPr>
          <w:p w14:paraId="2912FF3D" w14:textId="77777777" w:rsidR="0000774F" w:rsidRPr="00412D72" w:rsidRDefault="0000774F" w:rsidP="00363885">
            <w:pPr>
              <w:rPr>
                <w:rFonts w:cs="Arial"/>
                <w:sz w:val="21"/>
                <w:szCs w:val="21"/>
              </w:rPr>
            </w:pPr>
            <w:r w:rsidRPr="00412D72">
              <w:rPr>
                <w:rFonts w:cs="Arial"/>
                <w:sz w:val="21"/>
                <w:szCs w:val="21"/>
              </w:rPr>
              <w:t>Emnekode</w:t>
            </w:r>
          </w:p>
        </w:tc>
        <w:tc>
          <w:tcPr>
            <w:tcW w:w="2171" w:type="pct"/>
          </w:tcPr>
          <w:p w14:paraId="58D68E91" w14:textId="77777777" w:rsidR="0000774F" w:rsidRPr="00412D72" w:rsidRDefault="0000774F" w:rsidP="00363885">
            <w:pPr>
              <w:rPr>
                <w:rFonts w:cs="Arial"/>
                <w:sz w:val="21"/>
                <w:szCs w:val="21"/>
              </w:rPr>
            </w:pPr>
            <w:r w:rsidRPr="00412D72">
              <w:rPr>
                <w:rFonts w:cs="Arial"/>
                <w:sz w:val="21"/>
                <w:szCs w:val="21"/>
              </w:rPr>
              <w:t>Emnenavn</w:t>
            </w:r>
          </w:p>
        </w:tc>
        <w:tc>
          <w:tcPr>
            <w:tcW w:w="781" w:type="pct"/>
          </w:tcPr>
          <w:p w14:paraId="3A282E7D" w14:textId="77777777" w:rsidR="0000774F" w:rsidRPr="00412D72" w:rsidRDefault="0000774F" w:rsidP="00363885">
            <w:pPr>
              <w:rPr>
                <w:rFonts w:cs="Arial"/>
                <w:sz w:val="21"/>
                <w:szCs w:val="21"/>
              </w:rPr>
            </w:pPr>
            <w:r w:rsidRPr="00412D72">
              <w:rPr>
                <w:rFonts w:cs="Arial"/>
                <w:sz w:val="21"/>
                <w:szCs w:val="21"/>
              </w:rPr>
              <w:t>Studiepoeng</w:t>
            </w:r>
          </w:p>
        </w:tc>
        <w:tc>
          <w:tcPr>
            <w:tcW w:w="695" w:type="pct"/>
          </w:tcPr>
          <w:p w14:paraId="328C34C6" w14:textId="77777777" w:rsidR="0000774F" w:rsidRPr="00412D72" w:rsidRDefault="0000774F" w:rsidP="00363885">
            <w:pPr>
              <w:rPr>
                <w:rFonts w:cs="Arial"/>
                <w:sz w:val="21"/>
                <w:szCs w:val="21"/>
              </w:rPr>
            </w:pPr>
            <w:r w:rsidRPr="00412D72">
              <w:rPr>
                <w:rFonts w:cs="Arial"/>
                <w:sz w:val="21"/>
                <w:szCs w:val="21"/>
              </w:rPr>
              <w:t>Semester</w:t>
            </w:r>
          </w:p>
        </w:tc>
        <w:tc>
          <w:tcPr>
            <w:tcW w:w="585" w:type="pct"/>
          </w:tcPr>
          <w:p w14:paraId="47D14EB8" w14:textId="77777777" w:rsidR="0000774F" w:rsidRPr="00412D72" w:rsidRDefault="0000774F" w:rsidP="00363885">
            <w:pPr>
              <w:rPr>
                <w:rFonts w:cs="Arial"/>
                <w:sz w:val="21"/>
                <w:szCs w:val="21"/>
              </w:rPr>
            </w:pPr>
            <w:r w:rsidRPr="00412D72">
              <w:rPr>
                <w:rFonts w:cs="Arial"/>
                <w:sz w:val="21"/>
                <w:szCs w:val="21"/>
              </w:rPr>
              <w:t>O/S/V*</w:t>
            </w:r>
          </w:p>
        </w:tc>
      </w:tr>
      <w:tr w:rsidR="0000774F" w:rsidRPr="00412D72" w14:paraId="7426CC53" w14:textId="77777777" w:rsidTr="00C87BC5">
        <w:tc>
          <w:tcPr>
            <w:tcW w:w="769" w:type="pct"/>
          </w:tcPr>
          <w:p w14:paraId="1606B706" w14:textId="77777777" w:rsidR="0000774F" w:rsidRPr="00412D72" w:rsidRDefault="0000774F" w:rsidP="00363885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171" w:type="pct"/>
          </w:tcPr>
          <w:p w14:paraId="1AA81B40" w14:textId="77777777" w:rsidR="0000774F" w:rsidRPr="00412D72" w:rsidRDefault="00F07B47" w:rsidP="00363885">
            <w:pPr>
              <w:rPr>
                <w:rFonts w:cs="Arial"/>
                <w:sz w:val="21"/>
                <w:szCs w:val="21"/>
              </w:rPr>
            </w:pPr>
            <w:r w:rsidRPr="00412D72">
              <w:rPr>
                <w:rFonts w:cs="Arial"/>
                <w:sz w:val="21"/>
                <w:szCs w:val="21"/>
              </w:rPr>
              <w:t>Fornorskning</w:t>
            </w:r>
            <w:r w:rsidR="00103016" w:rsidRPr="00412D72">
              <w:rPr>
                <w:rFonts w:cs="Arial"/>
                <w:sz w:val="21"/>
                <w:szCs w:val="21"/>
              </w:rPr>
              <w:t xml:space="preserve">, sannhetssøking og </w:t>
            </w:r>
            <w:r w:rsidR="00803E29" w:rsidRPr="00412D72">
              <w:rPr>
                <w:rFonts w:cs="Arial"/>
                <w:sz w:val="21"/>
                <w:szCs w:val="21"/>
              </w:rPr>
              <w:t>historisk rettferdighet</w:t>
            </w:r>
          </w:p>
        </w:tc>
        <w:tc>
          <w:tcPr>
            <w:tcW w:w="781" w:type="pct"/>
          </w:tcPr>
          <w:p w14:paraId="3E2A3753" w14:textId="77777777" w:rsidR="0000774F" w:rsidRPr="00412D72" w:rsidRDefault="00D1466B" w:rsidP="00363885">
            <w:pPr>
              <w:rPr>
                <w:rFonts w:cs="Arial"/>
                <w:sz w:val="21"/>
                <w:szCs w:val="21"/>
              </w:rPr>
            </w:pPr>
            <w:r w:rsidRPr="00412D72">
              <w:rPr>
                <w:rFonts w:cs="Arial"/>
                <w:sz w:val="21"/>
                <w:szCs w:val="21"/>
              </w:rPr>
              <w:t>10</w:t>
            </w:r>
          </w:p>
        </w:tc>
        <w:tc>
          <w:tcPr>
            <w:tcW w:w="695" w:type="pct"/>
          </w:tcPr>
          <w:p w14:paraId="74993328" w14:textId="2B2399FF" w:rsidR="0000774F" w:rsidRPr="00412D72" w:rsidRDefault="00D1466B" w:rsidP="00363885">
            <w:pPr>
              <w:rPr>
                <w:rFonts w:cs="Arial"/>
                <w:sz w:val="21"/>
                <w:szCs w:val="21"/>
              </w:rPr>
            </w:pPr>
            <w:r w:rsidRPr="00412D72">
              <w:rPr>
                <w:rFonts w:cs="Arial"/>
                <w:sz w:val="21"/>
                <w:szCs w:val="21"/>
              </w:rPr>
              <w:t xml:space="preserve">Høst </w:t>
            </w:r>
          </w:p>
        </w:tc>
        <w:tc>
          <w:tcPr>
            <w:tcW w:w="585" w:type="pct"/>
          </w:tcPr>
          <w:p w14:paraId="344C74BA" w14:textId="77777777" w:rsidR="0000774F" w:rsidRPr="00412D72" w:rsidRDefault="0000774F" w:rsidP="00363885">
            <w:pPr>
              <w:rPr>
                <w:rFonts w:cs="Arial"/>
                <w:sz w:val="21"/>
                <w:szCs w:val="21"/>
              </w:rPr>
            </w:pPr>
          </w:p>
        </w:tc>
      </w:tr>
      <w:tr w:rsidR="0086427A" w:rsidRPr="00412D72" w14:paraId="39DA62E5" w14:textId="77777777" w:rsidTr="00C87BC5">
        <w:tc>
          <w:tcPr>
            <w:tcW w:w="769" w:type="pct"/>
          </w:tcPr>
          <w:p w14:paraId="0F79744E" w14:textId="77777777" w:rsidR="0086427A" w:rsidRPr="00412D72" w:rsidRDefault="0086427A" w:rsidP="00363885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171" w:type="pct"/>
          </w:tcPr>
          <w:p w14:paraId="416F9A65" w14:textId="77777777" w:rsidR="0086427A" w:rsidRPr="00412D72" w:rsidRDefault="00956B5B" w:rsidP="00363885">
            <w:pPr>
              <w:rPr>
                <w:rFonts w:cs="Arial"/>
                <w:sz w:val="21"/>
                <w:szCs w:val="21"/>
              </w:rPr>
            </w:pPr>
            <w:r w:rsidRPr="00412D72">
              <w:rPr>
                <w:rFonts w:cs="Arial"/>
                <w:sz w:val="21"/>
                <w:szCs w:val="21"/>
              </w:rPr>
              <w:t>Sannhetskommisjoner</w:t>
            </w:r>
            <w:r w:rsidR="00C30AEB" w:rsidRPr="00412D72">
              <w:rPr>
                <w:rFonts w:cs="Arial"/>
                <w:sz w:val="21"/>
                <w:szCs w:val="21"/>
              </w:rPr>
              <w:t>, forsoning</w:t>
            </w:r>
            <w:r w:rsidRPr="00412D72">
              <w:rPr>
                <w:rFonts w:cs="Arial"/>
                <w:sz w:val="21"/>
                <w:szCs w:val="21"/>
              </w:rPr>
              <w:t xml:space="preserve"> og helbredelse av minner</w:t>
            </w:r>
            <w:r w:rsidR="00C745E4" w:rsidRPr="00412D72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781" w:type="pct"/>
          </w:tcPr>
          <w:p w14:paraId="7182E829" w14:textId="77777777" w:rsidR="0086427A" w:rsidRPr="00412D72" w:rsidRDefault="00F07B47" w:rsidP="00363885">
            <w:pPr>
              <w:rPr>
                <w:rFonts w:cs="Arial"/>
                <w:sz w:val="21"/>
                <w:szCs w:val="21"/>
              </w:rPr>
            </w:pPr>
            <w:r w:rsidRPr="00412D72">
              <w:rPr>
                <w:rFonts w:cs="Arial"/>
                <w:sz w:val="21"/>
                <w:szCs w:val="21"/>
              </w:rPr>
              <w:t>10</w:t>
            </w:r>
          </w:p>
        </w:tc>
        <w:tc>
          <w:tcPr>
            <w:tcW w:w="695" w:type="pct"/>
          </w:tcPr>
          <w:p w14:paraId="46115412" w14:textId="681B633D" w:rsidR="0086427A" w:rsidRPr="00412D72" w:rsidRDefault="00D1466B" w:rsidP="00363885">
            <w:pPr>
              <w:rPr>
                <w:rFonts w:cs="Arial"/>
                <w:sz w:val="21"/>
                <w:szCs w:val="21"/>
              </w:rPr>
            </w:pPr>
            <w:r w:rsidRPr="00412D72">
              <w:rPr>
                <w:rFonts w:cs="Arial"/>
                <w:sz w:val="21"/>
                <w:szCs w:val="21"/>
              </w:rPr>
              <w:t>Vår</w:t>
            </w:r>
          </w:p>
        </w:tc>
        <w:tc>
          <w:tcPr>
            <w:tcW w:w="585" w:type="pct"/>
          </w:tcPr>
          <w:p w14:paraId="21D31507" w14:textId="77777777" w:rsidR="0086427A" w:rsidRPr="00412D72" w:rsidRDefault="0086427A" w:rsidP="00363885">
            <w:pPr>
              <w:rPr>
                <w:rFonts w:cs="Arial"/>
                <w:sz w:val="21"/>
                <w:szCs w:val="21"/>
              </w:rPr>
            </w:pPr>
          </w:p>
        </w:tc>
      </w:tr>
      <w:tr w:rsidR="0086427A" w:rsidRPr="00412D72" w14:paraId="299A55AC" w14:textId="77777777" w:rsidTr="00C87BC5">
        <w:tc>
          <w:tcPr>
            <w:tcW w:w="769" w:type="pct"/>
          </w:tcPr>
          <w:p w14:paraId="0A10AB42" w14:textId="77777777" w:rsidR="0086427A" w:rsidRPr="00412D72" w:rsidRDefault="0086427A" w:rsidP="00363885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171" w:type="pct"/>
          </w:tcPr>
          <w:p w14:paraId="3C86C211" w14:textId="77777777" w:rsidR="0086427A" w:rsidRPr="00412D72" w:rsidRDefault="000D1181" w:rsidP="00363885">
            <w:pPr>
              <w:rPr>
                <w:rFonts w:cs="Arial"/>
                <w:sz w:val="21"/>
                <w:szCs w:val="21"/>
              </w:rPr>
            </w:pPr>
            <w:r w:rsidRPr="00412D72">
              <w:rPr>
                <w:rFonts w:cs="Arial"/>
                <w:sz w:val="21"/>
                <w:szCs w:val="21"/>
              </w:rPr>
              <w:t>Forsoning som samfunnsteologi og kirkelig praksis</w:t>
            </w:r>
          </w:p>
        </w:tc>
        <w:tc>
          <w:tcPr>
            <w:tcW w:w="781" w:type="pct"/>
          </w:tcPr>
          <w:p w14:paraId="18CFDDC5" w14:textId="77777777" w:rsidR="0086427A" w:rsidRPr="00412D72" w:rsidRDefault="00A571EF" w:rsidP="00363885">
            <w:pPr>
              <w:rPr>
                <w:rFonts w:cs="Arial"/>
                <w:sz w:val="21"/>
                <w:szCs w:val="21"/>
              </w:rPr>
            </w:pPr>
            <w:r w:rsidRPr="00412D72">
              <w:rPr>
                <w:rFonts w:cs="Arial"/>
                <w:sz w:val="21"/>
                <w:szCs w:val="21"/>
              </w:rPr>
              <w:t>10</w:t>
            </w:r>
          </w:p>
        </w:tc>
        <w:tc>
          <w:tcPr>
            <w:tcW w:w="695" w:type="pct"/>
          </w:tcPr>
          <w:p w14:paraId="797B8F00" w14:textId="0B7AAE77" w:rsidR="0086427A" w:rsidRPr="00412D72" w:rsidRDefault="00D1466B" w:rsidP="00363885">
            <w:pPr>
              <w:rPr>
                <w:rFonts w:cs="Arial"/>
                <w:sz w:val="21"/>
                <w:szCs w:val="21"/>
              </w:rPr>
            </w:pPr>
            <w:r w:rsidRPr="00412D72">
              <w:rPr>
                <w:rFonts w:cs="Arial"/>
                <w:sz w:val="21"/>
                <w:szCs w:val="21"/>
              </w:rPr>
              <w:t>Vår</w:t>
            </w:r>
          </w:p>
        </w:tc>
        <w:tc>
          <w:tcPr>
            <w:tcW w:w="585" w:type="pct"/>
          </w:tcPr>
          <w:p w14:paraId="1429FB4C" w14:textId="77777777" w:rsidR="0086427A" w:rsidRPr="00412D72" w:rsidRDefault="0086427A" w:rsidP="00363885">
            <w:pPr>
              <w:rPr>
                <w:rFonts w:cs="Arial"/>
                <w:sz w:val="21"/>
                <w:szCs w:val="21"/>
              </w:rPr>
            </w:pPr>
          </w:p>
        </w:tc>
      </w:tr>
      <w:tr w:rsidR="0000774F" w:rsidRPr="00412D72" w14:paraId="3753DB68" w14:textId="77777777" w:rsidTr="00C87BC5">
        <w:tc>
          <w:tcPr>
            <w:tcW w:w="5000" w:type="pct"/>
            <w:gridSpan w:val="5"/>
          </w:tcPr>
          <w:p w14:paraId="20D570C4" w14:textId="77777777" w:rsidR="0000774F" w:rsidRPr="00412D72" w:rsidRDefault="0000774F" w:rsidP="00363885">
            <w:pPr>
              <w:rPr>
                <w:rFonts w:cs="Arial"/>
                <w:sz w:val="21"/>
                <w:szCs w:val="21"/>
                <w:lang w:val="nn-NO"/>
              </w:rPr>
            </w:pPr>
            <w:r w:rsidRPr="00412D72">
              <w:rPr>
                <w:rFonts w:cs="Arial"/>
                <w:sz w:val="21"/>
                <w:szCs w:val="21"/>
                <w:lang w:val="nn-NO"/>
              </w:rPr>
              <w:t>*O=obligatorisk emne, S=semi-obligatorisk emne, V=</w:t>
            </w:r>
            <w:proofErr w:type="spellStart"/>
            <w:r w:rsidRPr="00412D72">
              <w:rPr>
                <w:rFonts w:cs="Arial"/>
                <w:sz w:val="21"/>
                <w:szCs w:val="21"/>
                <w:lang w:val="nn-NO"/>
              </w:rPr>
              <w:t>valgemne</w:t>
            </w:r>
            <w:proofErr w:type="spellEnd"/>
          </w:p>
        </w:tc>
      </w:tr>
    </w:tbl>
    <w:p w14:paraId="2714F435" w14:textId="77777777" w:rsidR="0000774F" w:rsidRPr="00412D72" w:rsidRDefault="0000774F" w:rsidP="00363885">
      <w:pPr>
        <w:rPr>
          <w:rFonts w:cs="Arial"/>
          <w:lang w:val="nn-NO"/>
        </w:rPr>
        <w:sectPr w:rsidR="0000774F" w:rsidRPr="00412D72" w:rsidSect="003C6B2E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9E95D68" w14:textId="77777777" w:rsidR="0000774F" w:rsidRPr="00412D72" w:rsidRDefault="0000774F" w:rsidP="00363885">
      <w:pPr>
        <w:rPr>
          <w:rFonts w:eastAsiaTheme="majorEastAsia" w:cs="Arial"/>
          <w:b/>
          <w:sz w:val="32"/>
          <w:szCs w:val="32"/>
          <w:lang w:val="nn-NO"/>
        </w:rPr>
      </w:pPr>
      <w:bookmarkStart w:id="53" w:name="_Toc475960961"/>
      <w:bookmarkStart w:id="54" w:name="_Toc507500070"/>
      <w:r w:rsidRPr="00412D72">
        <w:rPr>
          <w:rFonts w:cs="Arial"/>
          <w:lang w:val="nn-NO"/>
        </w:rPr>
        <w:br w:type="page"/>
      </w:r>
    </w:p>
    <w:p w14:paraId="38B15BEA" w14:textId="21760942" w:rsidR="009F3E4C" w:rsidRPr="00412D72" w:rsidRDefault="009F3E4C" w:rsidP="00363885">
      <w:pPr>
        <w:pStyle w:val="Overskrift1"/>
        <w:spacing w:after="120"/>
        <w:ind w:left="697" w:right="697"/>
        <w:rPr>
          <w:rFonts w:cs="Arial"/>
          <w:color w:val="auto"/>
        </w:rPr>
      </w:pPr>
      <w:bookmarkStart w:id="55" w:name="_Toc60068397"/>
      <w:r w:rsidRPr="00412D72">
        <w:rPr>
          <w:rFonts w:cs="Arial"/>
          <w:color w:val="auto"/>
        </w:rPr>
        <w:lastRenderedPageBreak/>
        <w:t>Emnebeskrivelser</w:t>
      </w:r>
      <w:bookmarkEnd w:id="53"/>
      <w:bookmarkEnd w:id="54"/>
      <w:bookmarkEnd w:id="55"/>
    </w:p>
    <w:p w14:paraId="071FE086" w14:textId="77777777" w:rsidR="009F3E4C" w:rsidRPr="00412D72" w:rsidRDefault="009F3E4C" w:rsidP="00363885">
      <w:pPr>
        <w:rPr>
          <w:rFonts w:eastAsiaTheme="majorEastAsia" w:cs="Arial"/>
          <w:b/>
          <w:sz w:val="32"/>
          <w:szCs w:val="32"/>
        </w:rPr>
      </w:pPr>
      <w:r w:rsidRPr="00412D72">
        <w:rPr>
          <w:rFonts w:cs="Arial"/>
        </w:rPr>
        <w:br w:type="page"/>
      </w:r>
    </w:p>
    <w:p w14:paraId="6CF53737" w14:textId="3B01B6F3" w:rsidR="00A40952" w:rsidRPr="00412D72" w:rsidRDefault="0096486E" w:rsidP="00363885">
      <w:pPr>
        <w:pStyle w:val="Overskrift2"/>
        <w:spacing w:after="120"/>
        <w:rPr>
          <w:rFonts w:cs="Arial"/>
          <w:color w:val="auto"/>
        </w:rPr>
      </w:pPr>
      <w:bookmarkStart w:id="56" w:name="_Toc60068398"/>
      <w:r w:rsidRPr="00412D72">
        <w:rPr>
          <w:rFonts w:cs="Arial"/>
          <w:color w:val="auto"/>
        </w:rPr>
        <w:lastRenderedPageBreak/>
        <w:t>Fornorskning</w:t>
      </w:r>
      <w:r w:rsidR="00A141AD" w:rsidRPr="00412D72">
        <w:rPr>
          <w:rFonts w:cs="Arial"/>
          <w:color w:val="auto"/>
        </w:rPr>
        <w:t xml:space="preserve">, </w:t>
      </w:r>
      <w:r w:rsidR="000D1181" w:rsidRPr="00412D72">
        <w:rPr>
          <w:rFonts w:cs="Arial"/>
          <w:color w:val="auto"/>
        </w:rPr>
        <w:t>sannhetssøking</w:t>
      </w:r>
      <w:r w:rsidR="00A141AD" w:rsidRPr="00412D72">
        <w:rPr>
          <w:rFonts w:cs="Arial"/>
          <w:color w:val="auto"/>
        </w:rPr>
        <w:t xml:space="preserve"> og</w:t>
      </w:r>
      <w:r w:rsidR="00803E29" w:rsidRPr="00412D72">
        <w:rPr>
          <w:rFonts w:cs="Arial"/>
          <w:color w:val="auto"/>
        </w:rPr>
        <w:t xml:space="preserve"> historisk rettferdighet</w:t>
      </w:r>
      <w:bookmarkEnd w:id="56"/>
    </w:p>
    <w:p w14:paraId="16541E36" w14:textId="77777777" w:rsidR="002A0282" w:rsidRPr="00412D72" w:rsidRDefault="002A0282" w:rsidP="00363885">
      <w:pPr>
        <w:rPr>
          <w:rFonts w:cs="Arial"/>
        </w:rPr>
      </w:pPr>
    </w:p>
    <w:bookmarkStart w:id="57" w:name="_Toc475960962"/>
    <w:bookmarkStart w:id="58" w:name="_Toc507500072"/>
    <w:bookmarkStart w:id="59" w:name="_Toc60068399"/>
    <w:p w14:paraId="3417C061" w14:textId="70803474" w:rsidR="009F3E4C" w:rsidRPr="00412D72" w:rsidRDefault="00A829FF" w:rsidP="00363885">
      <w:pPr>
        <w:keepNext/>
        <w:keepLines/>
        <w:spacing w:before="40"/>
        <w:outlineLvl w:val="2"/>
        <w:rPr>
          <w:rFonts w:eastAsiaTheme="majorEastAsia" w:cs="Arial"/>
          <w:b/>
          <w:sz w:val="26"/>
          <w:szCs w:val="24"/>
          <w:lang w:val="en-US"/>
        </w:rPr>
      </w:pPr>
      <w:r w:rsidRPr="00412D72">
        <w:rPr>
          <w:rFonts w:cs="Arial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E4CC8F" wp14:editId="42888F9F">
                <wp:simplePos x="0" y="0"/>
                <wp:positionH relativeFrom="column">
                  <wp:posOffset>3424555</wp:posOffset>
                </wp:positionH>
                <wp:positionV relativeFrom="paragraph">
                  <wp:posOffset>346710</wp:posOffset>
                </wp:positionV>
                <wp:extent cx="2360930" cy="5591175"/>
                <wp:effectExtent l="0" t="0" r="19685" b="2857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BAD37" w14:textId="77777777" w:rsidR="002E4074" w:rsidRPr="0052621A" w:rsidRDefault="002E4074" w:rsidP="00BA0A77">
                            <w:pPr>
                              <w:pStyle w:val="Ingenmellomrom"/>
                              <w:spacing w:after="120"/>
                            </w:pPr>
                            <w:r w:rsidRPr="00BA0A77">
                              <w:rPr>
                                <w:b/>
                              </w:rPr>
                              <w:t xml:space="preserve">Emnekode: </w:t>
                            </w:r>
                          </w:p>
                          <w:p w14:paraId="6400DE3C" w14:textId="77777777" w:rsidR="002E4074" w:rsidRPr="0052621A" w:rsidRDefault="002E4074" w:rsidP="00BA0A77">
                            <w:pPr>
                              <w:pStyle w:val="Ingenmellomrom"/>
                              <w:spacing w:after="120"/>
                            </w:pPr>
                            <w:r w:rsidRPr="00BA0A77">
                              <w:rPr>
                                <w:b/>
                              </w:rPr>
                              <w:t xml:space="preserve">Antall studiepoeng: 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14:paraId="105A9A09" w14:textId="77777777" w:rsidR="002E4074" w:rsidRPr="00BA0A77" w:rsidRDefault="002E4074" w:rsidP="00BA0A77">
                            <w:pPr>
                              <w:pStyle w:val="Ingenmellomrom"/>
                              <w:spacing w:after="120"/>
                            </w:pPr>
                            <w:r w:rsidRPr="00BA0A77">
                              <w:rPr>
                                <w:b/>
                              </w:rPr>
                              <w:t>Tilbys som enkeltemne:</w:t>
                            </w:r>
                            <w:r w:rsidRPr="00BA0A77">
                              <w:t xml:space="preserve"> </w:t>
                            </w:r>
                            <w:sdt>
                              <w:sdtPr>
                                <w:id w:val="1242300965"/>
                                <w:dropDownList>
                                  <w:listItem w:value="Velg et element."/>
                                  <w:listItem w:displayText="Ja" w:value="Ja"/>
                                  <w:listItem w:displayText="Nei" w:value="Nei"/>
                                </w:dropDownList>
                              </w:sdtPr>
                              <w:sdtEndPr/>
                              <w:sdtContent>
                                <w:r>
                                  <w:t>Ja</w:t>
                                </w:r>
                              </w:sdtContent>
                            </w:sdt>
                          </w:p>
                          <w:p w14:paraId="7ED416DE" w14:textId="77777777" w:rsidR="002E4074" w:rsidRPr="00BA0A77" w:rsidRDefault="002E4074" w:rsidP="00BA0A77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 w:rsidRPr="00BA0A77">
                              <w:rPr>
                                <w:b/>
                              </w:rPr>
                              <w:t>Emnestatus:</w:t>
                            </w:r>
                            <w:r w:rsidRPr="00BA0A77">
                              <w:t xml:space="preserve"> </w:t>
                            </w:r>
                            <w:sdt>
                              <w:sdtPr>
                                <w:id w:val="-1897273523"/>
                                <w:dropDownList>
                                  <w:listItem w:value="Velg et element."/>
                                  <w:listItem w:displayText="Obligatorisk" w:value="Obligatorisk"/>
                                  <w:listItem w:displayText="Semi-obligatorisk" w:value="Semi-obligatorisk"/>
                                  <w:listItem w:displayText="Valgemne" w:value="Valgemne"/>
                                </w:dropDownList>
                              </w:sdtPr>
                              <w:sdtEndPr/>
                              <w:sdtContent>
                                <w:r>
                                  <w:t>Valgemne</w:t>
                                </w:r>
                              </w:sdtContent>
                            </w:sdt>
                          </w:p>
                          <w:p w14:paraId="297E4D6B" w14:textId="77777777" w:rsidR="002E4074" w:rsidRPr="00BA0A77" w:rsidRDefault="002E4074" w:rsidP="00BA0A77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 w:rsidRPr="00BA0A77">
                              <w:rPr>
                                <w:b/>
                              </w:rPr>
                              <w:t>Studienivå:</w:t>
                            </w:r>
                            <w:r w:rsidRPr="00BA0A77">
                              <w:t xml:space="preserve"> </w:t>
                            </w:r>
                            <w:sdt>
                              <w:sdtPr>
                                <w:id w:val="-423260905"/>
                                <w:dropDownList>
                                  <w:listItem w:value="Velg et element."/>
                                  <w:listItem w:displayText="Lavere grad" w:value="Lavere grad"/>
                                  <w:listItem w:displayText="Høyere grad" w:value="Høyere grad"/>
                                </w:dropDownList>
                              </w:sdtPr>
                              <w:sdtEndPr/>
                              <w:sdtContent>
                                <w:r>
                                  <w:t>Høyere grad</w:t>
                                </w:r>
                              </w:sdtContent>
                            </w:sdt>
                          </w:p>
                          <w:p w14:paraId="6D6CC4A1" w14:textId="77777777" w:rsidR="002E4074" w:rsidRPr="00BA0A77" w:rsidRDefault="002E4074" w:rsidP="00BA0A77">
                            <w:pPr>
                              <w:pStyle w:val="Ingenmellomrom"/>
                              <w:spacing w:after="120"/>
                              <w:rPr>
                                <w:b/>
                              </w:rPr>
                            </w:pPr>
                            <w:r w:rsidRPr="00BA0A77">
                              <w:rPr>
                                <w:b/>
                              </w:rPr>
                              <w:t>Plassering i studieløpet</w:t>
                            </w:r>
                          </w:p>
                          <w:p w14:paraId="00C04EA0" w14:textId="77777777" w:rsidR="002E4074" w:rsidRPr="00707CA8" w:rsidRDefault="002E4074" w:rsidP="00BA0A77">
                            <w:pPr>
                              <w:pStyle w:val="Ingenmellomrom"/>
                              <w:spacing w:after="120"/>
                            </w:pPr>
                            <w:r w:rsidRPr="00707CA8">
                              <w:rPr>
                                <w:b/>
                              </w:rPr>
                              <w:t>Heltid:</w:t>
                            </w:r>
                            <w:r w:rsidRPr="00707CA8">
                              <w:t xml:space="preserve"> </w:t>
                            </w:r>
                            <w:sdt>
                              <w:sdtPr>
                                <w:id w:val="-8460098"/>
                                <w:dropDownList>
                                  <w:listItem w:value="Velg et element."/>
                                  <w:listItem w:displayText="1. studieår" w:value="1. studieår"/>
                                  <w:listItem w:displayText="2. studieår" w:value="2. studieår"/>
                                  <w:listItem w:displayText="3. studieår" w:value="3. studieår"/>
                                  <w:listItem w:displayText="4. studieår" w:value="4. studieår"/>
                                  <w:listItem w:displayText="5. studieår" w:value="5. studieår"/>
                                  <w:listItem w:displayText="6. studieår" w:value="6. studieår"/>
                                  <w:listItem w:displayText="Ikke fastsatt" w:value="Ikke fastsatt"/>
                                  <w:listItem w:displayText="Ikke aktuelt" w:value="Ikke aktuelt"/>
                                </w:dropDownList>
                              </w:sdtPr>
                              <w:sdtEndPr/>
                              <w:sdtContent>
                                <w:r w:rsidRPr="00707CA8">
                                  <w:t>Ikke aktuelt</w:t>
                                </w:r>
                              </w:sdtContent>
                            </w:sdt>
                          </w:p>
                          <w:p w14:paraId="6C950698" w14:textId="77777777" w:rsidR="002E4074" w:rsidRPr="00707CA8" w:rsidRDefault="002E4074" w:rsidP="00BA0A77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 w:rsidRPr="00707CA8">
                              <w:rPr>
                                <w:b/>
                              </w:rPr>
                              <w:t>Deltid:</w:t>
                            </w:r>
                            <w:r w:rsidRPr="00707CA8">
                              <w:t xml:space="preserve"> </w:t>
                            </w:r>
                            <w:sdt>
                              <w:sdtPr>
                                <w:id w:val="484505830"/>
                                <w:dropDownList>
                                  <w:listItem w:value="Velg et element."/>
                                  <w:listItem w:displayText="1. studieår" w:value="1. studieår"/>
                                  <w:listItem w:displayText="2. studieår" w:value="2. studieår"/>
                                  <w:listItem w:displayText="3. studieår" w:value="3. studieår"/>
                                  <w:listItem w:displayText="4. studieår" w:value="4. studieår"/>
                                  <w:listItem w:displayText="5. studieår" w:value="5. studieår"/>
                                  <w:listItem w:displayText="6. studieår" w:value="6. studieår"/>
                                  <w:listItem w:displayText="Ikke fastsatt" w:value="Ikke fastsatt"/>
                                  <w:listItem w:displayText="Ikke aktuelt" w:value="Ikke aktuelt"/>
                                </w:dropDownList>
                              </w:sdtPr>
                              <w:sdtEndPr/>
                              <w:sdtContent>
                                <w:r w:rsidRPr="00707CA8">
                                  <w:t>Ikke fastsatt</w:t>
                                </w:r>
                              </w:sdtContent>
                            </w:sdt>
                          </w:p>
                          <w:p w14:paraId="2C2AF772" w14:textId="77777777" w:rsidR="002E4074" w:rsidRPr="00707CA8" w:rsidRDefault="002E4074" w:rsidP="00BA0A77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 w:rsidRPr="00707CA8">
                              <w:rPr>
                                <w:b/>
                                <w:noProof/>
                              </w:rPr>
                              <w:t>Undervisningsspråk:</w:t>
                            </w:r>
                            <w:r w:rsidRPr="00707CA8">
                              <w:rPr>
                                <w:noProof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noProof/>
                                </w:rPr>
                                <w:id w:val="284852963"/>
                                <w:dropDownList>
                                  <w:listItem w:value="Velg et element."/>
                                  <w:listItem w:displayText="Engelsk" w:value="Engelsk"/>
                                  <w:listItem w:displayText="Norsk" w:value="Norsk"/>
                                </w:dropDownList>
                              </w:sdtPr>
                              <w:sdtEndPr/>
                              <w:sdtContent>
                                <w:r w:rsidRPr="00707CA8">
                                  <w:rPr>
                                    <w:noProof/>
                                  </w:rPr>
                                  <w:t>Norsk</w:t>
                                </w:r>
                              </w:sdtContent>
                            </w:sdt>
                          </w:p>
                          <w:p w14:paraId="0763A9F5" w14:textId="77777777" w:rsidR="002E4074" w:rsidRPr="00707CA8" w:rsidRDefault="002E4074" w:rsidP="00BA0A77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 w:rsidRPr="00707CA8">
                              <w:rPr>
                                <w:b/>
                                <w:noProof/>
                              </w:rPr>
                              <w:t>Undervisningssted:</w:t>
                            </w:r>
                            <w:r w:rsidRPr="00707CA8">
                              <w:rPr>
                                <w:noProof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noProof/>
                                </w:rPr>
                                <w:id w:val="-1974515754"/>
                                <w:dropDownList>
                                  <w:listItem w:value="Velg et element."/>
                                  <w:listItem w:displayText="Bergen" w:value="Bergen"/>
                                  <w:listItem w:displayText="Nettbasert" w:value="Nettbasert"/>
                                  <w:listItem w:displayText="Oslo" w:value="Oslo"/>
                                  <w:listItem w:displayText="Sandnes" w:value="Sandnes"/>
                                  <w:listItem w:displayText="Stavanger" w:value="Stavanger"/>
                                  <w:listItem w:displayText="Tromsø" w:value="Tromsø"/>
                                </w:dropDownList>
                              </w:sdtPr>
                              <w:sdtEndPr/>
                              <w:sdtContent>
                                <w:r w:rsidRPr="00707CA8">
                                  <w:rPr>
                                    <w:noProof/>
                                  </w:rPr>
                                  <w:t>Tromsø</w:t>
                                </w:r>
                              </w:sdtContent>
                            </w:sdt>
                          </w:p>
                          <w:p w14:paraId="157BD1CE" w14:textId="77777777" w:rsidR="002E4074" w:rsidRPr="00BA0A77" w:rsidRDefault="002E4074" w:rsidP="00BA0A77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 w:rsidRPr="00BA0A77">
                              <w:rPr>
                                <w:b/>
                                <w:noProof/>
                              </w:rPr>
                              <w:t>Undervisningstermin:</w:t>
                            </w:r>
                            <w:r w:rsidRPr="00BA0A77">
                              <w:rPr>
                                <w:noProof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noProof/>
                                </w:rPr>
                                <w:id w:val="611796684"/>
                                <w:dropDownList>
                                  <w:listItem w:value="Velg et element."/>
                                  <w:listItem w:displayText="Høst" w:value="Høst"/>
                                  <w:listItem w:displayText="Vår" w:value="Vår"/>
                                  <w:listItem w:displayText="Høst/vår" w:value="Høst/vår"/>
                                  <w:listItem w:displayText="Vår/høst" w:value="Vår/høst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</w:rPr>
                                  <w:t>Høst</w:t>
                                </w:r>
                              </w:sdtContent>
                            </w:sdt>
                          </w:p>
                          <w:p w14:paraId="4A2C8F59" w14:textId="77777777" w:rsidR="002E4074" w:rsidRPr="00BA0A77" w:rsidRDefault="002E4074" w:rsidP="00BA0A77">
                            <w:pPr>
                              <w:pStyle w:val="Ingenmellomrom"/>
                              <w:spacing w:after="120"/>
                            </w:pPr>
                            <w:r w:rsidRPr="00BA0A77">
                              <w:rPr>
                                <w:b/>
                              </w:rPr>
                              <w:t>Obligatorisk undervisning:</w:t>
                            </w:r>
                            <w:r w:rsidRPr="00BA0A77">
                              <w:t xml:space="preserve"> </w:t>
                            </w:r>
                            <w:sdt>
                              <w:sdtPr>
                                <w:id w:val="1704442944"/>
                                <w:dropDownList>
                                  <w:listItem w:value="Velg et element."/>
                                  <w:listItem w:displayText="Ja" w:value="Ja"/>
                                  <w:listItem w:displayText="Nei" w:value="Nei"/>
                                </w:dropDownList>
                              </w:sdtPr>
                              <w:sdtEndPr/>
                              <w:sdtContent>
                                <w:r>
                                  <w:t>Ja</w:t>
                                </w:r>
                              </w:sdtContent>
                            </w:sdt>
                          </w:p>
                          <w:p w14:paraId="2A84160F" w14:textId="77777777" w:rsidR="002E4074" w:rsidRDefault="002E4074" w:rsidP="00BA0A77">
                            <w:pPr>
                              <w:pStyle w:val="Ingenmellomrom"/>
                              <w:spacing w:after="120"/>
                            </w:pPr>
                            <w:r w:rsidRPr="00BA0A77">
                              <w:rPr>
                                <w:b/>
                                <w:noProof/>
                              </w:rPr>
                              <w:t>Praksisstudier:</w:t>
                            </w:r>
                            <w:r w:rsidRPr="00BA0A77">
                              <w:rPr>
                                <w:noProof/>
                              </w:rPr>
                              <w:t xml:space="preserve"> </w:t>
                            </w:r>
                            <w:sdt>
                              <w:sdtPr>
                                <w:id w:val="1407196224"/>
                                <w:dropDownList>
                                  <w:listItem w:value="Velg et element."/>
                                  <w:listItem w:displayText="Ja" w:value="Ja"/>
                                  <w:listItem w:displayText="Nei" w:value="Nei"/>
                                </w:dropDownList>
                              </w:sdtPr>
                              <w:sdtEndPr/>
                              <w:sdtContent>
                                <w:r>
                                  <w:t>Nei</w:t>
                                </w:r>
                              </w:sdtContent>
                            </w:sdt>
                          </w:p>
                          <w:p w14:paraId="284F174A" w14:textId="77777777" w:rsidR="002E4074" w:rsidRPr="00CB4C6A" w:rsidRDefault="002E4074" w:rsidP="00BA0A77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Praksisomfang: </w:t>
                            </w:r>
                            <w:r>
                              <w:t>0 timer/uker</w:t>
                            </w:r>
                          </w:p>
                          <w:p w14:paraId="7D3D438D" w14:textId="77777777" w:rsidR="002E4074" w:rsidRPr="00BA0A77" w:rsidRDefault="002E4074" w:rsidP="00A4181D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 w:rsidRPr="00BA0A77">
                              <w:rPr>
                                <w:b/>
                              </w:rPr>
                              <w:t>Undervisningsomfang:</w:t>
                            </w:r>
                          </w:p>
                          <w:p w14:paraId="325577FA" w14:textId="475CD500" w:rsidR="002E4074" w:rsidRPr="00BA0A77" w:rsidRDefault="002E4074" w:rsidP="00BA0A77">
                            <w:pPr>
                              <w:pStyle w:val="Ingenmellomrom"/>
                              <w:spacing w:after="120"/>
                            </w:pPr>
                            <w:r>
                              <w:t>20</w:t>
                            </w:r>
                            <w:r w:rsidRPr="00BA0A77">
                              <w:t xml:space="preserve"> timer</w:t>
                            </w:r>
                          </w:p>
                          <w:p w14:paraId="13E88020" w14:textId="77777777" w:rsidR="002E4074" w:rsidRPr="00BA0A77" w:rsidRDefault="002E4074" w:rsidP="00A4181D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 w:rsidRPr="00BA0A77">
                              <w:rPr>
                                <w:b/>
                              </w:rPr>
                              <w:t>Omfang annet lærerstyrt arbeid:</w:t>
                            </w:r>
                          </w:p>
                          <w:p w14:paraId="5987F7FB" w14:textId="77777777" w:rsidR="002E4074" w:rsidRPr="00BA0A77" w:rsidRDefault="002E4074" w:rsidP="00BA0A77">
                            <w:pPr>
                              <w:pStyle w:val="Ingenmellomrom"/>
                              <w:spacing w:after="120"/>
                            </w:pPr>
                            <w:r>
                              <w:t>10</w:t>
                            </w:r>
                            <w:r w:rsidRPr="00BA0A77">
                              <w:t xml:space="preserve"> timer</w:t>
                            </w:r>
                          </w:p>
                          <w:p w14:paraId="50414667" w14:textId="77777777" w:rsidR="002E4074" w:rsidRPr="00BA0A77" w:rsidRDefault="002E4074" w:rsidP="00A4181D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 w:rsidRPr="00BA0A77">
                              <w:rPr>
                                <w:b/>
                              </w:rPr>
                              <w:t>Omfang studentstyrt arbeid:</w:t>
                            </w:r>
                          </w:p>
                          <w:p w14:paraId="7336BEAC" w14:textId="77777777" w:rsidR="002E4074" w:rsidRPr="00BA0A77" w:rsidRDefault="002E4074" w:rsidP="00BA0A77">
                            <w:pPr>
                              <w:pStyle w:val="Ingenmellomrom"/>
                              <w:spacing w:after="120"/>
                            </w:pPr>
                            <w:r>
                              <w:t>230</w:t>
                            </w:r>
                            <w:r w:rsidRPr="00BA0A77">
                              <w:t xml:space="preserve"> timer</w:t>
                            </w:r>
                          </w:p>
                          <w:p w14:paraId="163DC3D9" w14:textId="77777777" w:rsidR="002E4074" w:rsidRPr="00BA0A77" w:rsidRDefault="002E4074" w:rsidP="00A4181D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 w:rsidRPr="00BA0A77">
                              <w:rPr>
                                <w:b/>
                              </w:rPr>
                              <w:t>Totalt antall studentarbeidstimer:</w:t>
                            </w:r>
                          </w:p>
                          <w:p w14:paraId="5A8F1CF2" w14:textId="77777777" w:rsidR="002E4074" w:rsidRPr="00BA0A77" w:rsidRDefault="002E4074" w:rsidP="00BA0A77">
                            <w:pPr>
                              <w:pStyle w:val="Ingenmellomrom"/>
                              <w:spacing w:after="120"/>
                            </w:pPr>
                            <w:r>
                              <w:t>270</w:t>
                            </w:r>
                            <w:r w:rsidRPr="00BA0A77">
                              <w:t xml:space="preserve"> timer</w:t>
                            </w:r>
                          </w:p>
                          <w:p w14:paraId="3F5643D6" w14:textId="77777777" w:rsidR="002E4074" w:rsidRPr="0062094E" w:rsidRDefault="002E4074" w:rsidP="00BA0A77">
                            <w:pPr>
                              <w:pStyle w:val="Ingenmellomrom"/>
                              <w:spacing w:after="120"/>
                            </w:pPr>
                            <w:r w:rsidRPr="00BA0A77">
                              <w:rPr>
                                <w:b/>
                              </w:rPr>
                              <w:t>Progresjonskrav: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Nei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4CC8F" id="_x0000_s1027" type="#_x0000_t202" style="position:absolute;margin-left:269.65pt;margin-top:27.3pt;width:185.9pt;height:440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">
                <v:textbox>
                  <w:txbxContent>
                    <w:p w14:paraId="1D0BAD37" w14:textId="77777777" w:rsidR="002E4074" w:rsidRPr="0052621A" w:rsidRDefault="002E4074" w:rsidP="00BA0A77">
                      <w:pPr>
                        <w:pStyle w:val="Ingenmellomrom"/>
                        <w:spacing w:after="120"/>
                      </w:pPr>
                      <w:r w:rsidRPr="00BA0A77">
                        <w:rPr>
                          <w:b/>
                        </w:rPr>
                        <w:t xml:space="preserve">Emnekode: </w:t>
                      </w:r>
                    </w:p>
                    <w:p w14:paraId="6400DE3C" w14:textId="77777777" w:rsidR="002E4074" w:rsidRPr="0052621A" w:rsidRDefault="002E4074" w:rsidP="00BA0A77">
                      <w:pPr>
                        <w:pStyle w:val="Ingenmellomrom"/>
                        <w:spacing w:after="120"/>
                      </w:pPr>
                      <w:r w:rsidRPr="00BA0A77">
                        <w:rPr>
                          <w:b/>
                        </w:rPr>
                        <w:t xml:space="preserve">Antall studiepoeng: </w:t>
                      </w:r>
                      <w:r>
                        <w:rPr>
                          <w:b/>
                        </w:rPr>
                        <w:t>10</w:t>
                      </w:r>
                    </w:p>
                    <w:p w14:paraId="105A9A09" w14:textId="77777777" w:rsidR="002E4074" w:rsidRPr="00BA0A77" w:rsidRDefault="002E4074" w:rsidP="00BA0A77">
                      <w:pPr>
                        <w:pStyle w:val="Ingenmellomrom"/>
                        <w:spacing w:after="120"/>
                      </w:pPr>
                      <w:r w:rsidRPr="00BA0A77">
                        <w:rPr>
                          <w:b/>
                        </w:rPr>
                        <w:t>Tilbys som enkeltemne:</w:t>
                      </w:r>
                      <w:r w:rsidRPr="00BA0A77">
                        <w:t xml:space="preserve"> </w:t>
                      </w:r>
                      <w:sdt>
                        <w:sdtPr>
                          <w:id w:val="1242300965"/>
                          <w:dropDownList>
                            <w:listItem w:value="Velg et element."/>
                            <w:listItem w:displayText="Ja" w:value="Ja"/>
                            <w:listItem w:displayText="Nei" w:value="Nei"/>
                          </w:dropDownList>
                        </w:sdtPr>
                        <w:sdtContent>
                          <w:r>
                            <w:t>Ja</w:t>
                          </w:r>
                        </w:sdtContent>
                      </w:sdt>
                    </w:p>
                    <w:p w14:paraId="7ED416DE" w14:textId="77777777" w:rsidR="002E4074" w:rsidRPr="00BA0A77" w:rsidRDefault="002E4074" w:rsidP="00BA0A77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 w:rsidRPr="00BA0A77">
                        <w:rPr>
                          <w:b/>
                        </w:rPr>
                        <w:t>Emnestatus:</w:t>
                      </w:r>
                      <w:r w:rsidRPr="00BA0A77">
                        <w:t xml:space="preserve"> </w:t>
                      </w:r>
                      <w:sdt>
                        <w:sdtPr>
                          <w:id w:val="-1897273523"/>
                          <w:dropDownList>
                            <w:listItem w:value="Velg et element."/>
                            <w:listItem w:displayText="Obligatorisk" w:value="Obligatorisk"/>
                            <w:listItem w:displayText="Semi-obligatorisk" w:value="Semi-obligatorisk"/>
                            <w:listItem w:displayText="Valgemne" w:value="Valgemne"/>
                          </w:dropDownList>
                        </w:sdtPr>
                        <w:sdtContent>
                          <w:r>
                            <w:t>Valgemne</w:t>
                          </w:r>
                        </w:sdtContent>
                      </w:sdt>
                    </w:p>
                    <w:p w14:paraId="297E4D6B" w14:textId="77777777" w:rsidR="002E4074" w:rsidRPr="00BA0A77" w:rsidRDefault="002E4074" w:rsidP="00BA0A77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 w:rsidRPr="00BA0A77">
                        <w:rPr>
                          <w:b/>
                        </w:rPr>
                        <w:t>Studienivå:</w:t>
                      </w:r>
                      <w:r w:rsidRPr="00BA0A77">
                        <w:t xml:space="preserve"> </w:t>
                      </w:r>
                      <w:sdt>
                        <w:sdtPr>
                          <w:id w:val="-423260905"/>
                          <w:dropDownList>
                            <w:listItem w:value="Velg et element."/>
                            <w:listItem w:displayText="Lavere grad" w:value="Lavere grad"/>
                            <w:listItem w:displayText="Høyere grad" w:value="Høyere grad"/>
                          </w:dropDownList>
                        </w:sdtPr>
                        <w:sdtContent>
                          <w:r>
                            <w:t>Høyere grad</w:t>
                          </w:r>
                        </w:sdtContent>
                      </w:sdt>
                    </w:p>
                    <w:p w14:paraId="6D6CC4A1" w14:textId="77777777" w:rsidR="002E4074" w:rsidRPr="00BA0A77" w:rsidRDefault="002E4074" w:rsidP="00BA0A77">
                      <w:pPr>
                        <w:pStyle w:val="Ingenmellomrom"/>
                        <w:spacing w:after="120"/>
                        <w:rPr>
                          <w:b/>
                        </w:rPr>
                      </w:pPr>
                      <w:r w:rsidRPr="00BA0A77">
                        <w:rPr>
                          <w:b/>
                        </w:rPr>
                        <w:t>Plassering i studieløpet</w:t>
                      </w:r>
                    </w:p>
                    <w:p w14:paraId="00C04EA0" w14:textId="77777777" w:rsidR="002E4074" w:rsidRPr="00707CA8" w:rsidRDefault="002E4074" w:rsidP="00BA0A77">
                      <w:pPr>
                        <w:pStyle w:val="Ingenmellomrom"/>
                        <w:spacing w:after="120"/>
                      </w:pPr>
                      <w:r w:rsidRPr="00707CA8">
                        <w:rPr>
                          <w:b/>
                        </w:rPr>
                        <w:t>Heltid:</w:t>
                      </w:r>
                      <w:r w:rsidRPr="00707CA8">
                        <w:t xml:space="preserve"> </w:t>
                      </w:r>
                      <w:sdt>
                        <w:sdtPr>
                          <w:id w:val="-8460098"/>
                          <w:dropDownList>
                            <w:listItem w:value="Velg et element."/>
                            <w:listItem w:displayText="1. studieår" w:value="1. studieår"/>
                            <w:listItem w:displayText="2. studieår" w:value="2. studieår"/>
                            <w:listItem w:displayText="3. studieår" w:value="3. studieår"/>
                            <w:listItem w:displayText="4. studieår" w:value="4. studieår"/>
                            <w:listItem w:displayText="5. studieår" w:value="5. studieår"/>
                            <w:listItem w:displayText="6. studieår" w:value="6. studieår"/>
                            <w:listItem w:displayText="Ikke fastsatt" w:value="Ikke fastsatt"/>
                            <w:listItem w:displayText="Ikke aktuelt" w:value="Ikke aktuelt"/>
                          </w:dropDownList>
                        </w:sdtPr>
                        <w:sdtContent>
                          <w:r w:rsidRPr="00707CA8">
                            <w:t>Ikke aktuelt</w:t>
                          </w:r>
                        </w:sdtContent>
                      </w:sdt>
                    </w:p>
                    <w:p w14:paraId="6C950698" w14:textId="77777777" w:rsidR="002E4074" w:rsidRPr="00707CA8" w:rsidRDefault="002E4074" w:rsidP="00BA0A77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 w:rsidRPr="00707CA8">
                        <w:rPr>
                          <w:b/>
                        </w:rPr>
                        <w:t>Deltid:</w:t>
                      </w:r>
                      <w:r w:rsidRPr="00707CA8">
                        <w:t xml:space="preserve"> </w:t>
                      </w:r>
                      <w:sdt>
                        <w:sdtPr>
                          <w:id w:val="484505830"/>
                          <w:dropDownList>
                            <w:listItem w:value="Velg et element."/>
                            <w:listItem w:displayText="1. studieår" w:value="1. studieår"/>
                            <w:listItem w:displayText="2. studieår" w:value="2. studieår"/>
                            <w:listItem w:displayText="3. studieår" w:value="3. studieår"/>
                            <w:listItem w:displayText="4. studieår" w:value="4. studieår"/>
                            <w:listItem w:displayText="5. studieår" w:value="5. studieår"/>
                            <w:listItem w:displayText="6. studieår" w:value="6. studieår"/>
                            <w:listItem w:displayText="Ikke fastsatt" w:value="Ikke fastsatt"/>
                            <w:listItem w:displayText="Ikke aktuelt" w:value="Ikke aktuelt"/>
                          </w:dropDownList>
                        </w:sdtPr>
                        <w:sdtContent>
                          <w:r w:rsidRPr="00707CA8">
                            <w:t>Ikke fastsatt</w:t>
                          </w:r>
                        </w:sdtContent>
                      </w:sdt>
                    </w:p>
                    <w:p w14:paraId="2C2AF772" w14:textId="77777777" w:rsidR="002E4074" w:rsidRPr="00707CA8" w:rsidRDefault="002E4074" w:rsidP="00BA0A77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 w:rsidRPr="00707CA8">
                        <w:rPr>
                          <w:b/>
                          <w:noProof/>
                        </w:rPr>
                        <w:t>Undervisningsspråk:</w:t>
                      </w:r>
                      <w:r w:rsidRPr="00707CA8">
                        <w:rPr>
                          <w:noProof/>
                        </w:rPr>
                        <w:t xml:space="preserve"> </w:t>
                      </w:r>
                      <w:sdt>
                        <w:sdtPr>
                          <w:rPr>
                            <w:noProof/>
                          </w:rPr>
                          <w:id w:val="284852963"/>
                          <w:dropDownList>
                            <w:listItem w:value="Velg et element."/>
                            <w:listItem w:displayText="Engelsk" w:value="Engelsk"/>
                            <w:listItem w:displayText="Norsk" w:value="Norsk"/>
                          </w:dropDownList>
                        </w:sdtPr>
                        <w:sdtContent>
                          <w:r w:rsidRPr="00707CA8">
                            <w:rPr>
                              <w:noProof/>
                            </w:rPr>
                            <w:t>Norsk</w:t>
                          </w:r>
                        </w:sdtContent>
                      </w:sdt>
                    </w:p>
                    <w:p w14:paraId="0763A9F5" w14:textId="77777777" w:rsidR="002E4074" w:rsidRPr="00707CA8" w:rsidRDefault="002E4074" w:rsidP="00BA0A77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 w:rsidRPr="00707CA8">
                        <w:rPr>
                          <w:b/>
                          <w:noProof/>
                        </w:rPr>
                        <w:t>Undervisningssted:</w:t>
                      </w:r>
                      <w:r w:rsidRPr="00707CA8">
                        <w:rPr>
                          <w:noProof/>
                        </w:rPr>
                        <w:t xml:space="preserve"> </w:t>
                      </w:r>
                      <w:sdt>
                        <w:sdtPr>
                          <w:rPr>
                            <w:noProof/>
                          </w:rPr>
                          <w:id w:val="-1974515754"/>
                          <w:dropDownList>
                            <w:listItem w:value="Velg et element."/>
                            <w:listItem w:displayText="Bergen" w:value="Bergen"/>
                            <w:listItem w:displayText="Nettbasert" w:value="Nettbasert"/>
                            <w:listItem w:displayText="Oslo" w:value="Oslo"/>
                            <w:listItem w:displayText="Sandnes" w:value="Sandnes"/>
                            <w:listItem w:displayText="Stavanger" w:value="Stavanger"/>
                            <w:listItem w:displayText="Tromsø" w:value="Tromsø"/>
                          </w:dropDownList>
                        </w:sdtPr>
                        <w:sdtContent>
                          <w:r w:rsidRPr="00707CA8">
                            <w:rPr>
                              <w:noProof/>
                            </w:rPr>
                            <w:t>Tromsø</w:t>
                          </w:r>
                        </w:sdtContent>
                      </w:sdt>
                    </w:p>
                    <w:p w14:paraId="157BD1CE" w14:textId="77777777" w:rsidR="002E4074" w:rsidRPr="00BA0A77" w:rsidRDefault="002E4074" w:rsidP="00BA0A77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 w:rsidRPr="00BA0A77">
                        <w:rPr>
                          <w:b/>
                          <w:noProof/>
                        </w:rPr>
                        <w:t>Undervisningstermin:</w:t>
                      </w:r>
                      <w:r w:rsidRPr="00BA0A77">
                        <w:rPr>
                          <w:noProof/>
                        </w:rPr>
                        <w:t xml:space="preserve"> </w:t>
                      </w:r>
                      <w:sdt>
                        <w:sdtPr>
                          <w:rPr>
                            <w:noProof/>
                          </w:rPr>
                          <w:id w:val="611796684"/>
                          <w:dropDownList>
                            <w:listItem w:value="Velg et element."/>
                            <w:listItem w:displayText="Høst" w:value="Høst"/>
                            <w:listItem w:displayText="Vår" w:value="Vår"/>
                            <w:listItem w:displayText="Høst/vår" w:value="Høst/vår"/>
                            <w:listItem w:displayText="Vår/høst" w:value="Vår/høst"/>
                          </w:dropDownList>
                        </w:sdtPr>
                        <w:sdtContent>
                          <w:r>
                            <w:rPr>
                              <w:noProof/>
                            </w:rPr>
                            <w:t>Høst</w:t>
                          </w:r>
                        </w:sdtContent>
                      </w:sdt>
                    </w:p>
                    <w:p w14:paraId="4A2C8F59" w14:textId="77777777" w:rsidR="002E4074" w:rsidRPr="00BA0A77" w:rsidRDefault="002E4074" w:rsidP="00BA0A77">
                      <w:pPr>
                        <w:pStyle w:val="Ingenmellomrom"/>
                        <w:spacing w:after="120"/>
                      </w:pPr>
                      <w:r w:rsidRPr="00BA0A77">
                        <w:rPr>
                          <w:b/>
                        </w:rPr>
                        <w:t>Obligatorisk undervisning:</w:t>
                      </w:r>
                      <w:r w:rsidRPr="00BA0A77">
                        <w:t xml:space="preserve"> </w:t>
                      </w:r>
                      <w:sdt>
                        <w:sdtPr>
                          <w:id w:val="1704442944"/>
                          <w:dropDownList>
                            <w:listItem w:value="Velg et element."/>
                            <w:listItem w:displayText="Ja" w:value="Ja"/>
                            <w:listItem w:displayText="Nei" w:value="Nei"/>
                          </w:dropDownList>
                        </w:sdtPr>
                        <w:sdtContent>
                          <w:r>
                            <w:t>Ja</w:t>
                          </w:r>
                        </w:sdtContent>
                      </w:sdt>
                    </w:p>
                    <w:p w14:paraId="2A84160F" w14:textId="77777777" w:rsidR="002E4074" w:rsidRDefault="002E4074" w:rsidP="00BA0A77">
                      <w:pPr>
                        <w:pStyle w:val="Ingenmellomrom"/>
                        <w:spacing w:after="120"/>
                      </w:pPr>
                      <w:r w:rsidRPr="00BA0A77">
                        <w:rPr>
                          <w:b/>
                          <w:noProof/>
                        </w:rPr>
                        <w:t>Praksisstudier:</w:t>
                      </w:r>
                      <w:r w:rsidRPr="00BA0A77">
                        <w:rPr>
                          <w:noProof/>
                        </w:rPr>
                        <w:t xml:space="preserve"> </w:t>
                      </w:r>
                      <w:sdt>
                        <w:sdtPr>
                          <w:id w:val="1407196224"/>
                          <w:dropDownList>
                            <w:listItem w:value="Velg et element."/>
                            <w:listItem w:displayText="Ja" w:value="Ja"/>
                            <w:listItem w:displayText="Nei" w:value="Nei"/>
                          </w:dropDownList>
                        </w:sdtPr>
                        <w:sdtContent>
                          <w:r>
                            <w:t>Nei</w:t>
                          </w:r>
                        </w:sdtContent>
                      </w:sdt>
                    </w:p>
                    <w:p w14:paraId="284F174A" w14:textId="77777777" w:rsidR="002E4074" w:rsidRPr="00CB4C6A" w:rsidRDefault="002E4074" w:rsidP="00BA0A77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>
                        <w:rPr>
                          <w:b/>
                        </w:rPr>
                        <w:t xml:space="preserve">Praksisomfang: </w:t>
                      </w:r>
                      <w:r>
                        <w:t>0 timer/uker</w:t>
                      </w:r>
                    </w:p>
                    <w:p w14:paraId="7D3D438D" w14:textId="77777777" w:rsidR="002E4074" w:rsidRPr="00BA0A77" w:rsidRDefault="002E4074" w:rsidP="00A4181D">
                      <w:pPr>
                        <w:pStyle w:val="Ingenmellomrom"/>
                        <w:rPr>
                          <w:b/>
                        </w:rPr>
                      </w:pPr>
                      <w:r w:rsidRPr="00BA0A77">
                        <w:rPr>
                          <w:b/>
                        </w:rPr>
                        <w:t>Undervisningsomfang:</w:t>
                      </w:r>
                    </w:p>
                    <w:p w14:paraId="325577FA" w14:textId="475CD500" w:rsidR="002E4074" w:rsidRPr="00BA0A77" w:rsidRDefault="002E4074" w:rsidP="00BA0A77">
                      <w:pPr>
                        <w:pStyle w:val="Ingenmellomrom"/>
                        <w:spacing w:after="120"/>
                      </w:pPr>
                      <w:r>
                        <w:t>20</w:t>
                      </w:r>
                      <w:r w:rsidRPr="00BA0A77">
                        <w:t xml:space="preserve"> timer</w:t>
                      </w:r>
                    </w:p>
                    <w:p w14:paraId="13E88020" w14:textId="77777777" w:rsidR="002E4074" w:rsidRPr="00BA0A77" w:rsidRDefault="002E4074" w:rsidP="00A4181D">
                      <w:pPr>
                        <w:pStyle w:val="Ingenmellomrom"/>
                        <w:rPr>
                          <w:b/>
                        </w:rPr>
                      </w:pPr>
                      <w:r w:rsidRPr="00BA0A77">
                        <w:rPr>
                          <w:b/>
                        </w:rPr>
                        <w:t>Omfang annet lærerstyrt arbeid:</w:t>
                      </w:r>
                    </w:p>
                    <w:p w14:paraId="5987F7FB" w14:textId="77777777" w:rsidR="002E4074" w:rsidRPr="00BA0A77" w:rsidRDefault="002E4074" w:rsidP="00BA0A77">
                      <w:pPr>
                        <w:pStyle w:val="Ingenmellomrom"/>
                        <w:spacing w:after="120"/>
                      </w:pPr>
                      <w:r>
                        <w:t>10</w:t>
                      </w:r>
                      <w:r w:rsidRPr="00BA0A77">
                        <w:t xml:space="preserve"> timer</w:t>
                      </w:r>
                    </w:p>
                    <w:p w14:paraId="50414667" w14:textId="77777777" w:rsidR="002E4074" w:rsidRPr="00BA0A77" w:rsidRDefault="002E4074" w:rsidP="00A4181D">
                      <w:pPr>
                        <w:pStyle w:val="Ingenmellomrom"/>
                        <w:rPr>
                          <w:b/>
                        </w:rPr>
                      </w:pPr>
                      <w:r w:rsidRPr="00BA0A77">
                        <w:rPr>
                          <w:b/>
                        </w:rPr>
                        <w:t>Omfang studentstyrt arbeid:</w:t>
                      </w:r>
                    </w:p>
                    <w:p w14:paraId="7336BEAC" w14:textId="77777777" w:rsidR="002E4074" w:rsidRPr="00BA0A77" w:rsidRDefault="002E4074" w:rsidP="00BA0A77">
                      <w:pPr>
                        <w:pStyle w:val="Ingenmellomrom"/>
                        <w:spacing w:after="120"/>
                      </w:pPr>
                      <w:r>
                        <w:t>230</w:t>
                      </w:r>
                      <w:r w:rsidRPr="00BA0A77">
                        <w:t xml:space="preserve"> timer</w:t>
                      </w:r>
                    </w:p>
                    <w:p w14:paraId="163DC3D9" w14:textId="77777777" w:rsidR="002E4074" w:rsidRPr="00BA0A77" w:rsidRDefault="002E4074" w:rsidP="00A4181D">
                      <w:pPr>
                        <w:pStyle w:val="Ingenmellomrom"/>
                        <w:rPr>
                          <w:b/>
                        </w:rPr>
                      </w:pPr>
                      <w:r w:rsidRPr="00BA0A77">
                        <w:rPr>
                          <w:b/>
                        </w:rPr>
                        <w:t>Totalt antall studentarbeidstimer:</w:t>
                      </w:r>
                    </w:p>
                    <w:p w14:paraId="5A8F1CF2" w14:textId="77777777" w:rsidR="002E4074" w:rsidRPr="00BA0A77" w:rsidRDefault="002E4074" w:rsidP="00BA0A77">
                      <w:pPr>
                        <w:pStyle w:val="Ingenmellomrom"/>
                        <w:spacing w:after="120"/>
                      </w:pPr>
                      <w:r>
                        <w:t>270</w:t>
                      </w:r>
                      <w:r w:rsidRPr="00BA0A77">
                        <w:t xml:space="preserve"> timer</w:t>
                      </w:r>
                    </w:p>
                    <w:p w14:paraId="3F5643D6" w14:textId="77777777" w:rsidR="002E4074" w:rsidRPr="0062094E" w:rsidRDefault="002E4074" w:rsidP="00BA0A77">
                      <w:pPr>
                        <w:pStyle w:val="Ingenmellomrom"/>
                        <w:spacing w:after="120"/>
                      </w:pPr>
                      <w:r w:rsidRPr="00BA0A77">
                        <w:rPr>
                          <w:b/>
                        </w:rPr>
                        <w:t>Progresjonskrav: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Nei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57"/>
      <w:bookmarkEnd w:id="58"/>
      <w:r w:rsidR="0096486E" w:rsidRPr="00412D72">
        <w:rPr>
          <w:rFonts w:eastAsiaTheme="majorEastAsia" w:cs="Arial"/>
          <w:b/>
          <w:sz w:val="26"/>
          <w:szCs w:val="24"/>
          <w:lang w:val="en-US"/>
        </w:rPr>
        <w:t xml:space="preserve">The </w:t>
      </w:r>
      <w:r w:rsidR="00E150DB" w:rsidRPr="00412D72">
        <w:rPr>
          <w:rFonts w:eastAsiaTheme="majorEastAsia" w:cs="Arial"/>
          <w:b/>
          <w:sz w:val="26"/>
          <w:szCs w:val="24"/>
          <w:lang w:val="en-US"/>
        </w:rPr>
        <w:t>Norwegianization</w:t>
      </w:r>
      <w:r w:rsidR="0096486E" w:rsidRPr="00412D72">
        <w:rPr>
          <w:rFonts w:eastAsiaTheme="majorEastAsia" w:cs="Arial"/>
          <w:b/>
          <w:sz w:val="26"/>
          <w:szCs w:val="24"/>
          <w:lang w:val="en-US"/>
        </w:rPr>
        <w:t xml:space="preserve"> policy</w:t>
      </w:r>
      <w:r w:rsidR="00A00912" w:rsidRPr="00412D72">
        <w:rPr>
          <w:rFonts w:eastAsiaTheme="majorEastAsia" w:cs="Arial"/>
          <w:b/>
          <w:sz w:val="26"/>
          <w:szCs w:val="24"/>
          <w:lang w:val="en-US"/>
        </w:rPr>
        <w:t xml:space="preserve">, </w:t>
      </w:r>
      <w:r w:rsidR="000D1181" w:rsidRPr="00412D72">
        <w:rPr>
          <w:rFonts w:eastAsiaTheme="majorEastAsia" w:cs="Arial"/>
          <w:b/>
          <w:sz w:val="26"/>
          <w:szCs w:val="24"/>
          <w:lang w:val="en-US"/>
        </w:rPr>
        <w:t>truth-seeking</w:t>
      </w:r>
      <w:r w:rsidR="00311BD1" w:rsidRPr="00412D72">
        <w:rPr>
          <w:rFonts w:eastAsiaTheme="majorEastAsia" w:cs="Arial"/>
          <w:b/>
          <w:sz w:val="26"/>
          <w:szCs w:val="24"/>
          <w:lang w:val="en-US"/>
        </w:rPr>
        <w:t xml:space="preserve"> </w:t>
      </w:r>
      <w:r w:rsidR="00A00912" w:rsidRPr="00412D72">
        <w:rPr>
          <w:rFonts w:eastAsiaTheme="majorEastAsia" w:cs="Arial"/>
          <w:b/>
          <w:sz w:val="26"/>
          <w:szCs w:val="24"/>
          <w:lang w:val="en-US"/>
        </w:rPr>
        <w:t>and historical justice</w:t>
      </w:r>
      <w:bookmarkEnd w:id="59"/>
    </w:p>
    <w:p w14:paraId="0E3C1D03" w14:textId="74933ADB" w:rsidR="00A524FE" w:rsidRPr="00412D72" w:rsidRDefault="00A524FE" w:rsidP="00363885">
      <w:pPr>
        <w:keepNext/>
        <w:keepLines/>
        <w:spacing w:before="40"/>
        <w:outlineLvl w:val="2"/>
        <w:rPr>
          <w:rFonts w:eastAsiaTheme="majorEastAsia" w:cs="Arial"/>
          <w:b/>
          <w:sz w:val="26"/>
          <w:szCs w:val="24"/>
        </w:rPr>
      </w:pPr>
      <w:bookmarkStart w:id="60" w:name="_Toc507500073"/>
      <w:bookmarkStart w:id="61" w:name="_Toc60068400"/>
      <w:r w:rsidRPr="00412D72">
        <w:rPr>
          <w:rFonts w:eastAsiaTheme="majorEastAsia" w:cs="Arial"/>
          <w:b/>
          <w:sz w:val="26"/>
          <w:szCs w:val="24"/>
        </w:rPr>
        <w:t>Innhold</w:t>
      </w:r>
      <w:bookmarkEnd w:id="60"/>
      <w:bookmarkEnd w:id="61"/>
    </w:p>
    <w:p w14:paraId="07EB0BF5" w14:textId="53CE0DB9" w:rsidR="00707CA8" w:rsidRPr="00412D72" w:rsidRDefault="00707CA8" w:rsidP="00707CA8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Emnet fokuserer på fornorskningspolitikken </w:t>
      </w:r>
      <w:r w:rsidR="003E04DA" w:rsidRPr="00412D72">
        <w:rPr>
          <w:rFonts w:ascii="Arial" w:hAnsi="Arial" w:cs="Arial"/>
        </w:rPr>
        <w:t>i møte med</w:t>
      </w:r>
      <w:r w:rsidRPr="00412D72">
        <w:rPr>
          <w:rFonts w:ascii="Arial" w:hAnsi="Arial" w:cs="Arial"/>
        </w:rPr>
        <w:t xml:space="preserve"> nåtidens </w:t>
      </w:r>
      <w:r w:rsidR="00A544C1" w:rsidRPr="00412D72">
        <w:rPr>
          <w:rFonts w:ascii="Arial" w:hAnsi="Arial" w:cs="Arial"/>
        </w:rPr>
        <w:t>krav om</w:t>
      </w:r>
      <w:r w:rsidR="00A17A67" w:rsidRPr="00412D72">
        <w:rPr>
          <w:rFonts w:ascii="Arial" w:hAnsi="Arial" w:cs="Arial"/>
        </w:rPr>
        <w:t xml:space="preserve"> </w:t>
      </w:r>
      <w:r w:rsidRPr="00412D72">
        <w:rPr>
          <w:rFonts w:ascii="Arial" w:hAnsi="Arial" w:cs="Arial"/>
        </w:rPr>
        <w:t xml:space="preserve">oppgjør med fortiden. </w:t>
      </w:r>
    </w:p>
    <w:p w14:paraId="7C8F9F52" w14:textId="11B86226" w:rsidR="00707CA8" w:rsidRPr="00412D72" w:rsidRDefault="00E809D7" w:rsidP="00707CA8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>K</w:t>
      </w:r>
      <w:r w:rsidR="002B3E34" w:rsidRPr="00412D72">
        <w:rPr>
          <w:rFonts w:ascii="Arial" w:hAnsi="Arial" w:cs="Arial"/>
        </w:rPr>
        <w:t>unnskapsfeltet</w:t>
      </w:r>
      <w:r w:rsidR="004E02EC" w:rsidRPr="00412D72">
        <w:rPr>
          <w:rFonts w:ascii="Arial" w:hAnsi="Arial" w:cs="Arial"/>
        </w:rPr>
        <w:t xml:space="preserve"> </w:t>
      </w:r>
      <w:r w:rsidR="00D34B39" w:rsidRPr="00412D72">
        <w:rPr>
          <w:rFonts w:ascii="Arial" w:hAnsi="Arial" w:cs="Arial"/>
        </w:rPr>
        <w:t xml:space="preserve">har fått ny aktualitet </w:t>
      </w:r>
      <w:r w:rsidR="004E02EC" w:rsidRPr="00412D72">
        <w:rPr>
          <w:rFonts w:ascii="Arial" w:hAnsi="Arial" w:cs="Arial"/>
        </w:rPr>
        <w:t xml:space="preserve">i lys av </w:t>
      </w:r>
      <w:r w:rsidR="00F06129" w:rsidRPr="00412D72">
        <w:rPr>
          <w:rFonts w:ascii="Arial" w:hAnsi="Arial" w:cs="Arial"/>
        </w:rPr>
        <w:t xml:space="preserve">Stortingets </w:t>
      </w:r>
      <w:r w:rsidR="00707CA8" w:rsidRPr="00412D72">
        <w:rPr>
          <w:rFonts w:ascii="Arial" w:hAnsi="Arial" w:cs="Arial"/>
        </w:rPr>
        <w:t>s</w:t>
      </w:r>
      <w:r w:rsidR="004E02EC" w:rsidRPr="00412D72">
        <w:rPr>
          <w:rFonts w:ascii="Arial" w:hAnsi="Arial" w:cs="Arial"/>
        </w:rPr>
        <w:t>annhets- og forsoningskommisjon (2018-2022)</w:t>
      </w:r>
      <w:r w:rsidR="00707CA8" w:rsidRPr="00412D72">
        <w:rPr>
          <w:rFonts w:ascii="Arial" w:hAnsi="Arial" w:cs="Arial"/>
        </w:rPr>
        <w:t xml:space="preserve"> som gransker fornorskning og urett overfor samer og kvener/norskfinner</w:t>
      </w:r>
      <w:r w:rsidR="004E02EC" w:rsidRPr="00412D72">
        <w:rPr>
          <w:rFonts w:ascii="Arial" w:hAnsi="Arial" w:cs="Arial"/>
        </w:rPr>
        <w:t xml:space="preserve">. </w:t>
      </w:r>
      <w:r w:rsidR="009B63D2" w:rsidRPr="00412D72">
        <w:rPr>
          <w:rFonts w:ascii="Arial" w:hAnsi="Arial" w:cs="Arial"/>
        </w:rPr>
        <w:t>Prosessen</w:t>
      </w:r>
      <w:r w:rsidR="003E04DA" w:rsidRPr="00412D72">
        <w:rPr>
          <w:rFonts w:ascii="Arial" w:hAnsi="Arial" w:cs="Arial"/>
        </w:rPr>
        <w:t xml:space="preserve"> </w:t>
      </w:r>
      <w:r w:rsidR="00F06129" w:rsidRPr="00412D72">
        <w:rPr>
          <w:rFonts w:ascii="Arial" w:hAnsi="Arial" w:cs="Arial"/>
        </w:rPr>
        <w:t>reiser spørsmål om</w:t>
      </w:r>
      <w:r w:rsidR="004E02EC" w:rsidRPr="00412D72">
        <w:rPr>
          <w:rFonts w:ascii="Arial" w:hAnsi="Arial" w:cs="Arial"/>
        </w:rPr>
        <w:t xml:space="preserve"> </w:t>
      </w:r>
      <w:r w:rsidR="00DE6F2C" w:rsidRPr="00412D72">
        <w:rPr>
          <w:rFonts w:ascii="Arial" w:hAnsi="Arial" w:cs="Arial"/>
        </w:rPr>
        <w:t>eksisterende</w:t>
      </w:r>
      <w:r w:rsidR="00584F72" w:rsidRPr="00412D72">
        <w:rPr>
          <w:rFonts w:ascii="Arial" w:hAnsi="Arial" w:cs="Arial"/>
        </w:rPr>
        <w:t xml:space="preserve"> </w:t>
      </w:r>
      <w:r w:rsidR="004E02EC" w:rsidRPr="00412D72">
        <w:rPr>
          <w:rFonts w:ascii="Arial" w:hAnsi="Arial" w:cs="Arial"/>
        </w:rPr>
        <w:t>kunnskap</w:t>
      </w:r>
      <w:r w:rsidR="00C36E73" w:rsidRPr="00412D72">
        <w:rPr>
          <w:rFonts w:ascii="Arial" w:hAnsi="Arial" w:cs="Arial"/>
        </w:rPr>
        <w:t xml:space="preserve"> </w:t>
      </w:r>
      <w:r w:rsidR="00F06129" w:rsidRPr="00412D72">
        <w:rPr>
          <w:rFonts w:ascii="Arial" w:hAnsi="Arial" w:cs="Arial"/>
        </w:rPr>
        <w:t>og</w:t>
      </w:r>
      <w:r w:rsidR="00584F72" w:rsidRPr="00412D72">
        <w:rPr>
          <w:rFonts w:ascii="Arial" w:hAnsi="Arial" w:cs="Arial"/>
        </w:rPr>
        <w:t xml:space="preserve"> </w:t>
      </w:r>
      <w:r w:rsidR="00F06129" w:rsidRPr="00412D72">
        <w:rPr>
          <w:rFonts w:ascii="Arial" w:hAnsi="Arial" w:cs="Arial"/>
        </w:rPr>
        <w:t xml:space="preserve">eventuelle </w:t>
      </w:r>
      <w:r w:rsidR="004E02EC" w:rsidRPr="00412D72">
        <w:rPr>
          <w:rFonts w:ascii="Arial" w:hAnsi="Arial" w:cs="Arial"/>
        </w:rPr>
        <w:t>kunnskapshull</w:t>
      </w:r>
      <w:r w:rsidR="009B63D2" w:rsidRPr="00412D72">
        <w:rPr>
          <w:rFonts w:ascii="Arial" w:hAnsi="Arial" w:cs="Arial"/>
        </w:rPr>
        <w:t xml:space="preserve"> på feltet</w:t>
      </w:r>
      <w:r w:rsidR="004E02EC" w:rsidRPr="00412D72">
        <w:rPr>
          <w:rFonts w:ascii="Arial" w:hAnsi="Arial" w:cs="Arial"/>
        </w:rPr>
        <w:t>, særlig i lys av rammede gruppers erfaringer.</w:t>
      </w:r>
      <w:r w:rsidR="001535FF" w:rsidRPr="00412D72">
        <w:rPr>
          <w:rFonts w:ascii="Arial" w:hAnsi="Arial" w:cs="Arial"/>
        </w:rPr>
        <w:t xml:space="preserve"> </w:t>
      </w:r>
    </w:p>
    <w:p w14:paraId="3331B26A" w14:textId="13D20B35" w:rsidR="00320B8C" w:rsidRPr="00412D72" w:rsidRDefault="00707CA8" w:rsidP="00363885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Emnet gir oppdatert og aktualisert fordyping i </w:t>
      </w:r>
      <w:r w:rsidR="009B63D2" w:rsidRPr="00412D72">
        <w:rPr>
          <w:rFonts w:ascii="Arial" w:hAnsi="Arial" w:cs="Arial"/>
        </w:rPr>
        <w:t>fag</w:t>
      </w:r>
      <w:r w:rsidRPr="00412D72">
        <w:rPr>
          <w:rFonts w:ascii="Arial" w:hAnsi="Arial" w:cs="Arial"/>
        </w:rPr>
        <w:t>feltet som grunnlag for selvstendig refleksjon om de spørsmål, prosesser og debatter feltet berøres av i dag. Kunnskapsstatusen i forskningen gjennomgås</w:t>
      </w:r>
      <w:r w:rsidR="0051201B" w:rsidRPr="00412D72">
        <w:rPr>
          <w:rFonts w:ascii="Arial" w:hAnsi="Arial" w:cs="Arial"/>
        </w:rPr>
        <w:t xml:space="preserve"> kritisk</w:t>
      </w:r>
      <w:r w:rsidRPr="00412D72">
        <w:rPr>
          <w:rFonts w:ascii="Arial" w:hAnsi="Arial" w:cs="Arial"/>
        </w:rPr>
        <w:t xml:space="preserve"> </w:t>
      </w:r>
      <w:r w:rsidR="00AC1BC6" w:rsidRPr="00412D72">
        <w:rPr>
          <w:rFonts w:ascii="Arial" w:hAnsi="Arial" w:cs="Arial"/>
        </w:rPr>
        <w:t xml:space="preserve">i lys av komparative perspektiver </w:t>
      </w:r>
      <w:r w:rsidRPr="00412D72">
        <w:rPr>
          <w:rFonts w:ascii="Arial" w:hAnsi="Arial" w:cs="Arial"/>
        </w:rPr>
        <w:t xml:space="preserve">med særlig oppmerksomhet vendt mot hvordan teologi, kirke, religion og åndelighet </w:t>
      </w:r>
      <w:r w:rsidR="003E04DA" w:rsidRPr="00412D72">
        <w:rPr>
          <w:rFonts w:ascii="Arial" w:hAnsi="Arial" w:cs="Arial"/>
        </w:rPr>
        <w:t xml:space="preserve">har bidratt </w:t>
      </w:r>
      <w:r w:rsidR="0060670F" w:rsidRPr="00412D72">
        <w:rPr>
          <w:rFonts w:ascii="Arial" w:hAnsi="Arial" w:cs="Arial"/>
        </w:rPr>
        <w:t xml:space="preserve">til, </w:t>
      </w:r>
      <w:r w:rsidR="003E04DA" w:rsidRPr="00412D72">
        <w:rPr>
          <w:rFonts w:ascii="Arial" w:hAnsi="Arial" w:cs="Arial"/>
        </w:rPr>
        <w:t>eller er berørt av</w:t>
      </w:r>
      <w:r w:rsidR="00BA3825" w:rsidRPr="00412D72">
        <w:rPr>
          <w:rFonts w:ascii="Arial" w:hAnsi="Arial" w:cs="Arial"/>
        </w:rPr>
        <w:t>,</w:t>
      </w:r>
      <w:r w:rsidR="003E04DA" w:rsidRPr="00412D72">
        <w:rPr>
          <w:rFonts w:ascii="Arial" w:hAnsi="Arial" w:cs="Arial"/>
        </w:rPr>
        <w:t xml:space="preserve"> </w:t>
      </w:r>
      <w:r w:rsidRPr="00412D72">
        <w:rPr>
          <w:rFonts w:ascii="Arial" w:hAnsi="Arial" w:cs="Arial"/>
        </w:rPr>
        <w:t xml:space="preserve">dette. </w:t>
      </w:r>
    </w:p>
    <w:p w14:paraId="67182A91" w14:textId="750CB491" w:rsidR="00F0325F" w:rsidRPr="00412D72" w:rsidRDefault="00B45803" w:rsidP="00363885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>Dagens offentlige sannhetssøking</w:t>
      </w:r>
      <w:r w:rsidR="0014578E" w:rsidRPr="00412D72">
        <w:rPr>
          <w:rFonts w:ascii="Arial" w:hAnsi="Arial" w:cs="Arial"/>
        </w:rPr>
        <w:t xml:space="preserve"> </w:t>
      </w:r>
      <w:r w:rsidRPr="00412D72">
        <w:rPr>
          <w:rFonts w:ascii="Arial" w:hAnsi="Arial" w:cs="Arial"/>
        </w:rPr>
        <w:t>reiser</w:t>
      </w:r>
      <w:r w:rsidR="002E5835" w:rsidRPr="00412D72">
        <w:rPr>
          <w:rFonts w:ascii="Arial" w:hAnsi="Arial" w:cs="Arial"/>
        </w:rPr>
        <w:t xml:space="preserve"> </w:t>
      </w:r>
      <w:r w:rsidRPr="00412D72">
        <w:rPr>
          <w:rFonts w:ascii="Arial" w:hAnsi="Arial" w:cs="Arial"/>
        </w:rPr>
        <w:t xml:space="preserve">spørsmål </w:t>
      </w:r>
      <w:r w:rsidR="00B5239D" w:rsidRPr="00412D72">
        <w:rPr>
          <w:rFonts w:ascii="Arial" w:hAnsi="Arial" w:cs="Arial"/>
        </w:rPr>
        <w:t>vedrørende</w:t>
      </w:r>
      <w:r w:rsidRPr="00412D72">
        <w:rPr>
          <w:rFonts w:ascii="Arial" w:hAnsi="Arial" w:cs="Arial"/>
        </w:rPr>
        <w:t xml:space="preserve"> h</w:t>
      </w:r>
      <w:r w:rsidR="00570D8D" w:rsidRPr="00412D72">
        <w:rPr>
          <w:rFonts w:ascii="Arial" w:hAnsi="Arial" w:cs="Arial"/>
        </w:rPr>
        <w:t>istorieforskning</w:t>
      </w:r>
      <w:r w:rsidR="00111C15" w:rsidRPr="00412D72">
        <w:rPr>
          <w:rFonts w:ascii="Arial" w:hAnsi="Arial" w:cs="Arial"/>
        </w:rPr>
        <w:t xml:space="preserve">ens plass </w:t>
      </w:r>
      <w:r w:rsidRPr="00412D72">
        <w:rPr>
          <w:rFonts w:ascii="Arial" w:hAnsi="Arial" w:cs="Arial"/>
        </w:rPr>
        <w:t>og rolle</w:t>
      </w:r>
      <w:r w:rsidR="00320B8C" w:rsidRPr="00412D72">
        <w:rPr>
          <w:rFonts w:ascii="Arial" w:hAnsi="Arial" w:cs="Arial"/>
        </w:rPr>
        <w:t xml:space="preserve">. </w:t>
      </w:r>
      <w:r w:rsidRPr="00412D72">
        <w:rPr>
          <w:rFonts w:ascii="Arial" w:hAnsi="Arial" w:cs="Arial"/>
        </w:rPr>
        <w:t>I hvilken grad er</w:t>
      </w:r>
      <w:r w:rsidR="00F956C3" w:rsidRPr="00412D72">
        <w:rPr>
          <w:rFonts w:ascii="Arial" w:hAnsi="Arial" w:cs="Arial"/>
        </w:rPr>
        <w:t xml:space="preserve"> </w:t>
      </w:r>
      <w:r w:rsidR="00DB172E" w:rsidRPr="00412D72">
        <w:rPr>
          <w:rFonts w:ascii="Arial" w:hAnsi="Arial" w:cs="Arial"/>
        </w:rPr>
        <w:t>forskningen</w:t>
      </w:r>
      <w:r w:rsidR="00C36E73" w:rsidRPr="00412D72">
        <w:rPr>
          <w:rFonts w:ascii="Arial" w:hAnsi="Arial" w:cs="Arial"/>
        </w:rPr>
        <w:t xml:space="preserve"> situert</w:t>
      </w:r>
      <w:r w:rsidRPr="00412D72">
        <w:rPr>
          <w:rFonts w:ascii="Arial" w:hAnsi="Arial" w:cs="Arial"/>
        </w:rPr>
        <w:t>,</w:t>
      </w:r>
      <w:r w:rsidR="00F956C3" w:rsidRPr="00412D72">
        <w:rPr>
          <w:rFonts w:ascii="Arial" w:hAnsi="Arial" w:cs="Arial"/>
        </w:rPr>
        <w:t xml:space="preserve"> og </w:t>
      </w:r>
      <w:r w:rsidRPr="00412D72">
        <w:rPr>
          <w:rFonts w:ascii="Arial" w:hAnsi="Arial" w:cs="Arial"/>
        </w:rPr>
        <w:t>hvordan opprettholdes</w:t>
      </w:r>
      <w:r w:rsidR="00441820" w:rsidRPr="00412D72">
        <w:rPr>
          <w:rFonts w:ascii="Arial" w:hAnsi="Arial" w:cs="Arial"/>
        </w:rPr>
        <w:t xml:space="preserve"> </w:t>
      </w:r>
      <w:r w:rsidR="00111C15" w:rsidRPr="00412D72">
        <w:rPr>
          <w:rFonts w:ascii="Arial" w:hAnsi="Arial" w:cs="Arial"/>
        </w:rPr>
        <w:t>historie</w:t>
      </w:r>
      <w:r w:rsidR="00441820" w:rsidRPr="00412D72">
        <w:rPr>
          <w:rFonts w:ascii="Arial" w:hAnsi="Arial" w:cs="Arial"/>
        </w:rPr>
        <w:t>forskningens</w:t>
      </w:r>
      <w:r w:rsidR="00DB172E" w:rsidRPr="00412D72">
        <w:rPr>
          <w:rFonts w:ascii="Arial" w:hAnsi="Arial" w:cs="Arial"/>
        </w:rPr>
        <w:t xml:space="preserve"> integritet</w:t>
      </w:r>
      <w:r w:rsidR="00441820" w:rsidRPr="00412D72">
        <w:rPr>
          <w:rFonts w:ascii="Arial" w:hAnsi="Arial" w:cs="Arial"/>
        </w:rPr>
        <w:t xml:space="preserve"> </w:t>
      </w:r>
      <w:r w:rsidR="009A7B9F" w:rsidRPr="00412D72">
        <w:rPr>
          <w:rFonts w:ascii="Arial" w:hAnsi="Arial" w:cs="Arial"/>
        </w:rPr>
        <w:t>i møte</w:t>
      </w:r>
      <w:r w:rsidR="00441820" w:rsidRPr="00412D72">
        <w:rPr>
          <w:rFonts w:ascii="Arial" w:hAnsi="Arial" w:cs="Arial"/>
        </w:rPr>
        <w:t xml:space="preserve"> </w:t>
      </w:r>
      <w:r w:rsidR="009A7B9F" w:rsidRPr="00412D72">
        <w:rPr>
          <w:rFonts w:ascii="Arial" w:hAnsi="Arial" w:cs="Arial"/>
        </w:rPr>
        <w:t xml:space="preserve">med </w:t>
      </w:r>
      <w:r w:rsidR="00441820" w:rsidRPr="00412D72">
        <w:rPr>
          <w:rFonts w:ascii="Arial" w:hAnsi="Arial" w:cs="Arial"/>
        </w:rPr>
        <w:t>krav</w:t>
      </w:r>
      <w:r w:rsidR="00111C15" w:rsidRPr="00412D72">
        <w:rPr>
          <w:rFonts w:ascii="Arial" w:hAnsi="Arial" w:cs="Arial"/>
        </w:rPr>
        <w:t>et</w:t>
      </w:r>
      <w:r w:rsidR="00441820" w:rsidRPr="00412D72">
        <w:rPr>
          <w:rFonts w:ascii="Arial" w:hAnsi="Arial" w:cs="Arial"/>
        </w:rPr>
        <w:t xml:space="preserve"> om oppgjør</w:t>
      </w:r>
      <w:r w:rsidR="00DB172E" w:rsidRPr="00412D72">
        <w:rPr>
          <w:rFonts w:ascii="Arial" w:hAnsi="Arial" w:cs="Arial"/>
        </w:rPr>
        <w:t xml:space="preserve"> med fortiden</w:t>
      </w:r>
      <w:r w:rsidRPr="00412D72">
        <w:rPr>
          <w:rFonts w:ascii="Arial" w:hAnsi="Arial" w:cs="Arial"/>
        </w:rPr>
        <w:t>?</w:t>
      </w:r>
      <w:r w:rsidR="00441820" w:rsidRPr="00412D72">
        <w:rPr>
          <w:rFonts w:ascii="Arial" w:hAnsi="Arial" w:cs="Arial"/>
        </w:rPr>
        <w:t xml:space="preserve"> </w:t>
      </w:r>
      <w:r w:rsidR="00D022F5" w:rsidRPr="00412D72">
        <w:rPr>
          <w:rFonts w:ascii="Arial" w:hAnsi="Arial" w:cs="Arial"/>
        </w:rPr>
        <w:t xml:space="preserve">Slike </w:t>
      </w:r>
      <w:r w:rsidR="009A7B9F" w:rsidRPr="00412D72">
        <w:rPr>
          <w:rFonts w:ascii="Arial" w:hAnsi="Arial" w:cs="Arial"/>
        </w:rPr>
        <w:t>spørsmål</w:t>
      </w:r>
      <w:r w:rsidR="00D022F5" w:rsidRPr="00412D72">
        <w:rPr>
          <w:rFonts w:ascii="Arial" w:hAnsi="Arial" w:cs="Arial"/>
        </w:rPr>
        <w:t xml:space="preserve"> belyses bl.a. </w:t>
      </w:r>
      <w:r w:rsidR="00441820" w:rsidRPr="00412D72">
        <w:rPr>
          <w:rFonts w:ascii="Arial" w:hAnsi="Arial" w:cs="Arial"/>
        </w:rPr>
        <w:t xml:space="preserve">i lys </w:t>
      </w:r>
      <w:r w:rsidR="00D41D3F" w:rsidRPr="00412D72">
        <w:rPr>
          <w:rFonts w:ascii="Arial" w:hAnsi="Arial" w:cs="Arial"/>
        </w:rPr>
        <w:t>av</w:t>
      </w:r>
      <w:r w:rsidRPr="00412D72">
        <w:rPr>
          <w:rFonts w:ascii="Arial" w:hAnsi="Arial" w:cs="Arial"/>
        </w:rPr>
        <w:t xml:space="preserve"> </w:t>
      </w:r>
      <w:r w:rsidR="00D022F5" w:rsidRPr="00412D72">
        <w:rPr>
          <w:rFonts w:ascii="Arial" w:hAnsi="Arial" w:cs="Arial"/>
        </w:rPr>
        <w:t>den nye</w:t>
      </w:r>
      <w:r w:rsidR="0095391A" w:rsidRPr="00412D72">
        <w:rPr>
          <w:rFonts w:ascii="Arial" w:hAnsi="Arial" w:cs="Arial"/>
        </w:rPr>
        <w:t xml:space="preserve"> internasjonale</w:t>
      </w:r>
      <w:r w:rsidR="00D022F5" w:rsidRPr="00412D72">
        <w:rPr>
          <w:rFonts w:ascii="Arial" w:hAnsi="Arial" w:cs="Arial"/>
        </w:rPr>
        <w:t xml:space="preserve"> fagdiskursen kalt</w:t>
      </w:r>
      <w:r w:rsidR="00D41D3F" w:rsidRPr="00412D72">
        <w:rPr>
          <w:rFonts w:ascii="Arial" w:hAnsi="Arial" w:cs="Arial"/>
        </w:rPr>
        <w:t xml:space="preserve"> </w:t>
      </w:r>
      <w:r w:rsidR="001535FF" w:rsidRPr="00412D72">
        <w:rPr>
          <w:rFonts w:ascii="Arial" w:hAnsi="Arial" w:cs="Arial"/>
        </w:rPr>
        <w:t>‘</w:t>
      </w:r>
      <w:r w:rsidR="00803E29" w:rsidRPr="00412D72">
        <w:rPr>
          <w:rFonts w:ascii="Arial" w:hAnsi="Arial" w:cs="Arial"/>
        </w:rPr>
        <w:t>historisk rettferdighet’</w:t>
      </w:r>
      <w:r w:rsidR="001535FF" w:rsidRPr="00412D72">
        <w:rPr>
          <w:rFonts w:ascii="Arial" w:hAnsi="Arial" w:cs="Arial"/>
        </w:rPr>
        <w:t>.</w:t>
      </w:r>
    </w:p>
    <w:p w14:paraId="3807F319" w14:textId="77777777" w:rsidR="00500CA2" w:rsidRPr="00412D72" w:rsidRDefault="00500CA2" w:rsidP="00363885">
      <w:pPr>
        <w:pStyle w:val="Brdtekst"/>
        <w:rPr>
          <w:rFonts w:ascii="Arial" w:hAnsi="Arial" w:cs="Arial"/>
        </w:rPr>
      </w:pPr>
    </w:p>
    <w:p w14:paraId="2405E8B1" w14:textId="77777777" w:rsidR="000E7AD7" w:rsidRPr="00412D72" w:rsidRDefault="00A524FE" w:rsidP="00363885">
      <w:pPr>
        <w:rPr>
          <w:rFonts w:cs="Arial"/>
        </w:rPr>
      </w:pPr>
      <w:r w:rsidRPr="00412D72">
        <w:rPr>
          <w:rFonts w:cs="Arial"/>
        </w:rPr>
        <w:t>Hovedtemaer:</w:t>
      </w:r>
    </w:p>
    <w:p w14:paraId="11BC8347" w14:textId="76AA919E" w:rsidR="003D39DD" w:rsidRPr="00412D72" w:rsidRDefault="000E7AD7" w:rsidP="00A20AC5">
      <w:pPr>
        <w:pStyle w:val="Brdtekst"/>
        <w:numPr>
          <w:ilvl w:val="0"/>
          <w:numId w:val="10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Fornorskning</w:t>
      </w:r>
      <w:r w:rsidR="00F92F3E" w:rsidRPr="00412D72">
        <w:rPr>
          <w:rFonts w:ascii="Arial" w:hAnsi="Arial" w:cs="Arial"/>
        </w:rPr>
        <w:t>spolitikk</w:t>
      </w:r>
      <w:r w:rsidR="00564A96" w:rsidRPr="00412D72">
        <w:rPr>
          <w:rFonts w:ascii="Arial" w:hAnsi="Arial" w:cs="Arial"/>
        </w:rPr>
        <w:t xml:space="preserve"> og fornorskningsprosesser</w:t>
      </w:r>
    </w:p>
    <w:p w14:paraId="0804FE62" w14:textId="77777777" w:rsidR="00F92F3E" w:rsidRPr="00412D72" w:rsidRDefault="003D39DD" w:rsidP="00A20AC5">
      <w:pPr>
        <w:pStyle w:val="Brdtekst"/>
        <w:numPr>
          <w:ilvl w:val="0"/>
          <w:numId w:val="10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S</w:t>
      </w:r>
      <w:r w:rsidR="00F92F3E" w:rsidRPr="00412D72">
        <w:rPr>
          <w:rFonts w:ascii="Arial" w:hAnsi="Arial" w:cs="Arial"/>
        </w:rPr>
        <w:t xml:space="preserve">amers og kveners / norskfinners </w:t>
      </w:r>
      <w:r w:rsidR="000E7AD7" w:rsidRPr="00412D72">
        <w:rPr>
          <w:rFonts w:ascii="Arial" w:hAnsi="Arial" w:cs="Arial"/>
        </w:rPr>
        <w:t>erfaring</w:t>
      </w:r>
      <w:r w:rsidR="00F92F3E" w:rsidRPr="00412D72">
        <w:rPr>
          <w:rFonts w:ascii="Arial" w:hAnsi="Arial" w:cs="Arial"/>
        </w:rPr>
        <w:t xml:space="preserve">er og motstand </w:t>
      </w:r>
    </w:p>
    <w:p w14:paraId="429FA2EF" w14:textId="77777777" w:rsidR="000E7AD7" w:rsidRPr="00412D72" w:rsidRDefault="000E7AD7" w:rsidP="00A20AC5">
      <w:pPr>
        <w:pStyle w:val="Brdtekst"/>
        <w:numPr>
          <w:ilvl w:val="0"/>
          <w:numId w:val="10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Teologiske og kirkelige aspekter ved fornorskning</w:t>
      </w:r>
      <w:r w:rsidR="008E09BA" w:rsidRPr="00412D72">
        <w:rPr>
          <w:rFonts w:ascii="Arial" w:hAnsi="Arial" w:cs="Arial"/>
        </w:rPr>
        <w:t>spolitikken</w:t>
      </w:r>
    </w:p>
    <w:p w14:paraId="013A808C" w14:textId="77777777" w:rsidR="000E7AD7" w:rsidRPr="00412D72" w:rsidRDefault="00BB5BAE" w:rsidP="00A20AC5">
      <w:pPr>
        <w:pStyle w:val="Brdtekst"/>
        <w:numPr>
          <w:ilvl w:val="0"/>
          <w:numId w:val="10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Konsekvenser for</w:t>
      </w:r>
      <w:r w:rsidR="0022516F" w:rsidRPr="00412D72">
        <w:rPr>
          <w:rFonts w:ascii="Arial" w:hAnsi="Arial" w:cs="Arial"/>
        </w:rPr>
        <w:t xml:space="preserve"> / motsvar i</w:t>
      </w:r>
      <w:r w:rsidRPr="00412D72">
        <w:rPr>
          <w:rFonts w:ascii="Arial" w:hAnsi="Arial" w:cs="Arial"/>
        </w:rPr>
        <w:t xml:space="preserve"> s</w:t>
      </w:r>
      <w:r w:rsidR="000E7AD7" w:rsidRPr="00412D72">
        <w:rPr>
          <w:rFonts w:ascii="Arial" w:hAnsi="Arial" w:cs="Arial"/>
        </w:rPr>
        <w:t>amiske og kvenske</w:t>
      </w:r>
      <w:r w:rsidR="00C64055" w:rsidRPr="00412D72">
        <w:rPr>
          <w:rFonts w:ascii="Arial" w:hAnsi="Arial" w:cs="Arial"/>
        </w:rPr>
        <w:t xml:space="preserve"> </w:t>
      </w:r>
      <w:r w:rsidR="000E7AD7" w:rsidRPr="00412D72">
        <w:rPr>
          <w:rFonts w:ascii="Arial" w:hAnsi="Arial" w:cs="Arial"/>
        </w:rPr>
        <w:t>religiøse tradisjoner</w:t>
      </w:r>
      <w:r w:rsidR="00A766C6" w:rsidRPr="00412D72">
        <w:rPr>
          <w:rFonts w:ascii="Arial" w:hAnsi="Arial" w:cs="Arial"/>
        </w:rPr>
        <w:t xml:space="preserve"> </w:t>
      </w:r>
      <w:r w:rsidR="000E7AD7" w:rsidRPr="00412D72">
        <w:rPr>
          <w:rFonts w:ascii="Arial" w:hAnsi="Arial" w:cs="Arial"/>
        </w:rPr>
        <w:t>/</w:t>
      </w:r>
      <w:r w:rsidR="00A766C6" w:rsidRPr="00412D72">
        <w:rPr>
          <w:rFonts w:ascii="Arial" w:hAnsi="Arial" w:cs="Arial"/>
        </w:rPr>
        <w:t xml:space="preserve"> </w:t>
      </w:r>
      <w:r w:rsidR="000E7AD7" w:rsidRPr="00412D72">
        <w:rPr>
          <w:rFonts w:ascii="Arial" w:hAnsi="Arial" w:cs="Arial"/>
        </w:rPr>
        <w:t>bevegelser</w:t>
      </w:r>
    </w:p>
    <w:p w14:paraId="3C62268B" w14:textId="77777777" w:rsidR="00C454B5" w:rsidRPr="00412D72" w:rsidRDefault="00441820" w:rsidP="00A20AC5">
      <w:pPr>
        <w:pStyle w:val="Brdtekst"/>
        <w:numPr>
          <w:ilvl w:val="0"/>
          <w:numId w:val="10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Historieforskning og offentlig sannhetssøking i lys av</w:t>
      </w:r>
      <w:r w:rsidR="007A4F4B" w:rsidRPr="00412D72">
        <w:rPr>
          <w:rFonts w:ascii="Arial" w:hAnsi="Arial" w:cs="Arial"/>
        </w:rPr>
        <w:t xml:space="preserve"> perspektivet</w:t>
      </w:r>
      <w:r w:rsidRPr="00412D72">
        <w:rPr>
          <w:rFonts w:ascii="Arial" w:hAnsi="Arial" w:cs="Arial"/>
        </w:rPr>
        <w:t xml:space="preserve"> ‘</w:t>
      </w:r>
      <w:proofErr w:type="spellStart"/>
      <w:r w:rsidRPr="00412D72">
        <w:rPr>
          <w:rFonts w:ascii="Arial" w:hAnsi="Arial" w:cs="Arial"/>
        </w:rPr>
        <w:t>historical</w:t>
      </w:r>
      <w:proofErr w:type="spellEnd"/>
      <w:r w:rsidRPr="00412D72">
        <w:rPr>
          <w:rFonts w:ascii="Arial" w:hAnsi="Arial" w:cs="Arial"/>
        </w:rPr>
        <w:t xml:space="preserve"> justice’</w:t>
      </w:r>
    </w:p>
    <w:p w14:paraId="1C6D785E" w14:textId="77777777" w:rsidR="000E7AD7" w:rsidRPr="00412D72" w:rsidRDefault="000E7AD7" w:rsidP="00363885">
      <w:pPr>
        <w:rPr>
          <w:rFonts w:cs="Arial"/>
          <w:b/>
          <w:sz w:val="26"/>
          <w:szCs w:val="26"/>
        </w:rPr>
      </w:pPr>
    </w:p>
    <w:p w14:paraId="2EAF733C" w14:textId="77777777" w:rsidR="00A524FE" w:rsidRPr="00412D72" w:rsidRDefault="00A524FE" w:rsidP="00363885">
      <w:pPr>
        <w:spacing w:before="240"/>
        <w:rPr>
          <w:rFonts w:cs="Arial"/>
          <w:b/>
          <w:sz w:val="26"/>
          <w:szCs w:val="26"/>
        </w:rPr>
      </w:pPr>
      <w:r w:rsidRPr="00412D72">
        <w:rPr>
          <w:rFonts w:cs="Arial"/>
          <w:b/>
          <w:sz w:val="26"/>
          <w:szCs w:val="26"/>
        </w:rPr>
        <w:t>Læringsutbytte</w:t>
      </w:r>
    </w:p>
    <w:p w14:paraId="1BE48A68" w14:textId="77777777" w:rsidR="005B227E" w:rsidRPr="00412D72" w:rsidRDefault="00A524FE" w:rsidP="00363885">
      <w:pPr>
        <w:rPr>
          <w:rFonts w:cs="Arial"/>
        </w:rPr>
      </w:pPr>
      <w:r w:rsidRPr="00412D72">
        <w:rPr>
          <w:rFonts w:cs="Arial"/>
        </w:rPr>
        <w:t xml:space="preserve">Etter endt emne skal </w:t>
      </w:r>
      <w:r w:rsidR="00180C1D" w:rsidRPr="00412D72">
        <w:rPr>
          <w:rFonts w:cs="Arial"/>
        </w:rPr>
        <w:t>studenten</w:t>
      </w:r>
      <w:r w:rsidRPr="00412D72">
        <w:rPr>
          <w:rFonts w:cs="Arial"/>
        </w:rPr>
        <w:t xml:space="preserve"> ha følgende læringsutbytte, inndelt i kunnskaper, ferdig</w:t>
      </w:r>
      <w:r w:rsidR="00A829FF" w:rsidRPr="00412D72">
        <w:rPr>
          <w:rFonts w:cs="Arial"/>
        </w:rPr>
        <w:softHyphen/>
      </w:r>
      <w:r w:rsidRPr="00412D72">
        <w:rPr>
          <w:rFonts w:cs="Arial"/>
        </w:rPr>
        <w:t>heter og generell kompetanse:</w:t>
      </w:r>
    </w:p>
    <w:p w14:paraId="299E87CE" w14:textId="77777777" w:rsidR="004C177C" w:rsidRPr="00412D72" w:rsidRDefault="004C177C" w:rsidP="00363885">
      <w:pPr>
        <w:pStyle w:val="Listeavsnitt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val="se-NO"/>
        </w:rPr>
      </w:pPr>
    </w:p>
    <w:p w14:paraId="41CCC360" w14:textId="77777777" w:rsidR="000E7AD7" w:rsidRPr="00412D72" w:rsidRDefault="000E7AD7" w:rsidP="00363885">
      <w:pPr>
        <w:rPr>
          <w:rFonts w:cs="Arial"/>
          <w:b/>
        </w:rPr>
      </w:pPr>
      <w:r w:rsidRPr="00412D72">
        <w:rPr>
          <w:rFonts w:cs="Arial"/>
          <w:b/>
        </w:rPr>
        <w:t>Kunnskaper:</w:t>
      </w:r>
    </w:p>
    <w:p w14:paraId="67701609" w14:textId="77777777" w:rsidR="000E7AD7" w:rsidRPr="00412D72" w:rsidRDefault="000E7AD7" w:rsidP="00363885">
      <w:pPr>
        <w:rPr>
          <w:rFonts w:cs="Arial"/>
        </w:rPr>
      </w:pPr>
      <w:r w:rsidRPr="00412D72">
        <w:rPr>
          <w:rFonts w:cs="Arial"/>
        </w:rPr>
        <w:lastRenderedPageBreak/>
        <w:t>Studenten</w:t>
      </w:r>
    </w:p>
    <w:p w14:paraId="520A4124" w14:textId="46EBAD7D" w:rsidR="00585C41" w:rsidRPr="00412D72" w:rsidRDefault="000E7AD7" w:rsidP="00BA2F33">
      <w:pPr>
        <w:pStyle w:val="Brdtekst"/>
        <w:numPr>
          <w:ilvl w:val="0"/>
          <w:numId w:val="12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har avansert kunnskap om fornorskning</w:t>
      </w:r>
      <w:r w:rsidR="006F102A" w:rsidRPr="00412D72">
        <w:rPr>
          <w:rFonts w:ascii="Arial" w:hAnsi="Arial" w:cs="Arial"/>
        </w:rPr>
        <w:t>spolitikkens begrunnelser, virkemidler</w:t>
      </w:r>
      <w:r w:rsidR="0086776E" w:rsidRPr="00412D72">
        <w:rPr>
          <w:rFonts w:ascii="Arial" w:hAnsi="Arial" w:cs="Arial"/>
        </w:rPr>
        <w:t xml:space="preserve"> og</w:t>
      </w:r>
      <w:r w:rsidR="006F102A" w:rsidRPr="00412D72">
        <w:rPr>
          <w:rFonts w:ascii="Arial" w:hAnsi="Arial" w:cs="Arial"/>
        </w:rPr>
        <w:t xml:space="preserve"> institusjoner</w:t>
      </w:r>
      <w:r w:rsidR="00F1780F" w:rsidRPr="00412D72">
        <w:rPr>
          <w:rFonts w:ascii="Arial" w:hAnsi="Arial" w:cs="Arial"/>
        </w:rPr>
        <w:t>, om</w:t>
      </w:r>
      <w:r w:rsidR="006F102A" w:rsidRPr="00412D72">
        <w:rPr>
          <w:rFonts w:ascii="Arial" w:hAnsi="Arial" w:cs="Arial"/>
        </w:rPr>
        <w:t xml:space="preserve"> </w:t>
      </w:r>
      <w:r w:rsidR="005334F5" w:rsidRPr="00412D72">
        <w:rPr>
          <w:rFonts w:ascii="Arial" w:hAnsi="Arial" w:cs="Arial"/>
        </w:rPr>
        <w:t>erfaringer og langtids</w:t>
      </w:r>
      <w:r w:rsidR="006F102A" w:rsidRPr="00412D72">
        <w:rPr>
          <w:rFonts w:ascii="Arial" w:hAnsi="Arial" w:cs="Arial"/>
        </w:rPr>
        <w:t>virkninger</w:t>
      </w:r>
      <w:r w:rsidR="00F1780F" w:rsidRPr="00412D72">
        <w:rPr>
          <w:rFonts w:ascii="Arial" w:hAnsi="Arial" w:cs="Arial"/>
        </w:rPr>
        <w:t xml:space="preserve"> blant grupper berørt</w:t>
      </w:r>
      <w:r w:rsidR="005334F5" w:rsidRPr="00412D72">
        <w:rPr>
          <w:rFonts w:ascii="Arial" w:hAnsi="Arial" w:cs="Arial"/>
        </w:rPr>
        <w:t>, og om fornorskningsprosesser som strukturelt fenomen</w:t>
      </w:r>
    </w:p>
    <w:p w14:paraId="31271FEF" w14:textId="77777777" w:rsidR="00A869BF" w:rsidRPr="00412D72" w:rsidRDefault="00A869BF" w:rsidP="00A869BF">
      <w:pPr>
        <w:pStyle w:val="Brdtekst"/>
        <w:numPr>
          <w:ilvl w:val="0"/>
          <w:numId w:val="12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har inngående kunnskap om teologiske/kirkelige aspekter ved fornorskningen og om konsekvenser for / motsvar i samiske og kvenske tradisjoner/bevegelser</w:t>
      </w:r>
    </w:p>
    <w:p w14:paraId="6C8B832B" w14:textId="0F86D530" w:rsidR="00B2016D" w:rsidRPr="00412D72" w:rsidRDefault="0014578E" w:rsidP="00BA2F33">
      <w:pPr>
        <w:pStyle w:val="Brdtekst"/>
        <w:numPr>
          <w:ilvl w:val="0"/>
          <w:numId w:val="12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kan anvende kunnskap om sannhetssøking og historieforskningens plass og rolle på </w:t>
      </w:r>
      <w:r w:rsidR="00A869BF" w:rsidRPr="00412D72">
        <w:rPr>
          <w:rFonts w:ascii="Arial" w:hAnsi="Arial" w:cs="Arial"/>
        </w:rPr>
        <w:t xml:space="preserve">det kirkelige </w:t>
      </w:r>
      <w:r w:rsidR="005C4662" w:rsidRPr="00412D72">
        <w:rPr>
          <w:rFonts w:ascii="Arial" w:hAnsi="Arial" w:cs="Arial"/>
        </w:rPr>
        <w:t>kunnskaps</w:t>
      </w:r>
      <w:r w:rsidR="000F5AB1" w:rsidRPr="00412D72">
        <w:rPr>
          <w:rFonts w:ascii="Arial" w:hAnsi="Arial" w:cs="Arial"/>
        </w:rPr>
        <w:t>- og praksis</w:t>
      </w:r>
      <w:r w:rsidR="00A869BF" w:rsidRPr="00412D72">
        <w:rPr>
          <w:rFonts w:ascii="Arial" w:hAnsi="Arial" w:cs="Arial"/>
        </w:rPr>
        <w:t>feltet</w:t>
      </w:r>
      <w:r w:rsidR="0031573B" w:rsidRPr="00412D72">
        <w:rPr>
          <w:rFonts w:ascii="Arial" w:hAnsi="Arial" w:cs="Arial"/>
        </w:rPr>
        <w:t xml:space="preserve"> </w:t>
      </w:r>
      <w:r w:rsidR="000F5AB1" w:rsidRPr="00412D72">
        <w:rPr>
          <w:rFonts w:ascii="Arial" w:hAnsi="Arial" w:cs="Arial"/>
        </w:rPr>
        <w:t>i lys</w:t>
      </w:r>
      <w:r w:rsidR="0031573B" w:rsidRPr="00412D72">
        <w:rPr>
          <w:rFonts w:ascii="Arial" w:hAnsi="Arial" w:cs="Arial"/>
        </w:rPr>
        <w:t xml:space="preserve"> </w:t>
      </w:r>
      <w:r w:rsidR="000F5AB1" w:rsidRPr="00412D72">
        <w:rPr>
          <w:rFonts w:ascii="Arial" w:hAnsi="Arial" w:cs="Arial"/>
        </w:rPr>
        <w:t xml:space="preserve">av </w:t>
      </w:r>
      <w:r w:rsidR="00660CAD" w:rsidRPr="00412D72">
        <w:rPr>
          <w:rFonts w:ascii="Arial" w:hAnsi="Arial" w:cs="Arial"/>
        </w:rPr>
        <w:t>pågående debatter</w:t>
      </w:r>
      <w:r w:rsidR="0031573B" w:rsidRPr="00412D72">
        <w:rPr>
          <w:rFonts w:ascii="Arial" w:hAnsi="Arial" w:cs="Arial"/>
        </w:rPr>
        <w:t xml:space="preserve"> lokal</w:t>
      </w:r>
      <w:r w:rsidR="00660CAD" w:rsidRPr="00412D72">
        <w:rPr>
          <w:rFonts w:ascii="Arial" w:hAnsi="Arial" w:cs="Arial"/>
        </w:rPr>
        <w:t>t</w:t>
      </w:r>
      <w:r w:rsidR="0031573B" w:rsidRPr="00412D72">
        <w:rPr>
          <w:rFonts w:ascii="Arial" w:hAnsi="Arial" w:cs="Arial"/>
        </w:rPr>
        <w:t>/regional</w:t>
      </w:r>
      <w:r w:rsidR="00660CAD" w:rsidRPr="00412D72">
        <w:rPr>
          <w:rFonts w:ascii="Arial" w:hAnsi="Arial" w:cs="Arial"/>
        </w:rPr>
        <w:t>t/nasjonalt</w:t>
      </w:r>
    </w:p>
    <w:p w14:paraId="729D1C9C" w14:textId="77777777" w:rsidR="000E7AD7" w:rsidRPr="00412D72" w:rsidRDefault="000E7AD7" w:rsidP="00363885">
      <w:pPr>
        <w:pStyle w:val="Brdtekst"/>
        <w:ind w:left="720"/>
        <w:rPr>
          <w:rFonts w:ascii="Arial" w:hAnsi="Arial" w:cs="Arial"/>
        </w:rPr>
      </w:pPr>
    </w:p>
    <w:p w14:paraId="105F9365" w14:textId="77777777" w:rsidR="000E7AD7" w:rsidRPr="00412D72" w:rsidRDefault="000E7AD7" w:rsidP="00363885">
      <w:pPr>
        <w:rPr>
          <w:rFonts w:cs="Arial"/>
          <w:b/>
        </w:rPr>
      </w:pPr>
      <w:r w:rsidRPr="00412D72">
        <w:rPr>
          <w:rFonts w:cs="Arial"/>
          <w:b/>
        </w:rPr>
        <w:t>Ferdigheter:</w:t>
      </w:r>
    </w:p>
    <w:p w14:paraId="3DA653F2" w14:textId="77777777" w:rsidR="000E7AD7" w:rsidRPr="00412D72" w:rsidRDefault="000E7AD7" w:rsidP="00363885">
      <w:pPr>
        <w:rPr>
          <w:rFonts w:cs="Arial"/>
        </w:rPr>
      </w:pPr>
      <w:r w:rsidRPr="00412D72">
        <w:rPr>
          <w:rFonts w:cs="Arial"/>
        </w:rPr>
        <w:t>Studenten</w:t>
      </w:r>
    </w:p>
    <w:p w14:paraId="30EF44FB" w14:textId="2A1913EC" w:rsidR="000E7AD7" w:rsidRPr="00412D72" w:rsidRDefault="000E7AD7" w:rsidP="00BA2F33">
      <w:pPr>
        <w:pStyle w:val="Listeavsnitt"/>
        <w:numPr>
          <w:ilvl w:val="0"/>
          <w:numId w:val="13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 xml:space="preserve">kan analysere og forholde seg kritisk til </w:t>
      </w:r>
      <w:r w:rsidR="00DF38B7" w:rsidRPr="00412D72">
        <w:rPr>
          <w:rFonts w:cs="Arial"/>
        </w:rPr>
        <w:t xml:space="preserve">både </w:t>
      </w:r>
      <w:r w:rsidRPr="00412D72">
        <w:rPr>
          <w:rFonts w:cs="Arial"/>
        </w:rPr>
        <w:t>faglitteratur</w:t>
      </w:r>
      <w:r w:rsidR="003C4BD2" w:rsidRPr="00412D72">
        <w:rPr>
          <w:rFonts w:cs="Arial"/>
        </w:rPr>
        <w:t xml:space="preserve"> og </w:t>
      </w:r>
      <w:r w:rsidR="001E0FA3" w:rsidRPr="00412D72">
        <w:rPr>
          <w:rFonts w:cs="Arial"/>
        </w:rPr>
        <w:t>offentlig debatt</w:t>
      </w:r>
      <w:r w:rsidR="003C4BD2" w:rsidRPr="00412D72">
        <w:rPr>
          <w:rFonts w:cs="Arial"/>
        </w:rPr>
        <w:t xml:space="preserve"> </w:t>
      </w:r>
      <w:r w:rsidRPr="00412D72">
        <w:rPr>
          <w:rFonts w:cs="Arial"/>
        </w:rPr>
        <w:t xml:space="preserve">om </w:t>
      </w:r>
      <w:r w:rsidR="00903F25" w:rsidRPr="00412D72">
        <w:rPr>
          <w:rFonts w:cs="Arial"/>
        </w:rPr>
        <w:t xml:space="preserve">sannhetssøking og historieforskningens rolle </w:t>
      </w:r>
      <w:r w:rsidR="00B2016D" w:rsidRPr="00412D72">
        <w:rPr>
          <w:rFonts w:cs="Arial"/>
        </w:rPr>
        <w:t xml:space="preserve">i </w:t>
      </w:r>
      <w:r w:rsidR="009E7D8B" w:rsidRPr="00412D72">
        <w:rPr>
          <w:rFonts w:cs="Arial"/>
        </w:rPr>
        <w:t xml:space="preserve">dette, </w:t>
      </w:r>
      <w:r w:rsidRPr="00412D72">
        <w:rPr>
          <w:rFonts w:cs="Arial"/>
        </w:rPr>
        <w:t xml:space="preserve">og anvende </w:t>
      </w:r>
      <w:r w:rsidR="00FC3EBE" w:rsidRPr="00412D72">
        <w:rPr>
          <w:rFonts w:cs="Arial"/>
        </w:rPr>
        <w:t>slike kilder</w:t>
      </w:r>
      <w:r w:rsidRPr="00412D72">
        <w:rPr>
          <w:rFonts w:cs="Arial"/>
        </w:rPr>
        <w:t xml:space="preserve"> til å formulere faglige resonnementer</w:t>
      </w:r>
      <w:r w:rsidR="00D345D8" w:rsidRPr="00412D72">
        <w:rPr>
          <w:rFonts w:cs="Arial"/>
        </w:rPr>
        <w:t xml:space="preserve"> </w:t>
      </w:r>
      <w:r w:rsidR="00E83385" w:rsidRPr="00412D72">
        <w:rPr>
          <w:rFonts w:cs="Arial"/>
        </w:rPr>
        <w:t>knyttet til egen</w:t>
      </w:r>
      <w:r w:rsidR="00D345D8" w:rsidRPr="00412D72">
        <w:rPr>
          <w:rFonts w:cs="Arial"/>
        </w:rPr>
        <w:t xml:space="preserve"> lokal</w:t>
      </w:r>
      <w:r w:rsidR="003C6497" w:rsidRPr="00412D72">
        <w:rPr>
          <w:rFonts w:cs="Arial"/>
        </w:rPr>
        <w:t xml:space="preserve">, </w:t>
      </w:r>
      <w:r w:rsidR="00D345D8" w:rsidRPr="00412D72">
        <w:rPr>
          <w:rFonts w:cs="Arial"/>
        </w:rPr>
        <w:t>regional</w:t>
      </w:r>
      <w:r w:rsidR="003C6497" w:rsidRPr="00412D72">
        <w:rPr>
          <w:rFonts w:cs="Arial"/>
        </w:rPr>
        <w:t xml:space="preserve"> og </w:t>
      </w:r>
      <w:r w:rsidR="00CA7773" w:rsidRPr="00412D72">
        <w:rPr>
          <w:rFonts w:cs="Arial"/>
        </w:rPr>
        <w:t>nasjonal</w:t>
      </w:r>
      <w:r w:rsidR="00D345D8" w:rsidRPr="00412D72">
        <w:rPr>
          <w:rFonts w:cs="Arial"/>
        </w:rPr>
        <w:t xml:space="preserve"> virkelighet</w:t>
      </w:r>
    </w:p>
    <w:p w14:paraId="66361165" w14:textId="72E446B2" w:rsidR="000E7AD7" w:rsidRPr="00412D72" w:rsidRDefault="000E7AD7" w:rsidP="00BA2F33">
      <w:pPr>
        <w:pStyle w:val="Listeavsnitt"/>
        <w:numPr>
          <w:ilvl w:val="0"/>
          <w:numId w:val="13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kan analysere eksisterende teorier, metoder og fortolkninger i</w:t>
      </w:r>
      <w:r w:rsidR="006F102A" w:rsidRPr="00412D72">
        <w:rPr>
          <w:rFonts w:cs="Arial"/>
        </w:rPr>
        <w:t xml:space="preserve"> forskningslitteraturen om fornorskningen </w:t>
      </w:r>
      <w:r w:rsidRPr="00412D72">
        <w:rPr>
          <w:rFonts w:cs="Arial"/>
        </w:rPr>
        <w:t>og arbeide selvstendig med praktisk og teoretisk problemløsning</w:t>
      </w:r>
      <w:r w:rsidR="00DB5781" w:rsidRPr="00412D72">
        <w:rPr>
          <w:rFonts w:cs="Arial"/>
        </w:rPr>
        <w:t xml:space="preserve"> knyttet til </w:t>
      </w:r>
      <w:r w:rsidR="008E78AF" w:rsidRPr="00412D72">
        <w:rPr>
          <w:rFonts w:cs="Arial"/>
        </w:rPr>
        <w:t xml:space="preserve">dagens </w:t>
      </w:r>
      <w:r w:rsidR="00DB5781" w:rsidRPr="00412D72">
        <w:rPr>
          <w:rFonts w:cs="Arial"/>
        </w:rPr>
        <w:t>krav om oppgjør med fortiden</w:t>
      </w:r>
    </w:p>
    <w:p w14:paraId="79884BFA" w14:textId="11955DA6" w:rsidR="000E7AD7" w:rsidRPr="00412D72" w:rsidRDefault="000E7AD7" w:rsidP="006E133F">
      <w:pPr>
        <w:pStyle w:val="Listeavsnitt"/>
        <w:numPr>
          <w:ilvl w:val="0"/>
          <w:numId w:val="13"/>
        </w:numPr>
        <w:spacing w:after="0"/>
        <w:rPr>
          <w:rFonts w:cs="Arial"/>
        </w:rPr>
      </w:pPr>
      <w:r w:rsidRPr="00412D72">
        <w:rPr>
          <w:rFonts w:cs="Arial"/>
        </w:rPr>
        <w:t>kan gjennomføre et selvstendig</w:t>
      </w:r>
      <w:r w:rsidR="003C6497" w:rsidRPr="00412D72">
        <w:rPr>
          <w:rFonts w:cs="Arial"/>
        </w:rPr>
        <w:t xml:space="preserve"> lokalt </w:t>
      </w:r>
      <w:r w:rsidRPr="00412D72">
        <w:rPr>
          <w:rFonts w:cs="Arial"/>
        </w:rPr>
        <w:t>utviklingsprosjekt</w:t>
      </w:r>
      <w:r w:rsidR="00222BF0" w:rsidRPr="00412D72">
        <w:rPr>
          <w:rFonts w:cs="Arial"/>
        </w:rPr>
        <w:t xml:space="preserve"> </w:t>
      </w:r>
      <w:r w:rsidR="007A447D" w:rsidRPr="00412D72">
        <w:rPr>
          <w:rFonts w:cs="Arial"/>
        </w:rPr>
        <w:t>om fornorskning</w:t>
      </w:r>
      <w:r w:rsidR="00A17CFD" w:rsidRPr="00412D72">
        <w:rPr>
          <w:rFonts w:cs="Arial"/>
        </w:rPr>
        <w:t>, sannhetssøking og historisk rettferdighet</w:t>
      </w:r>
      <w:r w:rsidR="00EE54F6" w:rsidRPr="00412D72">
        <w:rPr>
          <w:rFonts w:cs="Arial"/>
        </w:rPr>
        <w:t xml:space="preserve">, </w:t>
      </w:r>
      <w:r w:rsidR="006E133F" w:rsidRPr="00412D72">
        <w:rPr>
          <w:rFonts w:cs="Arial"/>
        </w:rPr>
        <w:t>under veiledning og i tråd med forsknings- og yrkesetiske normer</w:t>
      </w:r>
      <w:r w:rsidR="00222BF0" w:rsidRPr="00412D72">
        <w:rPr>
          <w:rFonts w:cs="Arial"/>
        </w:rPr>
        <w:t xml:space="preserve"> </w:t>
      </w:r>
    </w:p>
    <w:p w14:paraId="099DE2BC" w14:textId="77777777" w:rsidR="00CA7773" w:rsidRPr="00412D72" w:rsidRDefault="00CA7773" w:rsidP="00363885">
      <w:pPr>
        <w:rPr>
          <w:rFonts w:cs="Arial"/>
          <w:b/>
          <w:noProof/>
        </w:rPr>
      </w:pPr>
    </w:p>
    <w:p w14:paraId="7CD79D5E" w14:textId="288ECEBD" w:rsidR="000E7AD7" w:rsidRPr="00412D72" w:rsidRDefault="000E7AD7" w:rsidP="00363885">
      <w:pPr>
        <w:rPr>
          <w:rFonts w:cs="Arial"/>
          <w:b/>
          <w:noProof/>
        </w:rPr>
      </w:pPr>
      <w:r w:rsidRPr="00412D72">
        <w:rPr>
          <w:rFonts w:cs="Arial"/>
          <w:b/>
          <w:noProof/>
        </w:rPr>
        <w:t>Generell kompetanse:</w:t>
      </w:r>
    </w:p>
    <w:p w14:paraId="76BD208C" w14:textId="77777777" w:rsidR="000E7AD7" w:rsidRPr="00412D72" w:rsidRDefault="000E7AD7" w:rsidP="00363885">
      <w:pPr>
        <w:rPr>
          <w:rFonts w:cs="Arial"/>
          <w:noProof/>
        </w:rPr>
      </w:pPr>
      <w:r w:rsidRPr="00412D72">
        <w:rPr>
          <w:rFonts w:cs="Arial"/>
        </w:rPr>
        <w:t>Studenten</w:t>
      </w:r>
    </w:p>
    <w:p w14:paraId="50968F5F" w14:textId="7027C1AB" w:rsidR="000E7AD7" w:rsidRPr="00412D72" w:rsidRDefault="000E7AD7" w:rsidP="00BA2F33">
      <w:pPr>
        <w:pStyle w:val="Listeavsnitt"/>
        <w:numPr>
          <w:ilvl w:val="0"/>
          <w:numId w:val="15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kan analysere</w:t>
      </w:r>
      <w:r w:rsidR="004E7371" w:rsidRPr="00412D72">
        <w:rPr>
          <w:rFonts w:cs="Arial"/>
        </w:rPr>
        <w:t xml:space="preserve"> og reflektere om</w:t>
      </w:r>
      <w:r w:rsidRPr="00412D72">
        <w:rPr>
          <w:rFonts w:cs="Arial"/>
        </w:rPr>
        <w:t xml:space="preserve"> relevante fag-, yrkes- og forskningsetiske problemstillinger relatert til </w:t>
      </w:r>
      <w:r w:rsidR="0083093A" w:rsidRPr="00412D72">
        <w:rPr>
          <w:rFonts w:cs="Arial"/>
        </w:rPr>
        <w:t>fagfeltet</w:t>
      </w:r>
      <w:r w:rsidR="008E78AF" w:rsidRPr="00412D72">
        <w:rPr>
          <w:rFonts w:cs="Arial"/>
        </w:rPr>
        <w:t>, med henblikk på</w:t>
      </w:r>
      <w:r w:rsidR="00047F55" w:rsidRPr="00412D72">
        <w:rPr>
          <w:rFonts w:cs="Arial"/>
        </w:rPr>
        <w:t xml:space="preserve"> egen yrkespraksis og</w:t>
      </w:r>
      <w:r w:rsidR="008E78AF" w:rsidRPr="00412D72">
        <w:rPr>
          <w:rFonts w:cs="Arial"/>
        </w:rPr>
        <w:t xml:space="preserve"> kirkens rolle</w:t>
      </w:r>
      <w:r w:rsidR="00545874" w:rsidRPr="00412D72">
        <w:rPr>
          <w:rFonts w:cs="Arial"/>
        </w:rPr>
        <w:t>/</w:t>
      </w:r>
      <w:r w:rsidR="008E78AF" w:rsidRPr="00412D72">
        <w:rPr>
          <w:rFonts w:cs="Arial"/>
        </w:rPr>
        <w:t>ansvar</w:t>
      </w:r>
    </w:p>
    <w:p w14:paraId="3B071ABC" w14:textId="566F2FE0" w:rsidR="000E7AD7" w:rsidRPr="00412D72" w:rsidRDefault="000E7AD7" w:rsidP="00BA2F33">
      <w:pPr>
        <w:pStyle w:val="Listeavsnitt"/>
        <w:numPr>
          <w:ilvl w:val="0"/>
          <w:numId w:val="15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kan anvende sine kunnskaper og ferdigheter</w:t>
      </w:r>
      <w:r w:rsidR="0083093A" w:rsidRPr="00412D72">
        <w:rPr>
          <w:rFonts w:cs="Arial"/>
        </w:rPr>
        <w:t xml:space="preserve"> på</w:t>
      </w:r>
      <w:r w:rsidRPr="00412D72">
        <w:rPr>
          <w:rFonts w:cs="Arial"/>
        </w:rPr>
        <w:t xml:space="preserve"> </w:t>
      </w:r>
      <w:r w:rsidR="003C5D31" w:rsidRPr="00412D72">
        <w:rPr>
          <w:rFonts w:cs="Arial"/>
        </w:rPr>
        <w:t>egen lokal / regional livs- og yrkessammenheng</w:t>
      </w:r>
      <w:r w:rsidRPr="00412D72">
        <w:rPr>
          <w:rFonts w:cs="Arial"/>
        </w:rPr>
        <w:t xml:space="preserve"> for å gjennomføre avanserte arbeidsoppgaver og prosjekter</w:t>
      </w:r>
    </w:p>
    <w:p w14:paraId="1A99755E" w14:textId="339847F3" w:rsidR="000206AB" w:rsidRPr="00412D72" w:rsidRDefault="0083093A" w:rsidP="00702979">
      <w:pPr>
        <w:pStyle w:val="Listeavsnitt"/>
        <w:numPr>
          <w:ilvl w:val="0"/>
          <w:numId w:val="15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kan kommunisere med spesialister, fagpersoner og allmenheten</w:t>
      </w:r>
      <w:r w:rsidR="000B1557" w:rsidRPr="00412D72">
        <w:rPr>
          <w:rFonts w:cs="Arial"/>
        </w:rPr>
        <w:t xml:space="preserve"> i både</w:t>
      </w:r>
      <w:r w:rsidR="00702979" w:rsidRPr="00412D72">
        <w:rPr>
          <w:rFonts w:cs="Arial"/>
        </w:rPr>
        <w:t xml:space="preserve"> minoritets- </w:t>
      </w:r>
      <w:r w:rsidR="000B1557" w:rsidRPr="00412D72">
        <w:rPr>
          <w:rFonts w:cs="Arial"/>
        </w:rPr>
        <w:t>og</w:t>
      </w:r>
      <w:r w:rsidR="00702979" w:rsidRPr="00412D72">
        <w:rPr>
          <w:rFonts w:cs="Arial"/>
        </w:rPr>
        <w:t xml:space="preserve"> </w:t>
      </w:r>
      <w:r w:rsidR="002E0028" w:rsidRPr="00412D72">
        <w:rPr>
          <w:rFonts w:cs="Arial"/>
        </w:rPr>
        <w:t>storsamfunns</w:t>
      </w:r>
      <w:r w:rsidR="000B1557" w:rsidRPr="00412D72">
        <w:rPr>
          <w:rFonts w:cs="Arial"/>
        </w:rPr>
        <w:t>kontekster</w:t>
      </w:r>
      <w:r w:rsidR="00702979" w:rsidRPr="00412D72">
        <w:rPr>
          <w:rFonts w:cs="Arial"/>
        </w:rPr>
        <w:t xml:space="preserve"> </w:t>
      </w:r>
      <w:r w:rsidRPr="00412D72">
        <w:rPr>
          <w:rFonts w:cs="Arial"/>
        </w:rPr>
        <w:t xml:space="preserve">om faglige problemstillinger, analyser og konklusjoner </w:t>
      </w:r>
      <w:r w:rsidR="00BA2F33" w:rsidRPr="00412D72">
        <w:rPr>
          <w:rFonts w:cs="Arial"/>
        </w:rPr>
        <w:t xml:space="preserve">knyttet til </w:t>
      </w:r>
      <w:r w:rsidR="00E133DA" w:rsidRPr="00412D72">
        <w:rPr>
          <w:rFonts w:cs="Arial"/>
        </w:rPr>
        <w:t>temaet fornorskning og sannhetssøking</w:t>
      </w:r>
      <w:r w:rsidR="00702979" w:rsidRPr="00412D72">
        <w:rPr>
          <w:rFonts w:cs="Arial"/>
        </w:rPr>
        <w:t xml:space="preserve"> </w:t>
      </w:r>
    </w:p>
    <w:p w14:paraId="171DAE77" w14:textId="77777777" w:rsidR="0031573B" w:rsidRPr="00412D72" w:rsidRDefault="0031573B" w:rsidP="00363885">
      <w:pPr>
        <w:rPr>
          <w:rFonts w:cs="Arial"/>
        </w:rPr>
      </w:pPr>
    </w:p>
    <w:p w14:paraId="66F56966" w14:textId="77777777" w:rsidR="00A524FE" w:rsidRPr="00412D72" w:rsidRDefault="00A524FE" w:rsidP="00363885">
      <w:pPr>
        <w:spacing w:before="240"/>
        <w:rPr>
          <w:rFonts w:cs="Arial"/>
          <w:b/>
          <w:sz w:val="26"/>
          <w:szCs w:val="26"/>
        </w:rPr>
      </w:pPr>
      <w:r w:rsidRPr="00412D72">
        <w:rPr>
          <w:rFonts w:cs="Arial"/>
          <w:b/>
          <w:sz w:val="26"/>
          <w:szCs w:val="26"/>
        </w:rPr>
        <w:t>Arbeids- og undervisningsformer</w:t>
      </w:r>
    </w:p>
    <w:p w14:paraId="3F69BA02" w14:textId="77777777" w:rsidR="00BA2F33" w:rsidRPr="00412D72" w:rsidRDefault="00BA2F33">
      <w:pPr>
        <w:pStyle w:val="Listeavsnitt"/>
        <w:numPr>
          <w:ilvl w:val="0"/>
          <w:numId w:val="15"/>
        </w:numPr>
        <w:spacing w:after="0" w:line="240" w:lineRule="auto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Fysisk samling over tre dager i Tromsø</w:t>
      </w:r>
    </w:p>
    <w:p w14:paraId="7F96579E" w14:textId="10343F36" w:rsidR="003E790E" w:rsidRPr="00412D72" w:rsidRDefault="003E790E" w:rsidP="00BA2F33">
      <w:pPr>
        <w:pStyle w:val="Listeavsnitt"/>
        <w:numPr>
          <w:ilvl w:val="0"/>
          <w:numId w:val="15"/>
        </w:numPr>
        <w:spacing w:after="0" w:line="240" w:lineRule="auto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 xml:space="preserve">Forelesninger </w:t>
      </w:r>
      <w:r w:rsidR="00DB5781" w:rsidRPr="00412D72">
        <w:rPr>
          <w:rFonts w:cs="Arial"/>
        </w:rPr>
        <w:t>på campus og på nett</w:t>
      </w:r>
    </w:p>
    <w:p w14:paraId="45AC3605" w14:textId="77777777" w:rsidR="003E790E" w:rsidRPr="00412D72" w:rsidRDefault="003E790E" w:rsidP="00BA2F33">
      <w:pPr>
        <w:pStyle w:val="Listeavsnitt"/>
        <w:numPr>
          <w:ilvl w:val="0"/>
          <w:numId w:val="15"/>
        </w:numPr>
        <w:spacing w:after="0" w:line="240" w:lineRule="auto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Seminar</w:t>
      </w:r>
      <w:r w:rsidR="00852E33" w:rsidRPr="00412D72">
        <w:rPr>
          <w:rFonts w:cs="Arial"/>
        </w:rPr>
        <w:t>er</w:t>
      </w:r>
    </w:p>
    <w:p w14:paraId="7AA12DC3" w14:textId="77777777" w:rsidR="003A4C9E" w:rsidRPr="00412D72" w:rsidRDefault="003A4C9E" w:rsidP="00BA2F33">
      <w:pPr>
        <w:pStyle w:val="Listeavsnitt"/>
        <w:numPr>
          <w:ilvl w:val="0"/>
          <w:numId w:val="15"/>
        </w:numPr>
        <w:spacing w:after="0" w:line="240" w:lineRule="auto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Skriftlige innleveringer</w:t>
      </w:r>
    </w:p>
    <w:p w14:paraId="14658AC7" w14:textId="77777777" w:rsidR="003E790E" w:rsidRPr="00412D72" w:rsidRDefault="003E790E" w:rsidP="00BA2F33">
      <w:pPr>
        <w:pStyle w:val="Listeavsnitt"/>
        <w:numPr>
          <w:ilvl w:val="0"/>
          <w:numId w:val="15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Gruppearbeid</w:t>
      </w:r>
    </w:p>
    <w:p w14:paraId="1689AE5E" w14:textId="77777777" w:rsidR="003E790E" w:rsidRPr="00412D72" w:rsidRDefault="003E790E" w:rsidP="00BA2F33">
      <w:pPr>
        <w:pStyle w:val="Listeavsnitt"/>
        <w:numPr>
          <w:ilvl w:val="0"/>
          <w:numId w:val="15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Selvstudium</w:t>
      </w:r>
    </w:p>
    <w:p w14:paraId="3AF2F6DC" w14:textId="1A4C82D9" w:rsidR="00A524FE" w:rsidRPr="00412D72" w:rsidRDefault="003E790E" w:rsidP="00363885">
      <w:pPr>
        <w:pStyle w:val="Listeavsnitt"/>
        <w:numPr>
          <w:ilvl w:val="0"/>
          <w:numId w:val="15"/>
        </w:numPr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Ekskursjon</w:t>
      </w:r>
      <w:r w:rsidR="00B36EA7" w:rsidRPr="00412D72">
        <w:rPr>
          <w:rFonts w:cs="Arial"/>
        </w:rPr>
        <w:t xml:space="preserve">, f.eks. </w:t>
      </w:r>
      <w:r w:rsidR="00377C06" w:rsidRPr="00412D72">
        <w:rPr>
          <w:rFonts w:cs="Arial"/>
        </w:rPr>
        <w:t xml:space="preserve">til </w:t>
      </w:r>
      <w:proofErr w:type="spellStart"/>
      <w:r w:rsidR="00377C06" w:rsidRPr="00412D72">
        <w:rPr>
          <w:rFonts w:cs="Arial"/>
        </w:rPr>
        <w:t>Halti</w:t>
      </w:r>
      <w:proofErr w:type="spellEnd"/>
      <w:r w:rsidR="00377C06" w:rsidRPr="00412D72">
        <w:rPr>
          <w:rFonts w:cs="Arial"/>
        </w:rPr>
        <w:t xml:space="preserve"> </w:t>
      </w:r>
      <w:r w:rsidR="005A7D68" w:rsidRPr="00412D72">
        <w:rPr>
          <w:rFonts w:cs="Arial"/>
        </w:rPr>
        <w:t>kvenkultursenter</w:t>
      </w:r>
      <w:r w:rsidR="005A7D68" w:rsidRPr="00412D72">
        <w:rPr>
          <w:rFonts w:cs="Arial"/>
          <w:lang w:val="se-NO"/>
        </w:rPr>
        <w:t xml:space="preserve"> </w:t>
      </w:r>
      <w:r w:rsidR="0022093B" w:rsidRPr="00412D72">
        <w:rPr>
          <w:rFonts w:cs="Arial"/>
          <w:lang w:val="se-NO"/>
        </w:rPr>
        <w:t xml:space="preserve">i </w:t>
      </w:r>
      <w:r w:rsidR="005A7D68" w:rsidRPr="00412D72">
        <w:rPr>
          <w:rFonts w:cs="Arial"/>
          <w:lang w:val="se-NO"/>
        </w:rPr>
        <w:t>Nordreisa/Ráisa/</w:t>
      </w:r>
      <w:proofErr w:type="spellStart"/>
      <w:r w:rsidR="005A7D68" w:rsidRPr="00412D72">
        <w:rPr>
          <w:rFonts w:cs="Arial"/>
          <w:lang w:val="se-NO"/>
        </w:rPr>
        <w:t>Raisi</w:t>
      </w:r>
      <w:proofErr w:type="spellEnd"/>
      <w:r w:rsidR="005A7D68" w:rsidRPr="00412D72">
        <w:rPr>
          <w:rFonts w:cs="Arial"/>
        </w:rPr>
        <w:t xml:space="preserve"> og </w:t>
      </w:r>
      <w:r w:rsidR="008D76B3" w:rsidRPr="00412D72">
        <w:rPr>
          <w:rFonts w:cs="Arial"/>
        </w:rPr>
        <w:t xml:space="preserve">til </w:t>
      </w:r>
      <w:r w:rsidR="005A7D68" w:rsidRPr="00412D72">
        <w:rPr>
          <w:rFonts w:cs="Arial"/>
        </w:rPr>
        <w:t xml:space="preserve">Senter for nordlige folk – </w:t>
      </w:r>
      <w:r w:rsidR="005A7D68" w:rsidRPr="00412D72">
        <w:rPr>
          <w:rFonts w:cs="Arial"/>
          <w:lang w:val="se-NO"/>
        </w:rPr>
        <w:t>Davvi álbmogiid guovddáš</w:t>
      </w:r>
      <w:r w:rsidR="00E9662C" w:rsidRPr="00412D72">
        <w:rPr>
          <w:rFonts w:cs="Arial"/>
          <w:lang w:val="se-NO"/>
        </w:rPr>
        <w:t xml:space="preserve"> </w:t>
      </w:r>
      <w:r w:rsidR="0022093B" w:rsidRPr="00412D72">
        <w:rPr>
          <w:rFonts w:cs="Arial"/>
          <w:lang w:val="se-NO"/>
        </w:rPr>
        <w:t xml:space="preserve">i </w:t>
      </w:r>
      <w:r w:rsidR="005A7D68" w:rsidRPr="00412D72">
        <w:rPr>
          <w:rFonts w:cs="Arial"/>
          <w:lang w:val="se-NO"/>
        </w:rPr>
        <w:t>Olmmáivággi/Manndalen</w:t>
      </w:r>
    </w:p>
    <w:p w14:paraId="15F51DEE" w14:textId="77777777" w:rsidR="003E790E" w:rsidRPr="00412D72" w:rsidRDefault="003E790E" w:rsidP="00363885">
      <w:pPr>
        <w:rPr>
          <w:rFonts w:cs="Arial"/>
        </w:rPr>
      </w:pPr>
    </w:p>
    <w:p w14:paraId="7789FC4A" w14:textId="77777777" w:rsidR="00A524FE" w:rsidRPr="00412D72" w:rsidRDefault="00A524FE" w:rsidP="00363885">
      <w:pPr>
        <w:spacing w:before="240"/>
        <w:rPr>
          <w:rFonts w:cs="Arial"/>
          <w:b/>
          <w:noProof/>
          <w:sz w:val="26"/>
          <w:szCs w:val="26"/>
        </w:rPr>
      </w:pPr>
      <w:r w:rsidRPr="00412D72">
        <w:rPr>
          <w:rFonts w:cs="Arial"/>
          <w:b/>
          <w:noProof/>
          <w:sz w:val="26"/>
          <w:szCs w:val="26"/>
        </w:rPr>
        <w:t>Obligatoriske aktiviteter</w:t>
      </w:r>
    </w:p>
    <w:p w14:paraId="03A09201" w14:textId="1C4F19A7" w:rsidR="00A524FE" w:rsidRPr="00412D72" w:rsidRDefault="003E790E" w:rsidP="00363885">
      <w:pPr>
        <w:pStyle w:val="Listeavsnitt"/>
        <w:numPr>
          <w:ilvl w:val="0"/>
          <w:numId w:val="3"/>
        </w:numPr>
        <w:rPr>
          <w:rFonts w:cs="Arial"/>
          <w:lang w:val="nn-NO"/>
        </w:rPr>
      </w:pPr>
      <w:r w:rsidRPr="00412D72">
        <w:rPr>
          <w:rFonts w:cs="Arial"/>
          <w:lang w:val="nn-NO"/>
        </w:rPr>
        <w:lastRenderedPageBreak/>
        <w:t xml:space="preserve">Obligatorisk frammøte i undervisning og </w:t>
      </w:r>
      <w:proofErr w:type="spellStart"/>
      <w:r w:rsidRPr="00412D72">
        <w:rPr>
          <w:rFonts w:cs="Arial"/>
          <w:lang w:val="nn-NO"/>
        </w:rPr>
        <w:t>studiestyrt</w:t>
      </w:r>
      <w:proofErr w:type="spellEnd"/>
      <w:r w:rsidRPr="00412D72">
        <w:rPr>
          <w:rFonts w:cs="Arial"/>
          <w:lang w:val="nn-NO"/>
        </w:rPr>
        <w:t xml:space="preserve"> arbeid på campus (min </w:t>
      </w:r>
      <w:r w:rsidR="00377C06" w:rsidRPr="00412D72">
        <w:rPr>
          <w:rFonts w:cs="Arial"/>
          <w:lang w:val="nn-NO"/>
        </w:rPr>
        <w:t xml:space="preserve">80 </w:t>
      </w:r>
      <w:r w:rsidRPr="00412D72">
        <w:rPr>
          <w:rFonts w:cs="Arial"/>
          <w:lang w:val="nn-NO"/>
        </w:rPr>
        <w:t>%)</w:t>
      </w:r>
    </w:p>
    <w:p w14:paraId="420DF23A" w14:textId="2CAE1350" w:rsidR="004207B7" w:rsidRPr="00412D72" w:rsidRDefault="00377C06" w:rsidP="00363885">
      <w:pPr>
        <w:pStyle w:val="Listeavsnitt"/>
        <w:numPr>
          <w:ilvl w:val="0"/>
          <w:numId w:val="3"/>
        </w:numPr>
        <w:rPr>
          <w:rFonts w:cs="Arial"/>
        </w:rPr>
      </w:pPr>
      <w:r w:rsidRPr="00412D72">
        <w:rPr>
          <w:rFonts w:cs="Arial"/>
        </w:rPr>
        <w:t>Aktiv deltakelse</w:t>
      </w:r>
      <w:r w:rsidR="00CB0B1C" w:rsidRPr="00412D72">
        <w:rPr>
          <w:rFonts w:cs="Arial"/>
        </w:rPr>
        <w:t xml:space="preserve"> i studentstyrt arbeid på Campus eller på digital </w:t>
      </w:r>
      <w:r w:rsidR="006320B9" w:rsidRPr="00412D72">
        <w:rPr>
          <w:rFonts w:cs="Arial"/>
        </w:rPr>
        <w:t>læringsplattform</w:t>
      </w:r>
      <w:r w:rsidR="00CB0B1C" w:rsidRPr="00412D72">
        <w:rPr>
          <w:rFonts w:cs="Arial"/>
        </w:rPr>
        <w:t xml:space="preserve"> gjennom fremlegg og kommentarer </w:t>
      </w:r>
    </w:p>
    <w:p w14:paraId="2C1267F3" w14:textId="77777777" w:rsidR="003E790E" w:rsidRPr="00412D72" w:rsidRDefault="003E790E" w:rsidP="00363885">
      <w:pPr>
        <w:pStyle w:val="Listeavsnitt"/>
        <w:numPr>
          <w:ilvl w:val="0"/>
          <w:numId w:val="3"/>
        </w:numPr>
        <w:rPr>
          <w:rFonts w:cs="Arial"/>
        </w:rPr>
      </w:pPr>
      <w:r w:rsidRPr="00412D72">
        <w:rPr>
          <w:rFonts w:cs="Arial"/>
        </w:rPr>
        <w:t>Skriftlige arbeidskrav:</w:t>
      </w:r>
    </w:p>
    <w:p w14:paraId="592A96B0" w14:textId="77777777" w:rsidR="003E790E" w:rsidRPr="00412D72" w:rsidRDefault="00916D61" w:rsidP="00363885">
      <w:pPr>
        <w:pStyle w:val="Listeavsnitt"/>
        <w:numPr>
          <w:ilvl w:val="1"/>
          <w:numId w:val="3"/>
        </w:numPr>
        <w:rPr>
          <w:rFonts w:cs="Arial"/>
        </w:rPr>
      </w:pPr>
      <w:r w:rsidRPr="00412D72">
        <w:rPr>
          <w:rFonts w:cs="Arial"/>
        </w:rPr>
        <w:t>Framlegg på pensumseminar</w:t>
      </w:r>
      <w:r w:rsidR="006C29B7" w:rsidRPr="00412D72">
        <w:rPr>
          <w:rFonts w:cs="Arial"/>
        </w:rPr>
        <w:t xml:space="preserve"> (1</w:t>
      </w:r>
      <w:r w:rsidR="0023508B" w:rsidRPr="00412D72">
        <w:rPr>
          <w:rFonts w:cs="Arial"/>
        </w:rPr>
        <w:t> </w:t>
      </w:r>
      <w:r w:rsidR="006C29B7" w:rsidRPr="00412D72">
        <w:rPr>
          <w:rFonts w:cs="Arial"/>
        </w:rPr>
        <w:t>000</w:t>
      </w:r>
      <w:r w:rsidR="0023508B" w:rsidRPr="00412D72">
        <w:rPr>
          <w:rFonts w:cs="Arial"/>
        </w:rPr>
        <w:t xml:space="preserve"> ord +/- 10 %)</w:t>
      </w:r>
    </w:p>
    <w:p w14:paraId="51E3CDBB" w14:textId="5C243C0A" w:rsidR="003E790E" w:rsidRPr="00412D72" w:rsidRDefault="003E790E" w:rsidP="00363885">
      <w:pPr>
        <w:pStyle w:val="Listeavsnitt"/>
        <w:numPr>
          <w:ilvl w:val="1"/>
          <w:numId w:val="3"/>
        </w:numPr>
        <w:rPr>
          <w:rFonts w:cs="Arial"/>
        </w:rPr>
      </w:pPr>
      <w:r w:rsidRPr="00412D72">
        <w:rPr>
          <w:rFonts w:cs="Arial"/>
        </w:rPr>
        <w:t>Innlegg i fiktivt menighetsblad, avis etc. (</w:t>
      </w:r>
      <w:r w:rsidR="00005DEE" w:rsidRPr="00412D72">
        <w:rPr>
          <w:rFonts w:cs="Arial"/>
        </w:rPr>
        <w:t>500</w:t>
      </w:r>
      <w:r w:rsidRPr="00412D72">
        <w:rPr>
          <w:rFonts w:cs="Arial"/>
        </w:rPr>
        <w:t xml:space="preserve"> ord </w:t>
      </w:r>
      <w:r w:rsidR="0023508B" w:rsidRPr="00412D72">
        <w:rPr>
          <w:rFonts w:cs="Arial"/>
        </w:rPr>
        <w:t>+/- 10 %</w:t>
      </w:r>
      <w:r w:rsidRPr="00412D72">
        <w:rPr>
          <w:rFonts w:cs="Arial"/>
        </w:rPr>
        <w:t>)</w:t>
      </w:r>
    </w:p>
    <w:p w14:paraId="70321149" w14:textId="39BBD2A6" w:rsidR="008D76B3" w:rsidRPr="00412D72" w:rsidRDefault="00BB38B9" w:rsidP="008D76B3">
      <w:pPr>
        <w:pStyle w:val="Listeavsnitt"/>
        <w:numPr>
          <w:ilvl w:val="1"/>
          <w:numId w:val="3"/>
        </w:numPr>
        <w:rPr>
          <w:rFonts w:cs="Arial"/>
        </w:rPr>
      </w:pPr>
      <w:r w:rsidRPr="00412D72">
        <w:rPr>
          <w:rFonts w:cs="Arial"/>
        </w:rPr>
        <w:t>Faglig essay om</w:t>
      </w:r>
      <w:r w:rsidR="003E790E" w:rsidRPr="00412D72">
        <w:rPr>
          <w:rFonts w:cs="Arial"/>
        </w:rPr>
        <w:t xml:space="preserve"> </w:t>
      </w:r>
      <w:r w:rsidR="00EC7B95" w:rsidRPr="00412D72">
        <w:rPr>
          <w:rFonts w:cs="Arial"/>
        </w:rPr>
        <w:t xml:space="preserve">selvvalgt case fra egen praksis </w:t>
      </w:r>
      <w:r w:rsidR="007C0CCB" w:rsidRPr="00412D72">
        <w:rPr>
          <w:rFonts w:cs="Arial"/>
        </w:rPr>
        <w:t>eller</w:t>
      </w:r>
      <w:r w:rsidR="00EC7B95" w:rsidRPr="00412D72">
        <w:rPr>
          <w:rFonts w:cs="Arial"/>
        </w:rPr>
        <w:t xml:space="preserve"> mediebildet</w:t>
      </w:r>
      <w:r w:rsidRPr="00412D72">
        <w:rPr>
          <w:rFonts w:cs="Arial"/>
        </w:rPr>
        <w:t xml:space="preserve"> </w:t>
      </w:r>
      <w:r w:rsidR="00005DEE" w:rsidRPr="00412D72">
        <w:rPr>
          <w:rFonts w:cs="Arial"/>
        </w:rPr>
        <w:t xml:space="preserve">med bruk av </w:t>
      </w:r>
      <w:r w:rsidR="008D76B3" w:rsidRPr="00412D72">
        <w:rPr>
          <w:rFonts w:cs="Arial"/>
        </w:rPr>
        <w:t>pensum</w:t>
      </w:r>
      <w:r w:rsidR="00005DEE" w:rsidRPr="00412D72">
        <w:rPr>
          <w:rFonts w:cs="Arial"/>
        </w:rPr>
        <w:t xml:space="preserve">litteratur </w:t>
      </w:r>
      <w:r w:rsidR="003E790E" w:rsidRPr="00412D72">
        <w:rPr>
          <w:rFonts w:cs="Arial"/>
        </w:rPr>
        <w:t>(</w:t>
      </w:r>
      <w:r w:rsidR="00005DEE" w:rsidRPr="00412D72">
        <w:rPr>
          <w:rFonts w:cs="Arial"/>
        </w:rPr>
        <w:t>1000</w:t>
      </w:r>
      <w:r w:rsidR="003E790E" w:rsidRPr="00412D72">
        <w:rPr>
          <w:rFonts w:cs="Arial"/>
        </w:rPr>
        <w:t xml:space="preserve"> ord +/- 10%)</w:t>
      </w:r>
    </w:p>
    <w:p w14:paraId="775DF515" w14:textId="77777777" w:rsidR="003E790E" w:rsidRPr="00412D72" w:rsidRDefault="003E790E" w:rsidP="00363885">
      <w:pPr>
        <w:rPr>
          <w:rFonts w:cs="Arial"/>
        </w:rPr>
      </w:pPr>
    </w:p>
    <w:p w14:paraId="6A9015E5" w14:textId="77777777" w:rsidR="00A524FE" w:rsidRPr="00412D72" w:rsidRDefault="00A524FE" w:rsidP="00363885">
      <w:pPr>
        <w:keepNext/>
        <w:keepLines/>
        <w:spacing w:before="240"/>
        <w:outlineLvl w:val="2"/>
        <w:rPr>
          <w:rFonts w:cs="Arial"/>
          <w:b/>
          <w:sz w:val="26"/>
          <w:szCs w:val="26"/>
        </w:rPr>
      </w:pPr>
      <w:bookmarkStart w:id="62" w:name="_Toc507500074"/>
      <w:bookmarkStart w:id="63" w:name="_Toc60068401"/>
      <w:r w:rsidRPr="00412D72">
        <w:rPr>
          <w:rFonts w:cs="Arial"/>
          <w:b/>
          <w:sz w:val="26"/>
          <w:szCs w:val="26"/>
        </w:rPr>
        <w:t>Vurderingsordning</w:t>
      </w:r>
      <w:bookmarkEnd w:id="62"/>
      <w:bookmarkEnd w:id="63"/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673"/>
        <w:gridCol w:w="2268"/>
        <w:gridCol w:w="2126"/>
      </w:tblGrid>
      <w:tr w:rsidR="00F57596" w:rsidRPr="00412D72" w14:paraId="0611E468" w14:textId="77777777" w:rsidTr="00CB4C6A">
        <w:trPr>
          <w:trHeight w:val="135"/>
        </w:trPr>
        <w:tc>
          <w:tcPr>
            <w:tcW w:w="4673" w:type="dxa"/>
            <w:vAlign w:val="center"/>
          </w:tcPr>
          <w:p w14:paraId="34A4E85B" w14:textId="77777777" w:rsidR="00A524FE" w:rsidRPr="00412D72" w:rsidRDefault="00A524FE" w:rsidP="00363885">
            <w:pPr>
              <w:pStyle w:val="Ingenmellomrom"/>
              <w:spacing w:after="120"/>
              <w:rPr>
                <w:rFonts w:cs="Arial"/>
                <w:b/>
                <w:noProof/>
                <w:sz w:val="22"/>
              </w:rPr>
            </w:pPr>
            <w:r w:rsidRPr="00412D72">
              <w:rPr>
                <w:rFonts w:cs="Arial"/>
                <w:b/>
                <w:noProof/>
                <w:sz w:val="22"/>
              </w:rPr>
              <w:t>Vurderingsform</w:t>
            </w:r>
          </w:p>
        </w:tc>
        <w:tc>
          <w:tcPr>
            <w:tcW w:w="2268" w:type="dxa"/>
            <w:vAlign w:val="center"/>
          </w:tcPr>
          <w:p w14:paraId="3572AFB2" w14:textId="77777777" w:rsidR="00A524FE" w:rsidRPr="00412D72" w:rsidRDefault="00A524FE" w:rsidP="00363885">
            <w:pPr>
              <w:pStyle w:val="Ingenmellomrom"/>
              <w:spacing w:after="120"/>
              <w:rPr>
                <w:rFonts w:cs="Arial"/>
                <w:b/>
                <w:noProof/>
                <w:sz w:val="22"/>
              </w:rPr>
            </w:pPr>
            <w:r w:rsidRPr="00412D72">
              <w:rPr>
                <w:rFonts w:cs="Arial"/>
                <w:b/>
                <w:noProof/>
                <w:sz w:val="22"/>
              </w:rPr>
              <w:t>Varighet</w:t>
            </w:r>
          </w:p>
        </w:tc>
        <w:tc>
          <w:tcPr>
            <w:tcW w:w="2126" w:type="dxa"/>
            <w:vAlign w:val="center"/>
          </w:tcPr>
          <w:p w14:paraId="0BCB01D4" w14:textId="77777777" w:rsidR="00A524FE" w:rsidRPr="00412D72" w:rsidRDefault="00A524FE" w:rsidP="00363885">
            <w:pPr>
              <w:pStyle w:val="Ingenmellomrom"/>
              <w:spacing w:after="120"/>
              <w:rPr>
                <w:rFonts w:cs="Arial"/>
                <w:b/>
                <w:noProof/>
                <w:sz w:val="22"/>
              </w:rPr>
            </w:pPr>
            <w:r w:rsidRPr="00412D72">
              <w:rPr>
                <w:rFonts w:cs="Arial"/>
                <w:b/>
                <w:noProof/>
                <w:sz w:val="22"/>
              </w:rPr>
              <w:t>Vurderingsuttrykk</w:t>
            </w:r>
          </w:p>
        </w:tc>
      </w:tr>
      <w:tr w:rsidR="00F57596" w:rsidRPr="00412D72" w14:paraId="2790B6FF" w14:textId="77777777" w:rsidTr="00CB4C6A">
        <w:trPr>
          <w:trHeight w:val="135"/>
        </w:trPr>
        <w:tc>
          <w:tcPr>
            <w:tcW w:w="4673" w:type="dxa"/>
            <w:vAlign w:val="center"/>
          </w:tcPr>
          <w:p w14:paraId="77741AB5" w14:textId="54D7894A" w:rsidR="00A524FE" w:rsidRPr="00412D72" w:rsidRDefault="003D361B" w:rsidP="00363885">
            <w:pPr>
              <w:pStyle w:val="Ingenmellomrom"/>
              <w:spacing w:after="120"/>
              <w:rPr>
                <w:rFonts w:cs="Arial"/>
                <w:noProof/>
                <w:sz w:val="22"/>
              </w:rPr>
            </w:pPr>
            <w:r w:rsidRPr="00412D72">
              <w:rPr>
                <w:rFonts w:cs="Arial"/>
                <w:noProof/>
                <w:sz w:val="22"/>
              </w:rPr>
              <w:t>Muntlig eksamen</w:t>
            </w:r>
          </w:p>
        </w:tc>
        <w:tc>
          <w:tcPr>
            <w:tcW w:w="2268" w:type="dxa"/>
            <w:vAlign w:val="center"/>
          </w:tcPr>
          <w:p w14:paraId="3C31830C" w14:textId="1E53683F" w:rsidR="00A524FE" w:rsidRPr="00412D72" w:rsidRDefault="00C85D62" w:rsidP="00363885">
            <w:pPr>
              <w:pStyle w:val="Ingenmellomrom"/>
              <w:spacing w:after="120"/>
              <w:rPr>
                <w:rFonts w:cs="Arial"/>
                <w:noProof/>
                <w:sz w:val="22"/>
              </w:rPr>
            </w:pPr>
            <w:r w:rsidRPr="00412D72">
              <w:rPr>
                <w:rFonts w:cs="Arial"/>
                <w:noProof/>
                <w:sz w:val="22"/>
              </w:rPr>
              <w:t>30 minutter</w:t>
            </w:r>
          </w:p>
        </w:tc>
        <w:sdt>
          <w:sdtPr>
            <w:rPr>
              <w:rFonts w:cs="Arial"/>
              <w:noProof/>
              <w:sz w:val="22"/>
            </w:rPr>
            <w:id w:val="1268502510"/>
            <w:placeholder>
              <w:docPart w:val="A54E0936607E4C1BBEEC104E9C268257"/>
            </w:placeholder>
            <w:dropDownList>
              <w:listItem w:value="Velg et element."/>
              <w:listItem w:displayText="A-F" w:value="A-F"/>
              <w:listItem w:displayText="Bestått/ikke bestått" w:value="Bestått/ikke bestått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27D2F69" w14:textId="77777777" w:rsidR="00A524FE" w:rsidRPr="00412D72" w:rsidRDefault="0023508B" w:rsidP="00363885">
                <w:pPr>
                  <w:pStyle w:val="Ingenmellomrom"/>
                  <w:spacing w:after="120"/>
                  <w:rPr>
                    <w:rFonts w:cs="Arial"/>
                    <w:noProof/>
                    <w:sz w:val="22"/>
                  </w:rPr>
                </w:pPr>
                <w:r w:rsidRPr="00412D72">
                  <w:rPr>
                    <w:rFonts w:cs="Arial"/>
                    <w:noProof/>
                    <w:sz w:val="22"/>
                  </w:rPr>
                  <w:t>Bestått/ikke bestått</w:t>
                </w:r>
              </w:p>
            </w:tc>
          </w:sdtContent>
        </w:sdt>
      </w:tr>
    </w:tbl>
    <w:p w14:paraId="75C92508" w14:textId="17461D74" w:rsidR="00BA0A77" w:rsidRPr="00412D72" w:rsidRDefault="00BA0A77" w:rsidP="00363885">
      <w:pPr>
        <w:spacing w:before="240"/>
        <w:rPr>
          <w:rFonts w:cs="Arial"/>
          <w:b/>
        </w:rPr>
      </w:pPr>
      <w:r w:rsidRPr="00412D72">
        <w:rPr>
          <w:rFonts w:cs="Arial"/>
          <w:b/>
        </w:rPr>
        <w:t>Utfyllende informasjon om vurdering/eksamen</w:t>
      </w:r>
    </w:p>
    <w:p w14:paraId="7884DF1F" w14:textId="77777777" w:rsidR="003A037A" w:rsidRPr="00412D72" w:rsidRDefault="003A037A" w:rsidP="003A037A">
      <w:pPr>
        <w:rPr>
          <w:rFonts w:cs="Arial"/>
        </w:rPr>
      </w:pPr>
      <w:r w:rsidRPr="00412D72">
        <w:rPr>
          <w:rFonts w:cs="Arial"/>
        </w:rPr>
        <w:t>Obligatoriske aktiviteter må være godkjent for at studenten kan gå opp til eksamen.</w:t>
      </w:r>
    </w:p>
    <w:p w14:paraId="409EA04A" w14:textId="05899A59" w:rsidR="00BA0A77" w:rsidRPr="00412D72" w:rsidRDefault="00993CCD" w:rsidP="00363885">
      <w:pPr>
        <w:rPr>
          <w:rFonts w:cs="Arial"/>
        </w:rPr>
      </w:pPr>
      <w:r w:rsidRPr="00412D72">
        <w:rPr>
          <w:rFonts w:cs="Arial"/>
        </w:rPr>
        <w:t xml:space="preserve">Eksamen leveres på eksamensplattformen </w:t>
      </w:r>
      <w:proofErr w:type="spellStart"/>
      <w:r w:rsidRPr="00412D72">
        <w:rPr>
          <w:rFonts w:cs="Arial"/>
        </w:rPr>
        <w:t>Inspera</w:t>
      </w:r>
      <w:proofErr w:type="spellEnd"/>
      <w:r w:rsidRPr="00412D72">
        <w:rPr>
          <w:rFonts w:cs="Arial"/>
        </w:rPr>
        <w:t>.</w:t>
      </w:r>
    </w:p>
    <w:p w14:paraId="2077FE71" w14:textId="77777777" w:rsidR="006614BF" w:rsidRPr="00412D72" w:rsidRDefault="006614BF" w:rsidP="00363885">
      <w:pPr>
        <w:spacing w:before="240"/>
        <w:rPr>
          <w:rFonts w:cs="Arial"/>
          <w:b/>
          <w:sz w:val="26"/>
          <w:szCs w:val="26"/>
        </w:rPr>
      </w:pPr>
      <w:r w:rsidRPr="00412D72">
        <w:rPr>
          <w:rFonts w:cs="Arial"/>
          <w:b/>
          <w:sz w:val="26"/>
          <w:szCs w:val="26"/>
        </w:rPr>
        <w:t>Annet</w:t>
      </w:r>
    </w:p>
    <w:p w14:paraId="3668FA6F" w14:textId="1FCC086F" w:rsidR="006614BF" w:rsidRPr="00412D72" w:rsidRDefault="004A33F0" w:rsidP="004A33F0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>Emnet</w:t>
      </w:r>
      <w:r w:rsidR="00AE7FFA" w:rsidRPr="00412D72">
        <w:rPr>
          <w:rFonts w:ascii="Arial" w:hAnsi="Arial" w:cs="Arial"/>
        </w:rPr>
        <w:t xml:space="preserve"> </w:t>
      </w:r>
      <w:r w:rsidR="00B50423" w:rsidRPr="00412D72">
        <w:rPr>
          <w:rFonts w:ascii="Arial" w:hAnsi="Arial" w:cs="Arial"/>
        </w:rPr>
        <w:t xml:space="preserve">er det første av tre emner </w:t>
      </w:r>
      <w:r w:rsidRPr="00412D72">
        <w:rPr>
          <w:rFonts w:ascii="Arial" w:hAnsi="Arial" w:cs="Arial"/>
        </w:rPr>
        <w:t xml:space="preserve">i studiet «Sannhet og forsoningsarbeid i skyggen av fornorskningen» (30 </w:t>
      </w:r>
      <w:proofErr w:type="spellStart"/>
      <w:r w:rsidRPr="00412D72">
        <w:rPr>
          <w:rFonts w:ascii="Arial" w:hAnsi="Arial" w:cs="Arial"/>
        </w:rPr>
        <w:t>stp</w:t>
      </w:r>
      <w:proofErr w:type="spellEnd"/>
      <w:r w:rsidRPr="00412D72">
        <w:rPr>
          <w:rFonts w:ascii="Arial" w:hAnsi="Arial" w:cs="Arial"/>
        </w:rPr>
        <w:t>)</w:t>
      </w:r>
      <w:r w:rsidR="00171163" w:rsidRPr="00412D72">
        <w:rPr>
          <w:rFonts w:ascii="Arial" w:hAnsi="Arial" w:cs="Arial"/>
        </w:rPr>
        <w:t xml:space="preserve"> og</w:t>
      </w:r>
      <w:r w:rsidR="00B50423" w:rsidRPr="00412D72">
        <w:rPr>
          <w:rFonts w:ascii="Arial" w:hAnsi="Arial" w:cs="Arial"/>
        </w:rPr>
        <w:t xml:space="preserve"> peker frem mot de neste to emnene</w:t>
      </w:r>
      <w:r w:rsidRPr="00412D72">
        <w:rPr>
          <w:rFonts w:ascii="Arial" w:hAnsi="Arial" w:cs="Arial"/>
        </w:rPr>
        <w:t xml:space="preserve"> om henholdsvis sannhetskommisjonsprosesser og forsoning som samfunnsteologi. </w:t>
      </w:r>
    </w:p>
    <w:p w14:paraId="745C55CE" w14:textId="77777777" w:rsidR="00BA0A77" w:rsidRPr="00412D72" w:rsidRDefault="00BA0A77" w:rsidP="00363885">
      <w:pPr>
        <w:spacing w:before="240"/>
        <w:rPr>
          <w:rFonts w:cs="Arial"/>
          <w:b/>
          <w:sz w:val="26"/>
          <w:szCs w:val="26"/>
        </w:rPr>
      </w:pPr>
      <w:r w:rsidRPr="00412D72">
        <w:rPr>
          <w:rFonts w:cs="Arial"/>
          <w:b/>
          <w:sz w:val="26"/>
          <w:szCs w:val="26"/>
        </w:rPr>
        <w:t>Pensum</w:t>
      </w:r>
    </w:p>
    <w:p w14:paraId="1554A5BE" w14:textId="45E036A4" w:rsidR="00767FC5" w:rsidRPr="00412D72" w:rsidRDefault="00767FC5" w:rsidP="00363885">
      <w:pPr>
        <w:pStyle w:val="Bibliografi1"/>
        <w:spacing w:after="120" w:line="276" w:lineRule="auto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Bjørklund, I., 1985, </w:t>
      </w:r>
      <w:proofErr w:type="spellStart"/>
      <w:r w:rsidRPr="00412D72">
        <w:rPr>
          <w:rFonts w:ascii="Arial" w:hAnsi="Arial" w:cs="Arial"/>
          <w:i/>
        </w:rPr>
        <w:t>Fjordfolket</w:t>
      </w:r>
      <w:proofErr w:type="spellEnd"/>
      <w:r w:rsidRPr="00412D72">
        <w:rPr>
          <w:rFonts w:ascii="Arial" w:hAnsi="Arial" w:cs="Arial"/>
          <w:i/>
        </w:rPr>
        <w:t xml:space="preserve"> i Kvænangen: fra samisk samfunn til norsk utkant 1550-1980</w:t>
      </w:r>
      <w:r w:rsidRPr="00412D72">
        <w:rPr>
          <w:rFonts w:ascii="Arial" w:hAnsi="Arial" w:cs="Arial"/>
        </w:rPr>
        <w:t>, Universitetsforlaget.</w:t>
      </w:r>
      <w:r w:rsidR="00671D21" w:rsidRPr="00412D72">
        <w:rPr>
          <w:rFonts w:ascii="Arial" w:hAnsi="Arial" w:cs="Arial"/>
        </w:rPr>
        <w:t xml:space="preserve"> </w:t>
      </w:r>
      <w:r w:rsidR="00816E9C" w:rsidRPr="00412D72">
        <w:rPr>
          <w:rFonts w:ascii="Arial" w:hAnsi="Arial" w:cs="Arial"/>
        </w:rPr>
        <w:t xml:space="preserve">Sidene </w:t>
      </w:r>
      <w:r w:rsidR="00527979" w:rsidRPr="00412D72">
        <w:rPr>
          <w:rFonts w:ascii="Arial" w:hAnsi="Arial" w:cs="Arial"/>
        </w:rPr>
        <w:t>165</w:t>
      </w:r>
      <w:r w:rsidR="00816E9C" w:rsidRPr="00412D72">
        <w:rPr>
          <w:rFonts w:ascii="Arial" w:hAnsi="Arial" w:cs="Arial"/>
        </w:rPr>
        <w:t>-</w:t>
      </w:r>
      <w:r w:rsidR="00527979" w:rsidRPr="00412D72">
        <w:rPr>
          <w:rFonts w:ascii="Arial" w:hAnsi="Arial" w:cs="Arial"/>
        </w:rPr>
        <w:t>331</w:t>
      </w:r>
      <w:r w:rsidR="00816E9C" w:rsidRPr="00412D72">
        <w:rPr>
          <w:rFonts w:ascii="Arial" w:hAnsi="Arial" w:cs="Arial"/>
        </w:rPr>
        <w:t xml:space="preserve">. </w:t>
      </w:r>
      <w:r w:rsidR="00C42E00" w:rsidRPr="00412D72">
        <w:rPr>
          <w:rFonts w:ascii="Arial" w:hAnsi="Arial" w:cs="Arial"/>
        </w:rPr>
        <w:t>(166 sider)</w:t>
      </w:r>
      <w:r w:rsidR="00A2248E" w:rsidRPr="00412D72">
        <w:rPr>
          <w:rFonts w:ascii="Arial" w:hAnsi="Arial" w:cs="Arial"/>
        </w:rPr>
        <w:t xml:space="preserve"> </w:t>
      </w:r>
    </w:p>
    <w:p w14:paraId="6B671EB2" w14:textId="0B651BFB" w:rsidR="00767FC5" w:rsidRPr="00412D72" w:rsidRDefault="00AD2C61" w:rsidP="00363885">
      <w:pPr>
        <w:pStyle w:val="Bibliografi1"/>
        <w:spacing w:after="120" w:line="276" w:lineRule="auto"/>
        <w:rPr>
          <w:rFonts w:ascii="Arial" w:hAnsi="Arial" w:cs="Arial"/>
          <w:b/>
          <w:lang w:val="nn-NO"/>
        </w:rPr>
      </w:pPr>
      <w:r w:rsidRPr="00412D72">
        <w:rPr>
          <w:rFonts w:ascii="Arial" w:hAnsi="Arial" w:cs="Arial"/>
        </w:rPr>
        <w:t xml:space="preserve">Vars, L. S. (2017). Samene i Norge: Fra fornorskning til forsoning? </w:t>
      </w:r>
      <w:r w:rsidRPr="00412D72">
        <w:rPr>
          <w:rFonts w:ascii="Arial" w:hAnsi="Arial" w:cs="Arial"/>
          <w:lang w:val="nn-NO"/>
        </w:rPr>
        <w:t xml:space="preserve">I </w:t>
      </w:r>
      <w:r w:rsidR="00426A2A" w:rsidRPr="00412D72">
        <w:rPr>
          <w:rFonts w:ascii="Arial" w:hAnsi="Arial" w:cs="Arial"/>
          <w:lang w:val="nn-NO"/>
        </w:rPr>
        <w:t xml:space="preserve">Brandal, N., Døving, C. A., </w:t>
      </w:r>
      <w:proofErr w:type="spellStart"/>
      <w:r w:rsidR="00426A2A" w:rsidRPr="00412D72">
        <w:rPr>
          <w:rFonts w:ascii="Arial" w:hAnsi="Arial" w:cs="Arial"/>
          <w:lang w:val="nn-NO"/>
        </w:rPr>
        <w:t>Plesner</w:t>
      </w:r>
      <w:proofErr w:type="spellEnd"/>
      <w:r w:rsidR="00426A2A" w:rsidRPr="00412D72">
        <w:rPr>
          <w:rFonts w:ascii="Arial" w:hAnsi="Arial" w:cs="Arial"/>
          <w:lang w:val="nn-NO"/>
        </w:rPr>
        <w:t xml:space="preserve">, I. T. (Red.) </w:t>
      </w:r>
      <w:r w:rsidRPr="00412D72">
        <w:rPr>
          <w:rFonts w:ascii="Arial" w:hAnsi="Arial" w:cs="Arial"/>
          <w:i/>
          <w:iCs/>
          <w:lang w:val="nn-NO"/>
        </w:rPr>
        <w:t xml:space="preserve">Nasjonale </w:t>
      </w:r>
      <w:proofErr w:type="spellStart"/>
      <w:r w:rsidRPr="00412D72">
        <w:rPr>
          <w:rFonts w:ascii="Arial" w:hAnsi="Arial" w:cs="Arial"/>
          <w:i/>
          <w:iCs/>
          <w:lang w:val="nn-NO"/>
        </w:rPr>
        <w:t>minoriteter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 og urfolk i norsk politikk </w:t>
      </w:r>
      <w:proofErr w:type="spellStart"/>
      <w:r w:rsidRPr="00412D72">
        <w:rPr>
          <w:rFonts w:ascii="Arial" w:hAnsi="Arial" w:cs="Arial"/>
          <w:i/>
          <w:iCs/>
          <w:lang w:val="nn-NO"/>
        </w:rPr>
        <w:t>fra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 1900 til 2016</w:t>
      </w:r>
      <w:r w:rsidRPr="00412D72">
        <w:rPr>
          <w:rFonts w:ascii="Arial" w:hAnsi="Arial" w:cs="Arial"/>
          <w:lang w:val="nn-NO"/>
        </w:rPr>
        <w:t xml:space="preserve"> (s. 177–199). Cappelen Damm Akademisk.</w:t>
      </w:r>
      <w:r w:rsidR="00C42E00" w:rsidRPr="00412D72">
        <w:rPr>
          <w:rFonts w:ascii="Arial" w:hAnsi="Arial" w:cs="Arial"/>
          <w:lang w:val="nn-NO"/>
        </w:rPr>
        <w:t xml:space="preserve"> (23 sider)</w:t>
      </w:r>
    </w:p>
    <w:p w14:paraId="57725ABF" w14:textId="2FEBFFF5" w:rsidR="006F256F" w:rsidRPr="00412D72" w:rsidRDefault="003D7A6D" w:rsidP="006F256F">
      <w:pPr>
        <w:pStyle w:val="Bibliografi1"/>
        <w:spacing w:after="120" w:line="276" w:lineRule="auto"/>
        <w:rPr>
          <w:rFonts w:ascii="Arial" w:hAnsi="Arial" w:cs="Arial"/>
          <w:b/>
        </w:rPr>
      </w:pPr>
      <w:r w:rsidRPr="00412D72">
        <w:rPr>
          <w:rFonts w:ascii="Arial" w:hAnsi="Arial" w:cs="Arial"/>
        </w:rPr>
        <w:t xml:space="preserve">Drivenes, E.A., </w:t>
      </w:r>
      <w:r w:rsidR="004B3CC5" w:rsidRPr="00412D72">
        <w:rPr>
          <w:rFonts w:ascii="Arial" w:hAnsi="Arial" w:cs="Arial"/>
        </w:rPr>
        <w:t xml:space="preserve">2000, Kirka og fornorskningspolitikken. I S. Malmbekk, S. Nesset, Ø. </w:t>
      </w:r>
      <w:proofErr w:type="spellStart"/>
      <w:r w:rsidR="004B3CC5" w:rsidRPr="00412D72">
        <w:rPr>
          <w:rFonts w:ascii="Arial" w:hAnsi="Arial" w:cs="Arial"/>
        </w:rPr>
        <w:t>Norderval</w:t>
      </w:r>
      <w:proofErr w:type="spellEnd"/>
      <w:r w:rsidR="004B3CC5" w:rsidRPr="00412D72">
        <w:rPr>
          <w:rFonts w:ascii="Arial" w:hAnsi="Arial" w:cs="Arial"/>
        </w:rPr>
        <w:t xml:space="preserve"> &amp; K. Riise (Red.), </w:t>
      </w:r>
      <w:r w:rsidR="004B3CC5" w:rsidRPr="00412D72">
        <w:rPr>
          <w:rFonts w:ascii="Arial" w:hAnsi="Arial" w:cs="Arial"/>
          <w:i/>
        </w:rPr>
        <w:t xml:space="preserve">Et </w:t>
      </w:r>
      <w:proofErr w:type="spellStart"/>
      <w:r w:rsidR="004B3CC5" w:rsidRPr="00412D72">
        <w:rPr>
          <w:rFonts w:ascii="Arial" w:hAnsi="Arial" w:cs="Arial"/>
          <w:i/>
        </w:rPr>
        <w:t>helligt</w:t>
      </w:r>
      <w:proofErr w:type="spellEnd"/>
      <w:r w:rsidR="004B3CC5" w:rsidRPr="00412D72">
        <w:rPr>
          <w:rFonts w:ascii="Arial" w:hAnsi="Arial" w:cs="Arial"/>
          <w:i/>
        </w:rPr>
        <w:t xml:space="preserve"> land for Gud: Hålogaland bispedømme 200 år </w:t>
      </w:r>
      <w:r w:rsidR="004B3CC5" w:rsidRPr="00412D72">
        <w:rPr>
          <w:rFonts w:ascii="Arial" w:hAnsi="Arial" w:cs="Arial"/>
        </w:rPr>
        <w:t>(s. 51-63). Gjøvik, Ravnetrykk.</w:t>
      </w:r>
      <w:r w:rsidR="00C42E00" w:rsidRPr="00412D72">
        <w:rPr>
          <w:rFonts w:ascii="Arial" w:hAnsi="Arial" w:cs="Arial"/>
        </w:rPr>
        <w:t xml:space="preserve"> (13 sider)</w:t>
      </w:r>
      <w:r w:rsidR="004B3CC5" w:rsidRPr="00412D72">
        <w:rPr>
          <w:rFonts w:ascii="Arial" w:hAnsi="Arial" w:cs="Arial"/>
        </w:rPr>
        <w:t xml:space="preserve"> </w:t>
      </w:r>
    </w:p>
    <w:p w14:paraId="451B159E" w14:textId="62830E3E" w:rsidR="006F256F" w:rsidRPr="002E4074" w:rsidRDefault="006F256F" w:rsidP="006F256F">
      <w:pPr>
        <w:pStyle w:val="Bibliografi1"/>
        <w:spacing w:after="120" w:line="276" w:lineRule="auto"/>
        <w:rPr>
          <w:rFonts w:ascii="Arial" w:hAnsi="Arial" w:cs="Arial"/>
          <w:b/>
        </w:rPr>
      </w:pPr>
      <w:proofErr w:type="spellStart"/>
      <w:r w:rsidRPr="002E4074">
        <w:rPr>
          <w:rFonts w:ascii="Arial" w:hAnsi="Arial" w:cs="Arial"/>
        </w:rPr>
        <w:t>Eidheim</w:t>
      </w:r>
      <w:proofErr w:type="spellEnd"/>
      <w:r w:rsidRPr="002E4074">
        <w:rPr>
          <w:rFonts w:ascii="Arial" w:hAnsi="Arial" w:cs="Arial"/>
        </w:rPr>
        <w:t>, H. (1958). </w:t>
      </w:r>
      <w:r w:rsidRPr="002E4074">
        <w:rPr>
          <w:rFonts w:ascii="Arial" w:hAnsi="Arial" w:cs="Arial"/>
          <w:i/>
          <w:iCs/>
        </w:rPr>
        <w:t>Erverv og kulturkontakt i Polmak</w:t>
      </w:r>
      <w:r w:rsidR="00904568" w:rsidRPr="002E4074">
        <w:rPr>
          <w:rFonts w:ascii="Arial" w:hAnsi="Arial" w:cs="Arial"/>
          <w:iCs/>
        </w:rPr>
        <w:t>.</w:t>
      </w:r>
      <w:r w:rsidRPr="002E4074">
        <w:rPr>
          <w:rFonts w:ascii="Arial" w:hAnsi="Arial" w:cs="Arial"/>
        </w:rPr>
        <w:t> </w:t>
      </w:r>
      <w:r w:rsidR="00904568" w:rsidRPr="002E4074">
        <w:rPr>
          <w:rFonts w:ascii="Arial" w:hAnsi="Arial" w:cs="Arial"/>
        </w:rPr>
        <w:t xml:space="preserve">Samiske samlinger, </w:t>
      </w:r>
      <w:r w:rsidRPr="002E4074">
        <w:rPr>
          <w:rFonts w:ascii="Arial" w:hAnsi="Arial" w:cs="Arial"/>
        </w:rPr>
        <w:t xml:space="preserve">Vol. </w:t>
      </w:r>
      <w:r w:rsidR="00904568" w:rsidRPr="002E4074">
        <w:rPr>
          <w:rFonts w:ascii="Arial" w:hAnsi="Arial" w:cs="Arial"/>
        </w:rPr>
        <w:t>VI-</w:t>
      </w:r>
      <w:r w:rsidRPr="002E4074">
        <w:rPr>
          <w:rFonts w:ascii="Arial" w:hAnsi="Arial" w:cs="Arial"/>
        </w:rPr>
        <w:t>1. Norsk folkemuseum.</w:t>
      </w:r>
      <w:r w:rsidR="00904568" w:rsidRPr="002E4074">
        <w:rPr>
          <w:rFonts w:ascii="Arial" w:hAnsi="Arial" w:cs="Arial"/>
        </w:rPr>
        <w:t xml:space="preserve"> Sidene 51-67. </w:t>
      </w:r>
      <w:r w:rsidR="00C42E00" w:rsidRPr="002E4074">
        <w:rPr>
          <w:rFonts w:ascii="Arial" w:hAnsi="Arial" w:cs="Arial"/>
        </w:rPr>
        <w:t>(17 sider)</w:t>
      </w:r>
    </w:p>
    <w:p w14:paraId="02FF0DC2" w14:textId="101EEAFF" w:rsidR="00AD2C61" w:rsidRPr="00412D72" w:rsidRDefault="00AD2C61" w:rsidP="006F256F">
      <w:pPr>
        <w:pStyle w:val="Bibliografi1"/>
        <w:spacing w:after="120" w:line="276" w:lineRule="auto"/>
        <w:rPr>
          <w:rFonts w:ascii="Arial" w:hAnsi="Arial" w:cs="Arial"/>
          <w:b/>
          <w:sz w:val="20"/>
          <w:szCs w:val="20"/>
          <w:lang w:eastAsia="se-NO"/>
        </w:rPr>
      </w:pPr>
      <w:r w:rsidRPr="00412D72">
        <w:rPr>
          <w:rFonts w:ascii="Arial" w:hAnsi="Arial" w:cs="Arial"/>
        </w:rPr>
        <w:t xml:space="preserve">Eriksen, K., &amp; Niemi, E. (1981). </w:t>
      </w:r>
      <w:r w:rsidRPr="00412D72">
        <w:rPr>
          <w:rFonts w:ascii="Arial" w:hAnsi="Arial" w:cs="Arial"/>
          <w:i/>
          <w:iCs/>
        </w:rPr>
        <w:t>Den finske fare: Sikkerhetsproblemer og minoritetspolitikk i nord 1860-1940</w:t>
      </w:r>
      <w:r w:rsidRPr="00412D72">
        <w:rPr>
          <w:rFonts w:ascii="Arial" w:hAnsi="Arial" w:cs="Arial"/>
        </w:rPr>
        <w:t>. Universitetsforlaget.</w:t>
      </w:r>
      <w:r w:rsidR="00904568" w:rsidRPr="00412D72">
        <w:rPr>
          <w:rFonts w:ascii="Arial" w:hAnsi="Arial" w:cs="Arial"/>
        </w:rPr>
        <w:t xml:space="preserve"> S</w:t>
      </w:r>
      <w:r w:rsidR="00C42E00" w:rsidRPr="00412D72">
        <w:rPr>
          <w:rFonts w:ascii="Arial" w:hAnsi="Arial" w:cs="Arial"/>
        </w:rPr>
        <w:t>idene</w:t>
      </w:r>
      <w:r w:rsidR="00904568" w:rsidRPr="00412D72">
        <w:rPr>
          <w:rFonts w:ascii="Arial" w:hAnsi="Arial" w:cs="Arial"/>
        </w:rPr>
        <w:t xml:space="preserve"> 26-</w:t>
      </w:r>
      <w:r w:rsidR="00DF5324" w:rsidRPr="00412D72">
        <w:rPr>
          <w:rFonts w:ascii="Arial" w:hAnsi="Arial" w:cs="Arial"/>
        </w:rPr>
        <w:t>93</w:t>
      </w:r>
      <w:r w:rsidR="00904568" w:rsidRPr="00412D72">
        <w:rPr>
          <w:rFonts w:ascii="Arial" w:hAnsi="Arial" w:cs="Arial"/>
        </w:rPr>
        <w:t xml:space="preserve">, 187-278, </w:t>
      </w:r>
      <w:r w:rsidR="00FB3688" w:rsidRPr="00412D72">
        <w:rPr>
          <w:rFonts w:ascii="Arial" w:hAnsi="Arial" w:cs="Arial"/>
        </w:rPr>
        <w:t>316</w:t>
      </w:r>
      <w:r w:rsidR="00904568" w:rsidRPr="00412D72">
        <w:rPr>
          <w:rFonts w:ascii="Arial" w:hAnsi="Arial" w:cs="Arial"/>
        </w:rPr>
        <w:t>-350</w:t>
      </w:r>
      <w:r w:rsidR="00BC1ECF" w:rsidRPr="00412D72">
        <w:rPr>
          <w:rFonts w:ascii="Arial" w:hAnsi="Arial" w:cs="Arial"/>
        </w:rPr>
        <w:t>.</w:t>
      </w:r>
      <w:r w:rsidR="00C42E00" w:rsidRPr="00412D72">
        <w:rPr>
          <w:rFonts w:ascii="Arial" w:hAnsi="Arial" w:cs="Arial"/>
        </w:rPr>
        <w:t xml:space="preserve"> (191 sider)</w:t>
      </w:r>
      <w:r w:rsidR="00FB3688" w:rsidRPr="00412D72">
        <w:rPr>
          <w:rFonts w:ascii="Arial" w:hAnsi="Arial" w:cs="Arial"/>
          <w:b/>
        </w:rPr>
        <w:t xml:space="preserve"> </w:t>
      </w:r>
    </w:p>
    <w:p w14:paraId="6B253AD0" w14:textId="4397C934" w:rsidR="0048139E" w:rsidRPr="00412D72" w:rsidRDefault="00AD2C61" w:rsidP="0048139E">
      <w:pPr>
        <w:pStyle w:val="Bibliografi1"/>
        <w:spacing w:after="120" w:line="276" w:lineRule="auto"/>
        <w:rPr>
          <w:rFonts w:ascii="Arial" w:hAnsi="Arial" w:cs="Arial"/>
          <w:b/>
        </w:rPr>
      </w:pPr>
      <w:proofErr w:type="spellStart"/>
      <w:r w:rsidRPr="00412D72">
        <w:rPr>
          <w:rFonts w:ascii="Arial" w:hAnsi="Arial" w:cs="Arial"/>
        </w:rPr>
        <w:t>Eyþórsson</w:t>
      </w:r>
      <w:proofErr w:type="spellEnd"/>
      <w:r w:rsidRPr="00412D72">
        <w:rPr>
          <w:rFonts w:ascii="Arial" w:hAnsi="Arial" w:cs="Arial"/>
        </w:rPr>
        <w:t>, E.</w:t>
      </w:r>
      <w:r w:rsidR="00880A06" w:rsidRPr="00412D72">
        <w:rPr>
          <w:rFonts w:ascii="Arial" w:hAnsi="Arial" w:cs="Arial"/>
        </w:rPr>
        <w:t xml:space="preserve"> </w:t>
      </w:r>
      <w:r w:rsidRPr="00412D72">
        <w:rPr>
          <w:rFonts w:ascii="Arial" w:hAnsi="Arial" w:cs="Arial"/>
        </w:rPr>
        <w:t xml:space="preserve">(2008). </w:t>
      </w:r>
      <w:proofErr w:type="spellStart"/>
      <w:r w:rsidRPr="00412D72">
        <w:rPr>
          <w:rFonts w:ascii="Arial" w:hAnsi="Arial" w:cs="Arial"/>
          <w:i/>
          <w:iCs/>
        </w:rPr>
        <w:t>Sjøsamene</w:t>
      </w:r>
      <w:proofErr w:type="spellEnd"/>
      <w:r w:rsidRPr="00412D72">
        <w:rPr>
          <w:rFonts w:ascii="Arial" w:hAnsi="Arial" w:cs="Arial"/>
          <w:i/>
          <w:iCs/>
        </w:rPr>
        <w:t xml:space="preserve"> og kampen om fjordressursene</w:t>
      </w:r>
      <w:r w:rsidRPr="00412D72">
        <w:rPr>
          <w:rFonts w:ascii="Arial" w:hAnsi="Arial" w:cs="Arial"/>
        </w:rPr>
        <w:t xml:space="preserve">. </w:t>
      </w:r>
      <w:proofErr w:type="spellStart"/>
      <w:r w:rsidRPr="00412D72">
        <w:rPr>
          <w:rFonts w:ascii="Arial" w:hAnsi="Arial" w:cs="Arial"/>
        </w:rPr>
        <w:t>ČálliidLágádus</w:t>
      </w:r>
      <w:proofErr w:type="spellEnd"/>
      <w:r w:rsidRPr="00412D72">
        <w:rPr>
          <w:rFonts w:ascii="Arial" w:hAnsi="Arial" w:cs="Arial"/>
        </w:rPr>
        <w:t>.</w:t>
      </w:r>
      <w:r w:rsidR="00904568" w:rsidRPr="00412D72">
        <w:rPr>
          <w:rFonts w:ascii="Arial" w:hAnsi="Arial" w:cs="Arial"/>
        </w:rPr>
        <w:t xml:space="preserve"> </w:t>
      </w:r>
      <w:r w:rsidR="0024787E" w:rsidRPr="00412D72">
        <w:rPr>
          <w:rFonts w:ascii="Arial" w:hAnsi="Arial" w:cs="Arial"/>
        </w:rPr>
        <w:t>Sidene 27-54</w:t>
      </w:r>
      <w:r w:rsidR="00C42E00" w:rsidRPr="00412D72">
        <w:rPr>
          <w:rFonts w:ascii="Arial" w:hAnsi="Arial" w:cs="Arial"/>
        </w:rPr>
        <w:t>. (28 sider)</w:t>
      </w:r>
    </w:p>
    <w:p w14:paraId="75136F1F" w14:textId="46CF9786" w:rsidR="0048139E" w:rsidRPr="00412D72" w:rsidRDefault="0048139E" w:rsidP="0048139E">
      <w:pPr>
        <w:pStyle w:val="Bibliografi1"/>
        <w:spacing w:after="120" w:line="276" w:lineRule="auto"/>
        <w:rPr>
          <w:rFonts w:ascii="Arial" w:hAnsi="Arial" w:cs="Arial"/>
          <w:b/>
          <w:lang w:val="en-US"/>
        </w:rPr>
      </w:pPr>
      <w:r w:rsidRPr="00412D72">
        <w:rPr>
          <w:rFonts w:ascii="Arial" w:hAnsi="Arial" w:cs="Arial"/>
        </w:rPr>
        <w:t xml:space="preserve">Fjellheim, S. (2019). Når en professors teori blir en samisk tragedie. I C. Ruud &amp; G. Ween (Red.), </w:t>
      </w:r>
      <w:r w:rsidRPr="00412D72">
        <w:rPr>
          <w:rFonts w:ascii="Arial" w:hAnsi="Arial" w:cs="Arial"/>
          <w:i/>
        </w:rPr>
        <w:t xml:space="preserve">«En </w:t>
      </w:r>
      <w:proofErr w:type="spellStart"/>
      <w:r w:rsidRPr="00412D72">
        <w:rPr>
          <w:rFonts w:ascii="Arial" w:hAnsi="Arial" w:cs="Arial"/>
          <w:i/>
        </w:rPr>
        <w:t>trængslernes</w:t>
      </w:r>
      <w:proofErr w:type="spellEnd"/>
      <w:r w:rsidRPr="00412D72">
        <w:rPr>
          <w:rFonts w:ascii="Arial" w:hAnsi="Arial" w:cs="Arial"/>
          <w:i/>
        </w:rPr>
        <w:t xml:space="preserve"> historie»: en antologi om museumsmannen og historikeren Yngvar Nielsen</w:t>
      </w:r>
      <w:r w:rsidRPr="00412D72">
        <w:rPr>
          <w:rFonts w:ascii="Arial" w:hAnsi="Arial" w:cs="Arial"/>
        </w:rPr>
        <w:t xml:space="preserve"> (s. 155-180). </w:t>
      </w:r>
      <w:proofErr w:type="spellStart"/>
      <w:r w:rsidRPr="00412D72">
        <w:rPr>
          <w:rFonts w:ascii="Arial" w:hAnsi="Arial" w:cs="Arial"/>
          <w:lang w:val="en-US"/>
        </w:rPr>
        <w:t>Orkana</w:t>
      </w:r>
      <w:proofErr w:type="spellEnd"/>
      <w:r w:rsidRPr="00412D72">
        <w:rPr>
          <w:rFonts w:ascii="Arial" w:hAnsi="Arial" w:cs="Arial"/>
          <w:lang w:val="en-US"/>
        </w:rPr>
        <w:t xml:space="preserve"> </w:t>
      </w:r>
      <w:proofErr w:type="spellStart"/>
      <w:r w:rsidRPr="00412D72">
        <w:rPr>
          <w:rFonts w:ascii="Arial" w:hAnsi="Arial" w:cs="Arial"/>
          <w:lang w:val="en-US"/>
        </w:rPr>
        <w:t>akademisk</w:t>
      </w:r>
      <w:proofErr w:type="spellEnd"/>
      <w:r w:rsidRPr="00412D72">
        <w:rPr>
          <w:rFonts w:ascii="Arial" w:hAnsi="Arial" w:cs="Arial"/>
          <w:lang w:val="en-US"/>
        </w:rPr>
        <w:t>.</w:t>
      </w:r>
      <w:r w:rsidR="00C42E00" w:rsidRPr="00412D72">
        <w:rPr>
          <w:rFonts w:ascii="Arial" w:hAnsi="Arial" w:cs="Arial"/>
          <w:lang w:val="en-US"/>
        </w:rPr>
        <w:t xml:space="preserve"> (26 sider)</w:t>
      </w:r>
      <w:r w:rsidRPr="00412D72">
        <w:rPr>
          <w:rFonts w:ascii="Arial" w:hAnsi="Arial" w:cs="Arial"/>
          <w:lang w:val="en-US"/>
        </w:rPr>
        <w:t xml:space="preserve"> </w:t>
      </w:r>
    </w:p>
    <w:p w14:paraId="0C44BB4F" w14:textId="5A57FCFE" w:rsidR="008572B6" w:rsidRPr="00412D72" w:rsidRDefault="008572B6" w:rsidP="008572B6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lang w:val="en-US"/>
        </w:rPr>
      </w:pPr>
      <w:proofErr w:type="spellStart"/>
      <w:r w:rsidRPr="00412D72">
        <w:rPr>
          <w:lang w:val="en-US"/>
        </w:rPr>
        <w:t>Höglund</w:t>
      </w:r>
      <w:proofErr w:type="spellEnd"/>
      <w:r w:rsidRPr="00412D72">
        <w:rPr>
          <w:lang w:val="en-US"/>
        </w:rPr>
        <w:t xml:space="preserve">, J., &amp; Andersson Burnett, L. (2019). Introduction: Nordic colonialisms and Scandinavian studies, </w:t>
      </w:r>
      <w:r w:rsidRPr="00412D72">
        <w:rPr>
          <w:i/>
          <w:iCs/>
          <w:lang w:val="en-US"/>
        </w:rPr>
        <w:t>Scandinavian Studies</w:t>
      </w:r>
      <w:r w:rsidRPr="00412D72">
        <w:rPr>
          <w:iCs/>
          <w:lang w:val="en-US"/>
        </w:rPr>
        <w:t>,</w:t>
      </w:r>
      <w:r w:rsidRPr="00412D72">
        <w:rPr>
          <w:lang w:val="en-US"/>
        </w:rPr>
        <w:t xml:space="preserve"> 91(1–2), 1–12. (12 sider)</w:t>
      </w:r>
    </w:p>
    <w:p w14:paraId="63AA732B" w14:textId="521860C1" w:rsidR="0022225B" w:rsidRPr="00412D72" w:rsidRDefault="00AD2C61" w:rsidP="0022225B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hAnsi="Arial" w:cs="Arial"/>
          <w:lang w:val="en-US"/>
        </w:rPr>
        <w:lastRenderedPageBreak/>
        <w:t xml:space="preserve">Johnsen, </w:t>
      </w:r>
      <w:r w:rsidR="0017549A" w:rsidRPr="00412D72">
        <w:rPr>
          <w:rFonts w:ascii="Arial" w:hAnsi="Arial" w:cs="Arial"/>
          <w:lang w:val="en-US"/>
        </w:rPr>
        <w:t>T</w:t>
      </w:r>
      <w:r w:rsidRPr="00412D72">
        <w:rPr>
          <w:rFonts w:ascii="Arial" w:hAnsi="Arial" w:cs="Arial"/>
          <w:lang w:val="en-US"/>
        </w:rPr>
        <w:t xml:space="preserve">. (2020). </w:t>
      </w:r>
      <w:r w:rsidRPr="00412D72">
        <w:rPr>
          <w:rFonts w:ascii="Arial" w:hAnsi="Arial" w:cs="Arial"/>
          <w:i/>
          <w:iCs/>
          <w:lang w:val="en-US"/>
        </w:rPr>
        <w:t>The contribution of North Sami everyday Christianity to a cosmologically-oriented Christian theology</w:t>
      </w:r>
      <w:r w:rsidRPr="00412D72">
        <w:rPr>
          <w:rFonts w:ascii="Arial" w:hAnsi="Arial" w:cs="Arial"/>
          <w:lang w:val="en-US"/>
        </w:rPr>
        <w:t>. University of Edinburgh.</w:t>
      </w:r>
      <w:r w:rsidR="0038029B" w:rsidRPr="00412D72">
        <w:rPr>
          <w:rFonts w:ascii="Arial" w:hAnsi="Arial" w:cs="Arial"/>
          <w:lang w:val="en-US"/>
        </w:rPr>
        <w:t xml:space="preserve"> </w:t>
      </w:r>
      <w:proofErr w:type="spellStart"/>
      <w:r w:rsidR="00863F87" w:rsidRPr="00412D72">
        <w:rPr>
          <w:rFonts w:ascii="Arial" w:hAnsi="Arial" w:cs="Arial"/>
          <w:lang w:val="en-US"/>
        </w:rPr>
        <w:t>Sidene</w:t>
      </w:r>
      <w:proofErr w:type="spellEnd"/>
      <w:r w:rsidR="00863F87" w:rsidRPr="00412D72">
        <w:rPr>
          <w:rFonts w:ascii="Arial" w:hAnsi="Arial" w:cs="Arial"/>
          <w:lang w:val="en-US"/>
        </w:rPr>
        <w:t xml:space="preserve"> 59-100. (42 sider)</w:t>
      </w:r>
    </w:p>
    <w:p w14:paraId="032C2814" w14:textId="4904AE92" w:rsidR="0022225B" w:rsidRPr="00412D72" w:rsidRDefault="0022225B" w:rsidP="0022225B">
      <w:pPr>
        <w:pStyle w:val="Bibliografi1"/>
        <w:spacing w:after="120" w:line="276" w:lineRule="auto"/>
        <w:rPr>
          <w:rFonts w:ascii="Arial" w:hAnsi="Arial" w:cs="Arial"/>
        </w:rPr>
      </w:pPr>
      <w:r w:rsidRPr="00412D72">
        <w:rPr>
          <w:rFonts w:ascii="Arial" w:eastAsia="Times New Roman" w:hAnsi="Arial" w:cs="Arial"/>
          <w:lang w:val="se-NO" w:eastAsia="se-NO"/>
        </w:rPr>
        <w:t xml:space="preserve">Kyllingstad, J. R. (2012). Norwegian </w:t>
      </w:r>
      <w:r w:rsidR="00C27057" w:rsidRPr="00412D72">
        <w:rPr>
          <w:rFonts w:ascii="Arial" w:eastAsia="Times New Roman" w:hAnsi="Arial" w:cs="Arial"/>
          <w:lang w:val="se-NO" w:eastAsia="se-NO"/>
        </w:rPr>
        <w:t>p</w:t>
      </w:r>
      <w:r w:rsidRPr="00412D72">
        <w:rPr>
          <w:rFonts w:ascii="Arial" w:eastAsia="Times New Roman" w:hAnsi="Arial" w:cs="Arial"/>
          <w:lang w:val="se-NO" w:eastAsia="se-NO"/>
        </w:rPr>
        <w:t xml:space="preserve">hysical </w:t>
      </w:r>
      <w:r w:rsidR="00C27057" w:rsidRPr="00412D72">
        <w:rPr>
          <w:rFonts w:ascii="Arial" w:eastAsia="Times New Roman" w:hAnsi="Arial" w:cs="Arial"/>
          <w:lang w:val="se-NO" w:eastAsia="se-NO"/>
        </w:rPr>
        <w:t>a</w:t>
      </w:r>
      <w:r w:rsidRPr="00412D72">
        <w:rPr>
          <w:rFonts w:ascii="Arial" w:eastAsia="Times New Roman" w:hAnsi="Arial" w:cs="Arial"/>
          <w:lang w:val="se-NO" w:eastAsia="se-NO"/>
        </w:rPr>
        <w:t xml:space="preserve">nthropology and the </w:t>
      </w:r>
      <w:r w:rsidR="00FA11B2" w:rsidRPr="00412D72">
        <w:rPr>
          <w:rFonts w:ascii="Arial" w:eastAsia="Times New Roman" w:hAnsi="Arial" w:cs="Arial"/>
          <w:lang w:val="se-NO" w:eastAsia="se-NO"/>
        </w:rPr>
        <w:t>i</w:t>
      </w:r>
      <w:r w:rsidRPr="00412D72">
        <w:rPr>
          <w:rFonts w:ascii="Arial" w:eastAsia="Times New Roman" w:hAnsi="Arial" w:cs="Arial"/>
          <w:lang w:val="se-NO" w:eastAsia="se-NO"/>
        </w:rPr>
        <w:t xml:space="preserve">dea of a </w:t>
      </w:r>
      <w:r w:rsidR="00FA11B2" w:rsidRPr="00412D72">
        <w:rPr>
          <w:rFonts w:ascii="Arial" w:eastAsia="Times New Roman" w:hAnsi="Arial" w:cs="Arial"/>
          <w:lang w:val="se-NO" w:eastAsia="se-NO"/>
        </w:rPr>
        <w:t>n</w:t>
      </w:r>
      <w:r w:rsidRPr="00412D72">
        <w:rPr>
          <w:rFonts w:ascii="Arial" w:eastAsia="Times New Roman" w:hAnsi="Arial" w:cs="Arial"/>
          <w:lang w:val="se-NO" w:eastAsia="se-NO"/>
        </w:rPr>
        <w:t xml:space="preserve">ordic </w:t>
      </w:r>
      <w:r w:rsidR="00FA11B2" w:rsidRPr="00412D72">
        <w:rPr>
          <w:rFonts w:ascii="Arial" w:eastAsia="Times New Roman" w:hAnsi="Arial" w:cs="Arial"/>
          <w:lang w:val="se-NO" w:eastAsia="se-NO"/>
        </w:rPr>
        <w:t>m</w:t>
      </w:r>
      <w:r w:rsidRPr="00412D72">
        <w:rPr>
          <w:rFonts w:ascii="Arial" w:eastAsia="Times New Roman" w:hAnsi="Arial" w:cs="Arial"/>
          <w:lang w:val="se-NO" w:eastAsia="se-NO"/>
        </w:rPr>
        <w:t xml:space="preserve">aster </w:t>
      </w:r>
      <w:r w:rsidR="00FA11B2" w:rsidRPr="00412D72">
        <w:rPr>
          <w:rFonts w:ascii="Arial" w:eastAsia="Times New Roman" w:hAnsi="Arial" w:cs="Arial"/>
          <w:lang w:val="se-NO" w:eastAsia="se-NO"/>
        </w:rPr>
        <w:t>r</w:t>
      </w:r>
      <w:r w:rsidRPr="00412D72">
        <w:rPr>
          <w:rFonts w:ascii="Arial" w:eastAsia="Times New Roman" w:hAnsi="Arial" w:cs="Arial"/>
          <w:lang w:val="se-NO" w:eastAsia="se-NO"/>
        </w:rPr>
        <w:t>ace. </w:t>
      </w:r>
      <w:r w:rsidRPr="00412D72">
        <w:rPr>
          <w:rFonts w:ascii="Arial" w:eastAsia="Times New Roman" w:hAnsi="Arial" w:cs="Arial"/>
          <w:i/>
          <w:iCs/>
          <w:lang w:val="se-NO" w:eastAsia="se-NO"/>
        </w:rPr>
        <w:t>Current Anthropology</w:t>
      </w:r>
      <w:r w:rsidRPr="00412D72">
        <w:rPr>
          <w:rFonts w:ascii="Arial" w:eastAsia="Times New Roman" w:hAnsi="Arial" w:cs="Arial"/>
          <w:lang w:val="se-NO" w:eastAsia="se-NO"/>
        </w:rPr>
        <w:t>, </w:t>
      </w:r>
      <w:r w:rsidRPr="00412D72">
        <w:rPr>
          <w:rFonts w:ascii="Arial" w:eastAsia="Times New Roman" w:hAnsi="Arial" w:cs="Arial"/>
          <w:i/>
          <w:iCs/>
          <w:lang w:val="se-NO" w:eastAsia="se-NO"/>
        </w:rPr>
        <w:t>53</w:t>
      </w:r>
      <w:r w:rsidRPr="00412D72">
        <w:rPr>
          <w:rFonts w:ascii="Arial" w:eastAsia="Times New Roman" w:hAnsi="Arial" w:cs="Arial"/>
          <w:lang w:val="se-NO" w:eastAsia="se-NO"/>
        </w:rPr>
        <w:t>(</w:t>
      </w:r>
      <w:r w:rsidR="002F3B7E" w:rsidRPr="00412D72">
        <w:rPr>
          <w:rFonts w:ascii="Arial" w:eastAsia="Times New Roman" w:hAnsi="Arial" w:cs="Arial"/>
          <w:lang w:val="se-NO" w:eastAsia="se-NO"/>
        </w:rPr>
        <w:t>S</w:t>
      </w:r>
      <w:r w:rsidRPr="00412D72">
        <w:rPr>
          <w:rFonts w:ascii="Arial" w:eastAsia="Times New Roman" w:hAnsi="Arial" w:cs="Arial"/>
          <w:lang w:val="se-NO" w:eastAsia="se-NO"/>
        </w:rPr>
        <w:t xml:space="preserve">5), </w:t>
      </w:r>
      <w:r w:rsidR="002F3B7E" w:rsidRPr="00412D72">
        <w:rPr>
          <w:rFonts w:ascii="Arial" w:eastAsia="Times New Roman" w:hAnsi="Arial" w:cs="Arial"/>
          <w:lang w:val="se-NO" w:eastAsia="se-NO"/>
        </w:rPr>
        <w:t xml:space="preserve">s. </w:t>
      </w:r>
      <w:r w:rsidRPr="00412D72">
        <w:rPr>
          <w:rFonts w:ascii="Arial" w:eastAsia="Times New Roman" w:hAnsi="Arial" w:cs="Arial"/>
          <w:lang w:val="se-NO" w:eastAsia="se-NO"/>
        </w:rPr>
        <w:t>46–56.</w:t>
      </w:r>
      <w:r w:rsidR="00C42E00" w:rsidRPr="00412D72">
        <w:rPr>
          <w:rFonts w:ascii="Arial" w:eastAsia="Times New Roman" w:hAnsi="Arial" w:cs="Arial"/>
          <w:lang w:val="se-NO" w:eastAsia="se-NO"/>
        </w:rPr>
        <w:t xml:space="preserve"> (11 sider). </w:t>
      </w:r>
    </w:p>
    <w:p w14:paraId="001C4365" w14:textId="2624A78B" w:rsidR="00AD2C61" w:rsidRPr="00412D72" w:rsidRDefault="005B63DA" w:rsidP="0022225B">
      <w:pPr>
        <w:pStyle w:val="Bibliografi1"/>
        <w:spacing w:after="120" w:line="276" w:lineRule="auto"/>
        <w:rPr>
          <w:rFonts w:ascii="Arial" w:hAnsi="Arial" w:cs="Arial"/>
          <w:b/>
          <w:lang w:val="nn-NO"/>
        </w:rPr>
      </w:pPr>
      <w:r w:rsidRPr="00412D72">
        <w:rPr>
          <w:rFonts w:ascii="Arial" w:hAnsi="Arial" w:cs="Arial"/>
        </w:rPr>
        <w:t>Larsen,</w:t>
      </w:r>
      <w:r w:rsidR="00AD2C61" w:rsidRPr="00412D72">
        <w:rPr>
          <w:rFonts w:ascii="Arial" w:hAnsi="Arial" w:cs="Arial"/>
        </w:rPr>
        <w:t xml:space="preserve"> R. I. (2016). </w:t>
      </w:r>
      <w:r w:rsidR="00880A06" w:rsidRPr="00412D72">
        <w:rPr>
          <w:rFonts w:ascii="Arial" w:hAnsi="Arial" w:cs="Arial"/>
        </w:rPr>
        <w:t>«</w:t>
      </w:r>
      <w:r w:rsidR="00AD2C61" w:rsidRPr="00412D72">
        <w:rPr>
          <w:rFonts w:ascii="Arial" w:hAnsi="Arial" w:cs="Arial"/>
        </w:rPr>
        <w:t xml:space="preserve">Presten har det i bokhylla, mens vi har det i hjertet»: Hjertespråket—Om minoritetsspråkenes posisjon i læstadianismen: Et norsk perspektiv. </w:t>
      </w:r>
      <w:r w:rsidR="00AD2C61" w:rsidRPr="00412D72">
        <w:rPr>
          <w:rFonts w:ascii="Arial" w:hAnsi="Arial" w:cs="Arial"/>
          <w:lang w:val="nn-NO"/>
        </w:rPr>
        <w:t xml:space="preserve">I D. Lindmark (Red.), </w:t>
      </w:r>
      <w:proofErr w:type="spellStart"/>
      <w:r w:rsidR="00AD2C61" w:rsidRPr="00412D72">
        <w:rPr>
          <w:rFonts w:ascii="Arial" w:hAnsi="Arial" w:cs="Arial"/>
          <w:i/>
          <w:iCs/>
          <w:lang w:val="nn-NO"/>
        </w:rPr>
        <w:t>Gränsöverskridande</w:t>
      </w:r>
      <w:proofErr w:type="spellEnd"/>
      <w:r w:rsidR="00AD2C61" w:rsidRPr="00412D72">
        <w:rPr>
          <w:rFonts w:ascii="Arial" w:hAnsi="Arial" w:cs="Arial"/>
          <w:i/>
          <w:iCs/>
          <w:lang w:val="nn-NO"/>
        </w:rPr>
        <w:t xml:space="preserve"> </w:t>
      </w:r>
      <w:proofErr w:type="spellStart"/>
      <w:r w:rsidR="00AD2C61" w:rsidRPr="00412D72">
        <w:rPr>
          <w:rFonts w:ascii="Arial" w:hAnsi="Arial" w:cs="Arial"/>
          <w:i/>
          <w:iCs/>
          <w:lang w:val="nn-NO"/>
        </w:rPr>
        <w:t>kyrkohistoria</w:t>
      </w:r>
      <w:proofErr w:type="spellEnd"/>
      <w:r w:rsidR="00AD2C61" w:rsidRPr="00412D72">
        <w:rPr>
          <w:rFonts w:ascii="Arial" w:hAnsi="Arial" w:cs="Arial"/>
          <w:i/>
          <w:iCs/>
          <w:lang w:val="nn-NO"/>
        </w:rPr>
        <w:t xml:space="preserve">: De språkliga </w:t>
      </w:r>
      <w:proofErr w:type="spellStart"/>
      <w:r w:rsidR="00AD2C61" w:rsidRPr="00412D72">
        <w:rPr>
          <w:rFonts w:ascii="Arial" w:hAnsi="Arial" w:cs="Arial"/>
          <w:i/>
          <w:iCs/>
          <w:lang w:val="nn-NO"/>
        </w:rPr>
        <w:t>minoriteterna</w:t>
      </w:r>
      <w:proofErr w:type="spellEnd"/>
      <w:r w:rsidR="00AD2C61" w:rsidRPr="00412D72">
        <w:rPr>
          <w:rFonts w:ascii="Arial" w:hAnsi="Arial" w:cs="Arial"/>
          <w:i/>
          <w:iCs/>
          <w:lang w:val="nn-NO"/>
        </w:rPr>
        <w:t xml:space="preserve"> på </w:t>
      </w:r>
      <w:proofErr w:type="spellStart"/>
      <w:r w:rsidR="00AD2C61" w:rsidRPr="00412D72">
        <w:rPr>
          <w:rFonts w:ascii="Arial" w:hAnsi="Arial" w:cs="Arial"/>
          <w:i/>
          <w:iCs/>
          <w:lang w:val="nn-NO"/>
        </w:rPr>
        <w:t>Nordkallotten</w:t>
      </w:r>
      <w:proofErr w:type="spellEnd"/>
      <w:r w:rsidR="00AD2C61" w:rsidRPr="00412D72">
        <w:rPr>
          <w:rFonts w:ascii="Arial" w:hAnsi="Arial" w:cs="Arial"/>
          <w:lang w:val="nn-NO"/>
        </w:rPr>
        <w:t xml:space="preserve"> (s. 66–84). </w:t>
      </w:r>
      <w:proofErr w:type="spellStart"/>
      <w:r w:rsidR="00AD2C61" w:rsidRPr="00412D72">
        <w:rPr>
          <w:rFonts w:ascii="Arial" w:hAnsi="Arial" w:cs="Arial"/>
          <w:lang w:val="nn-NO"/>
        </w:rPr>
        <w:t>Print</w:t>
      </w:r>
      <w:proofErr w:type="spellEnd"/>
      <w:r w:rsidR="00AD2C61" w:rsidRPr="00412D72">
        <w:rPr>
          <w:rFonts w:ascii="Arial" w:hAnsi="Arial" w:cs="Arial"/>
          <w:lang w:val="nn-NO"/>
        </w:rPr>
        <w:t xml:space="preserve"> &amp; Media.</w:t>
      </w:r>
      <w:r w:rsidR="00BC1ECF" w:rsidRPr="00412D72">
        <w:rPr>
          <w:rFonts w:ascii="Arial" w:hAnsi="Arial" w:cs="Arial"/>
          <w:lang w:val="nn-NO"/>
        </w:rPr>
        <w:t xml:space="preserve"> (19 sider)</w:t>
      </w:r>
    </w:p>
    <w:p w14:paraId="6B8DF519" w14:textId="6830F3E6" w:rsidR="00AD2C61" w:rsidRPr="00412D72" w:rsidRDefault="00AD2C61" w:rsidP="00363885">
      <w:pPr>
        <w:pStyle w:val="Bibliografi1"/>
        <w:spacing w:after="120" w:line="276" w:lineRule="auto"/>
        <w:rPr>
          <w:rFonts w:ascii="Arial" w:hAnsi="Arial" w:cs="Arial"/>
          <w:b/>
          <w:lang w:val="nn-NO"/>
        </w:rPr>
      </w:pPr>
      <w:r w:rsidRPr="00412D72">
        <w:rPr>
          <w:rFonts w:ascii="Arial" w:hAnsi="Arial" w:cs="Arial"/>
          <w:lang w:val="nn-NO"/>
        </w:rPr>
        <w:t xml:space="preserve">Lindmark, D. (2016). Historiebruk og </w:t>
      </w:r>
      <w:proofErr w:type="spellStart"/>
      <w:r w:rsidRPr="00412D72">
        <w:rPr>
          <w:rFonts w:ascii="Arial" w:hAnsi="Arial" w:cs="Arial"/>
          <w:lang w:val="nn-NO"/>
        </w:rPr>
        <w:t>retrospektiva</w:t>
      </w:r>
      <w:proofErr w:type="spellEnd"/>
      <w:r w:rsidRPr="00412D72">
        <w:rPr>
          <w:rFonts w:ascii="Arial" w:hAnsi="Arial" w:cs="Arial"/>
          <w:lang w:val="nn-NO"/>
        </w:rPr>
        <w:t xml:space="preserve"> </w:t>
      </w:r>
      <w:proofErr w:type="spellStart"/>
      <w:r w:rsidRPr="00412D72">
        <w:rPr>
          <w:rFonts w:ascii="Arial" w:hAnsi="Arial" w:cs="Arial"/>
          <w:lang w:val="nn-NO"/>
        </w:rPr>
        <w:t>praktiker</w:t>
      </w:r>
      <w:proofErr w:type="spellEnd"/>
      <w:r w:rsidRPr="00412D72">
        <w:rPr>
          <w:rFonts w:ascii="Arial" w:hAnsi="Arial" w:cs="Arial"/>
          <w:lang w:val="nn-NO"/>
        </w:rPr>
        <w:t xml:space="preserve">: </w:t>
      </w:r>
      <w:proofErr w:type="spellStart"/>
      <w:r w:rsidRPr="00412D72">
        <w:rPr>
          <w:rFonts w:ascii="Arial" w:hAnsi="Arial" w:cs="Arial"/>
          <w:lang w:val="nn-NO"/>
        </w:rPr>
        <w:t>Historikers</w:t>
      </w:r>
      <w:proofErr w:type="spellEnd"/>
      <w:r w:rsidRPr="00412D72">
        <w:rPr>
          <w:rFonts w:ascii="Arial" w:hAnsi="Arial" w:cs="Arial"/>
          <w:lang w:val="nn-NO"/>
        </w:rPr>
        <w:t xml:space="preserve"> bidrag till </w:t>
      </w:r>
      <w:proofErr w:type="spellStart"/>
      <w:r w:rsidRPr="00412D72">
        <w:rPr>
          <w:rFonts w:ascii="Arial" w:hAnsi="Arial" w:cs="Arial"/>
          <w:lang w:val="nn-NO"/>
        </w:rPr>
        <w:t>försoning</w:t>
      </w:r>
      <w:proofErr w:type="spellEnd"/>
      <w:r w:rsidRPr="00412D72">
        <w:rPr>
          <w:rFonts w:ascii="Arial" w:hAnsi="Arial" w:cs="Arial"/>
          <w:lang w:val="nn-NO"/>
        </w:rPr>
        <w:t xml:space="preserve">. I D. Lindmark (Red.), </w:t>
      </w:r>
      <w:proofErr w:type="spellStart"/>
      <w:r w:rsidRPr="00412D72">
        <w:rPr>
          <w:rFonts w:ascii="Arial" w:hAnsi="Arial" w:cs="Arial"/>
          <w:i/>
          <w:iCs/>
          <w:lang w:val="nn-NO"/>
        </w:rPr>
        <w:t>Gränsöverskridande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 </w:t>
      </w:r>
      <w:proofErr w:type="spellStart"/>
      <w:r w:rsidRPr="00412D72">
        <w:rPr>
          <w:rFonts w:ascii="Arial" w:hAnsi="Arial" w:cs="Arial"/>
          <w:i/>
          <w:iCs/>
          <w:lang w:val="nn-NO"/>
        </w:rPr>
        <w:t>kyrkohistoria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: De språkliga </w:t>
      </w:r>
      <w:proofErr w:type="spellStart"/>
      <w:r w:rsidRPr="00412D72">
        <w:rPr>
          <w:rFonts w:ascii="Arial" w:hAnsi="Arial" w:cs="Arial"/>
          <w:i/>
          <w:iCs/>
          <w:lang w:val="nn-NO"/>
        </w:rPr>
        <w:t>minoriteterna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 på </w:t>
      </w:r>
      <w:proofErr w:type="spellStart"/>
      <w:r w:rsidRPr="00412D72">
        <w:rPr>
          <w:rFonts w:ascii="Arial" w:hAnsi="Arial" w:cs="Arial"/>
          <w:i/>
          <w:iCs/>
          <w:lang w:val="nn-NO"/>
        </w:rPr>
        <w:t>Nordkallotten</w:t>
      </w:r>
      <w:proofErr w:type="spellEnd"/>
      <w:r w:rsidRPr="00412D72">
        <w:rPr>
          <w:rFonts w:ascii="Arial" w:hAnsi="Arial" w:cs="Arial"/>
          <w:lang w:val="nn-NO"/>
        </w:rPr>
        <w:t xml:space="preserve"> (s. 115–142). </w:t>
      </w:r>
      <w:proofErr w:type="spellStart"/>
      <w:r w:rsidRPr="00412D72">
        <w:rPr>
          <w:rFonts w:ascii="Arial" w:hAnsi="Arial" w:cs="Arial"/>
          <w:lang w:val="nn-NO"/>
        </w:rPr>
        <w:t>Print</w:t>
      </w:r>
      <w:proofErr w:type="spellEnd"/>
      <w:r w:rsidRPr="00412D72">
        <w:rPr>
          <w:rFonts w:ascii="Arial" w:hAnsi="Arial" w:cs="Arial"/>
          <w:lang w:val="nn-NO"/>
        </w:rPr>
        <w:t xml:space="preserve"> &amp; Media.</w:t>
      </w:r>
      <w:r w:rsidR="00BC1ECF" w:rsidRPr="00412D72">
        <w:rPr>
          <w:rFonts w:ascii="Arial" w:hAnsi="Arial" w:cs="Arial"/>
          <w:lang w:val="nn-NO"/>
        </w:rPr>
        <w:t xml:space="preserve"> (28 sider)</w:t>
      </w:r>
    </w:p>
    <w:p w14:paraId="7456EADF" w14:textId="29C2B2E6" w:rsidR="00AD2C61" w:rsidRPr="00412D72" w:rsidRDefault="00AD2C61" w:rsidP="00363885">
      <w:pPr>
        <w:pStyle w:val="Bibliografi1"/>
        <w:spacing w:after="120" w:line="276" w:lineRule="auto"/>
        <w:rPr>
          <w:rFonts w:ascii="Arial" w:hAnsi="Arial" w:cs="Arial"/>
        </w:rPr>
      </w:pPr>
      <w:proofErr w:type="spellStart"/>
      <w:r w:rsidRPr="00412D72">
        <w:rPr>
          <w:rFonts w:ascii="Arial" w:hAnsi="Arial" w:cs="Arial"/>
          <w:lang w:val="en-US"/>
        </w:rPr>
        <w:t>M</w:t>
      </w:r>
      <w:r w:rsidR="00315AB7" w:rsidRPr="00412D72">
        <w:rPr>
          <w:rFonts w:ascii="Arial" w:hAnsi="Arial" w:cs="Arial"/>
          <w:lang w:val="en-US"/>
        </w:rPr>
        <w:t>i</w:t>
      </w:r>
      <w:r w:rsidRPr="00412D72">
        <w:rPr>
          <w:rFonts w:ascii="Arial" w:hAnsi="Arial" w:cs="Arial"/>
          <w:lang w:val="en-US"/>
        </w:rPr>
        <w:t>nde</w:t>
      </w:r>
      <w:proofErr w:type="spellEnd"/>
      <w:r w:rsidRPr="00412D72">
        <w:rPr>
          <w:rFonts w:ascii="Arial" w:hAnsi="Arial" w:cs="Arial"/>
          <w:lang w:val="en-US"/>
        </w:rPr>
        <w:t xml:space="preserve">, H. (2005). </w:t>
      </w:r>
      <w:r w:rsidRPr="00412D72">
        <w:rPr>
          <w:rFonts w:ascii="Arial" w:hAnsi="Arial" w:cs="Arial"/>
          <w:i/>
          <w:iCs/>
          <w:lang w:val="en-US"/>
        </w:rPr>
        <w:t>Assimilation of the Sami</w:t>
      </w:r>
      <w:r w:rsidR="00527979" w:rsidRPr="00412D72">
        <w:rPr>
          <w:rFonts w:ascii="Arial" w:hAnsi="Arial" w:cs="Arial"/>
          <w:i/>
          <w:iCs/>
          <w:lang w:val="en-US"/>
        </w:rPr>
        <w:t xml:space="preserve"> – </w:t>
      </w:r>
      <w:r w:rsidR="002546F8" w:rsidRPr="00412D72">
        <w:rPr>
          <w:rFonts w:ascii="Arial" w:hAnsi="Arial" w:cs="Arial"/>
          <w:i/>
          <w:iCs/>
          <w:lang w:val="en-US"/>
        </w:rPr>
        <w:t>i</w:t>
      </w:r>
      <w:r w:rsidRPr="00412D72">
        <w:rPr>
          <w:rFonts w:ascii="Arial" w:hAnsi="Arial" w:cs="Arial"/>
          <w:i/>
          <w:iCs/>
          <w:lang w:val="en-US"/>
        </w:rPr>
        <w:t xml:space="preserve">mplementation and </w:t>
      </w:r>
      <w:r w:rsidR="002546F8" w:rsidRPr="00412D72">
        <w:rPr>
          <w:rFonts w:ascii="Arial" w:hAnsi="Arial" w:cs="Arial"/>
          <w:i/>
          <w:iCs/>
          <w:lang w:val="en-US"/>
        </w:rPr>
        <w:t>c</w:t>
      </w:r>
      <w:r w:rsidRPr="00412D72">
        <w:rPr>
          <w:rFonts w:ascii="Arial" w:hAnsi="Arial" w:cs="Arial"/>
          <w:i/>
          <w:iCs/>
          <w:lang w:val="en-US"/>
        </w:rPr>
        <w:t>onsequences</w:t>
      </w:r>
      <w:r w:rsidRPr="00412D72">
        <w:rPr>
          <w:rFonts w:ascii="Arial" w:hAnsi="Arial" w:cs="Arial"/>
          <w:lang w:val="en-US"/>
        </w:rPr>
        <w:t xml:space="preserve">. </w:t>
      </w:r>
      <w:proofErr w:type="spellStart"/>
      <w:r w:rsidRPr="00412D72">
        <w:rPr>
          <w:rFonts w:ascii="Arial" w:hAnsi="Arial" w:cs="Arial"/>
          <w:lang w:val="en-US"/>
        </w:rPr>
        <w:t>Gáldu</w:t>
      </w:r>
      <w:proofErr w:type="spellEnd"/>
      <w:r w:rsidRPr="00412D72">
        <w:rPr>
          <w:rFonts w:ascii="Arial" w:hAnsi="Arial" w:cs="Arial"/>
          <w:lang w:val="en-US"/>
        </w:rPr>
        <w:t xml:space="preserve"> </w:t>
      </w:r>
      <w:proofErr w:type="spellStart"/>
      <w:r w:rsidRPr="00412D72">
        <w:rPr>
          <w:rFonts w:ascii="Arial" w:hAnsi="Arial" w:cs="Arial"/>
          <w:lang w:val="en-US"/>
        </w:rPr>
        <w:t>čála</w:t>
      </w:r>
      <w:proofErr w:type="spellEnd"/>
      <w:r w:rsidRPr="00412D72">
        <w:rPr>
          <w:rFonts w:ascii="Arial" w:hAnsi="Arial" w:cs="Arial"/>
          <w:lang w:val="en-US"/>
        </w:rPr>
        <w:t xml:space="preserve">. </w:t>
      </w:r>
      <w:r w:rsidR="00A0286F" w:rsidRPr="00412D72">
        <w:rPr>
          <w:rFonts w:ascii="Arial" w:hAnsi="Arial" w:cs="Arial"/>
        </w:rPr>
        <w:t>S. 6-33.</w:t>
      </w:r>
      <w:r w:rsidR="00A0286F" w:rsidRPr="00412D72">
        <w:rPr>
          <w:rFonts w:ascii="Arial" w:hAnsi="Arial" w:cs="Arial"/>
          <w:b/>
        </w:rPr>
        <w:t xml:space="preserve"> </w:t>
      </w:r>
      <w:r w:rsidR="00BC1ECF" w:rsidRPr="00412D72">
        <w:rPr>
          <w:rFonts w:ascii="Arial" w:hAnsi="Arial" w:cs="Arial"/>
          <w:lang w:val="nn-NO"/>
        </w:rPr>
        <w:t>(28 sider)</w:t>
      </w:r>
    </w:p>
    <w:p w14:paraId="77410F3F" w14:textId="4023EFCD" w:rsidR="00767FC5" w:rsidRPr="00412D72" w:rsidRDefault="00767FC5" w:rsidP="00363885">
      <w:pPr>
        <w:pStyle w:val="Bibliografi1"/>
        <w:spacing w:after="120" w:line="276" w:lineRule="auto"/>
        <w:rPr>
          <w:rFonts w:ascii="Arial" w:hAnsi="Arial" w:cs="Arial"/>
          <w:b/>
          <w:lang w:val="en-US"/>
        </w:rPr>
      </w:pPr>
      <w:r w:rsidRPr="00412D72">
        <w:rPr>
          <w:rFonts w:ascii="Arial" w:hAnsi="Arial" w:cs="Arial"/>
        </w:rPr>
        <w:t xml:space="preserve">Nergård, J.-I., 2011, Når slutter en </w:t>
      </w:r>
      <w:proofErr w:type="gramStart"/>
      <w:r w:rsidRPr="00412D72">
        <w:rPr>
          <w:rFonts w:ascii="Arial" w:hAnsi="Arial" w:cs="Arial"/>
        </w:rPr>
        <w:t>koloniprosess?.</w:t>
      </w:r>
      <w:proofErr w:type="gramEnd"/>
      <w:r w:rsidRPr="00412D72">
        <w:rPr>
          <w:rFonts w:ascii="Arial" w:hAnsi="Arial" w:cs="Arial"/>
        </w:rPr>
        <w:t xml:space="preserve"> I S. Jentoft, J.-I. Nergård, &amp; K.A. Rønvik (Red.), </w:t>
      </w:r>
      <w:r w:rsidRPr="00412D72">
        <w:rPr>
          <w:rFonts w:ascii="Arial" w:hAnsi="Arial" w:cs="Arial"/>
          <w:i/>
        </w:rPr>
        <w:t>Hvor går Nord-Norge: Tidsbilder fra en landsdel i forandring</w:t>
      </w:r>
      <w:r w:rsidRPr="00412D72">
        <w:rPr>
          <w:rFonts w:ascii="Arial" w:hAnsi="Arial" w:cs="Arial"/>
        </w:rPr>
        <w:t xml:space="preserve"> (119-129). </w:t>
      </w:r>
      <w:proofErr w:type="spellStart"/>
      <w:r w:rsidRPr="00412D72">
        <w:rPr>
          <w:rFonts w:ascii="Arial" w:hAnsi="Arial" w:cs="Arial"/>
          <w:lang w:val="en-US"/>
        </w:rPr>
        <w:t>Orkana</w:t>
      </w:r>
      <w:proofErr w:type="spellEnd"/>
      <w:r w:rsidRPr="00412D72">
        <w:rPr>
          <w:rFonts w:ascii="Arial" w:hAnsi="Arial" w:cs="Arial"/>
          <w:lang w:val="en-US"/>
        </w:rPr>
        <w:t xml:space="preserve"> </w:t>
      </w:r>
      <w:proofErr w:type="spellStart"/>
      <w:r w:rsidRPr="00412D72">
        <w:rPr>
          <w:rFonts w:ascii="Arial" w:hAnsi="Arial" w:cs="Arial"/>
          <w:lang w:val="en-US"/>
        </w:rPr>
        <w:t>Akademisk</w:t>
      </w:r>
      <w:proofErr w:type="spellEnd"/>
      <w:r w:rsidRPr="00412D72">
        <w:rPr>
          <w:rFonts w:ascii="Arial" w:hAnsi="Arial" w:cs="Arial"/>
          <w:lang w:val="en-US"/>
        </w:rPr>
        <w:t>.</w:t>
      </w:r>
      <w:r w:rsidR="00BC1ECF" w:rsidRPr="00412D72">
        <w:rPr>
          <w:rFonts w:ascii="Arial" w:hAnsi="Arial" w:cs="Arial"/>
          <w:lang w:val="en-US"/>
        </w:rPr>
        <w:t xml:space="preserve"> </w:t>
      </w:r>
      <w:r w:rsidR="00BC1ECF" w:rsidRPr="00412D72">
        <w:rPr>
          <w:rFonts w:ascii="Arial" w:hAnsi="Arial" w:cs="Arial"/>
          <w:lang w:val="nn-NO"/>
        </w:rPr>
        <w:t>(11 sider)</w:t>
      </w:r>
    </w:p>
    <w:p w14:paraId="4DDB0B55" w14:textId="4457700E" w:rsidR="008E3AB1" w:rsidRPr="00412D72" w:rsidRDefault="008E3AB1" w:rsidP="00363885">
      <w:pPr>
        <w:pStyle w:val="Bibliografi1"/>
        <w:spacing w:after="120" w:line="276" w:lineRule="auto"/>
        <w:rPr>
          <w:rFonts w:ascii="Arial" w:hAnsi="Arial" w:cs="Arial"/>
          <w:lang w:val="nn-NO"/>
        </w:rPr>
      </w:pPr>
      <w:r w:rsidRPr="00412D72">
        <w:rPr>
          <w:rFonts w:ascii="Arial" w:hAnsi="Arial" w:cs="Arial"/>
          <w:lang w:val="nn-NO"/>
        </w:rPr>
        <w:t>Neumann</w:t>
      </w:r>
      <w:r w:rsidR="00EF2B07" w:rsidRPr="00412D72">
        <w:rPr>
          <w:rFonts w:ascii="Arial" w:hAnsi="Arial" w:cs="Arial"/>
          <w:lang w:val="nn-NO"/>
        </w:rPr>
        <w:t xml:space="preserve">, K. (2014). </w:t>
      </w:r>
      <w:proofErr w:type="spellStart"/>
      <w:r w:rsidR="00EF2B07" w:rsidRPr="00412D72">
        <w:rPr>
          <w:rFonts w:ascii="Arial" w:hAnsi="Arial" w:cs="Arial"/>
          <w:lang w:val="nn-NO"/>
        </w:rPr>
        <w:t>Historians</w:t>
      </w:r>
      <w:proofErr w:type="spellEnd"/>
      <w:r w:rsidR="00EF2B07" w:rsidRPr="00412D72">
        <w:rPr>
          <w:rFonts w:ascii="Arial" w:hAnsi="Arial" w:cs="Arial"/>
          <w:lang w:val="nn-NO"/>
        </w:rPr>
        <w:t xml:space="preserve"> and </w:t>
      </w:r>
      <w:proofErr w:type="spellStart"/>
      <w:r w:rsidR="00EF2B07" w:rsidRPr="00412D72">
        <w:rPr>
          <w:rFonts w:ascii="Arial" w:hAnsi="Arial" w:cs="Arial"/>
          <w:lang w:val="nn-NO"/>
        </w:rPr>
        <w:t>the</w:t>
      </w:r>
      <w:proofErr w:type="spellEnd"/>
      <w:r w:rsidR="00EF2B07" w:rsidRPr="00412D72">
        <w:rPr>
          <w:rFonts w:ascii="Arial" w:hAnsi="Arial" w:cs="Arial"/>
          <w:lang w:val="nn-NO"/>
        </w:rPr>
        <w:t xml:space="preserve"> </w:t>
      </w:r>
      <w:proofErr w:type="spellStart"/>
      <w:r w:rsidR="00EF2B07" w:rsidRPr="00412D72">
        <w:rPr>
          <w:rFonts w:ascii="Arial" w:hAnsi="Arial" w:cs="Arial"/>
          <w:lang w:val="nn-NO"/>
        </w:rPr>
        <w:t>yearning</w:t>
      </w:r>
      <w:proofErr w:type="spellEnd"/>
      <w:r w:rsidR="00EF2B07" w:rsidRPr="00412D72">
        <w:rPr>
          <w:rFonts w:ascii="Arial" w:hAnsi="Arial" w:cs="Arial"/>
          <w:lang w:val="nn-NO"/>
        </w:rPr>
        <w:t xml:space="preserve"> for </w:t>
      </w:r>
      <w:proofErr w:type="spellStart"/>
      <w:r w:rsidR="00EF2B07" w:rsidRPr="00412D72">
        <w:rPr>
          <w:rFonts w:ascii="Arial" w:hAnsi="Arial" w:cs="Arial"/>
          <w:lang w:val="nn-NO"/>
        </w:rPr>
        <w:t>historical</w:t>
      </w:r>
      <w:proofErr w:type="spellEnd"/>
      <w:r w:rsidR="00EF2B07" w:rsidRPr="00412D72">
        <w:rPr>
          <w:rFonts w:ascii="Arial" w:hAnsi="Arial" w:cs="Arial"/>
          <w:lang w:val="nn-NO"/>
        </w:rPr>
        <w:t xml:space="preserve"> justice</w:t>
      </w:r>
      <w:r w:rsidR="009E7277" w:rsidRPr="00412D72">
        <w:rPr>
          <w:rFonts w:ascii="Arial" w:hAnsi="Arial" w:cs="Arial"/>
          <w:lang w:val="nn-NO"/>
        </w:rPr>
        <w:t>,</w:t>
      </w:r>
      <w:r w:rsidR="00EF2B07" w:rsidRPr="00412D72">
        <w:rPr>
          <w:rFonts w:ascii="Arial" w:hAnsi="Arial" w:cs="Arial"/>
          <w:lang w:val="nn-NO"/>
        </w:rPr>
        <w:t xml:space="preserve"> </w:t>
      </w:r>
      <w:proofErr w:type="spellStart"/>
      <w:r w:rsidR="00EF2B07" w:rsidRPr="00412D72">
        <w:rPr>
          <w:rFonts w:ascii="Arial" w:hAnsi="Arial" w:cs="Arial"/>
          <w:i/>
          <w:lang w:val="nn-NO"/>
        </w:rPr>
        <w:t>Rethinking</w:t>
      </w:r>
      <w:proofErr w:type="spellEnd"/>
      <w:r w:rsidR="00EF2B07" w:rsidRPr="00412D72">
        <w:rPr>
          <w:rFonts w:ascii="Arial" w:hAnsi="Arial" w:cs="Arial"/>
          <w:i/>
          <w:lang w:val="nn-NO"/>
        </w:rPr>
        <w:t xml:space="preserve"> </w:t>
      </w:r>
      <w:proofErr w:type="spellStart"/>
      <w:r w:rsidR="00EF2B07" w:rsidRPr="00412D72">
        <w:rPr>
          <w:rFonts w:ascii="Arial" w:hAnsi="Arial" w:cs="Arial"/>
          <w:i/>
          <w:lang w:val="nn-NO"/>
        </w:rPr>
        <w:t>History</w:t>
      </w:r>
      <w:proofErr w:type="spellEnd"/>
      <w:r w:rsidR="00EF2B07" w:rsidRPr="00412D72">
        <w:rPr>
          <w:rFonts w:ascii="Arial" w:hAnsi="Arial" w:cs="Arial"/>
          <w:i/>
          <w:lang w:val="nn-NO"/>
        </w:rPr>
        <w:t xml:space="preserve"> </w:t>
      </w:r>
      <w:r w:rsidR="00EF2B07" w:rsidRPr="00412D72">
        <w:rPr>
          <w:rFonts w:ascii="Arial" w:hAnsi="Arial" w:cs="Arial"/>
          <w:lang w:val="nn-NO"/>
        </w:rPr>
        <w:t>18(2), 145-164.</w:t>
      </w:r>
      <w:r w:rsidR="000847BA" w:rsidRPr="00412D72">
        <w:rPr>
          <w:rFonts w:ascii="Arial" w:hAnsi="Arial" w:cs="Arial"/>
          <w:lang w:val="nn-NO"/>
        </w:rPr>
        <w:t xml:space="preserve"> (20 sider)</w:t>
      </w:r>
    </w:p>
    <w:p w14:paraId="22BA0A85" w14:textId="6BE85402" w:rsidR="00671D21" w:rsidRPr="00412D72" w:rsidRDefault="00D81D5E" w:rsidP="00671D21">
      <w:pPr>
        <w:pStyle w:val="Bibliografi1"/>
        <w:spacing w:after="120" w:line="276" w:lineRule="auto"/>
        <w:rPr>
          <w:rFonts w:ascii="Arial" w:hAnsi="Arial" w:cs="Arial"/>
          <w:b/>
        </w:rPr>
      </w:pPr>
      <w:r w:rsidRPr="00412D72">
        <w:rPr>
          <w:rFonts w:ascii="Arial" w:hAnsi="Arial" w:cs="Arial"/>
          <w:lang w:val="nn-NO"/>
        </w:rPr>
        <w:t xml:space="preserve">Niemi, E. (2020). </w:t>
      </w:r>
      <w:proofErr w:type="spellStart"/>
      <w:r w:rsidRPr="00412D72">
        <w:rPr>
          <w:rFonts w:ascii="Arial" w:hAnsi="Arial" w:cs="Arial"/>
          <w:lang w:val="nn-NO"/>
        </w:rPr>
        <w:t>Samueli</w:t>
      </w:r>
      <w:proofErr w:type="spellEnd"/>
      <w:r w:rsidRPr="00412D72">
        <w:rPr>
          <w:rFonts w:ascii="Arial" w:hAnsi="Arial" w:cs="Arial"/>
          <w:lang w:val="nn-NO"/>
        </w:rPr>
        <w:t xml:space="preserve"> </w:t>
      </w:r>
      <w:proofErr w:type="spellStart"/>
      <w:r w:rsidRPr="00412D72">
        <w:rPr>
          <w:rFonts w:ascii="Arial" w:hAnsi="Arial" w:cs="Arial"/>
          <w:lang w:val="nn-NO"/>
        </w:rPr>
        <w:t>Paulaharju</w:t>
      </w:r>
      <w:proofErr w:type="spellEnd"/>
      <w:r w:rsidRPr="00412D72">
        <w:rPr>
          <w:rFonts w:ascii="Arial" w:hAnsi="Arial" w:cs="Arial"/>
          <w:lang w:val="nn-NO"/>
        </w:rPr>
        <w:t xml:space="preserve">: i klemme mellom finsk og norsk nasjonsbygging? I </w:t>
      </w:r>
      <w:proofErr w:type="spellStart"/>
      <w:r w:rsidRPr="00412D72">
        <w:rPr>
          <w:rFonts w:ascii="Arial" w:hAnsi="Arial" w:cs="Arial"/>
          <w:lang w:val="nn-NO"/>
        </w:rPr>
        <w:t>Paulaharju</w:t>
      </w:r>
      <w:proofErr w:type="spellEnd"/>
      <w:r w:rsidRPr="00412D72">
        <w:rPr>
          <w:rFonts w:ascii="Arial" w:hAnsi="Arial" w:cs="Arial"/>
          <w:lang w:val="nn-NO"/>
        </w:rPr>
        <w:t xml:space="preserve">, S., </w:t>
      </w:r>
      <w:r w:rsidRPr="00412D72">
        <w:rPr>
          <w:rFonts w:ascii="Arial" w:hAnsi="Arial" w:cs="Arial"/>
          <w:i/>
          <w:lang w:val="nn-NO"/>
        </w:rPr>
        <w:t>Kvenene – et folk ved ishavet</w:t>
      </w:r>
      <w:r w:rsidRPr="00412D72">
        <w:rPr>
          <w:rFonts w:ascii="Arial" w:hAnsi="Arial" w:cs="Arial"/>
          <w:lang w:val="nn-NO"/>
        </w:rPr>
        <w:t xml:space="preserve"> (s. 28-50). Orkana. </w:t>
      </w:r>
      <w:r w:rsidR="00BC1ECF" w:rsidRPr="00412D72">
        <w:rPr>
          <w:rFonts w:ascii="Arial" w:hAnsi="Arial" w:cs="Arial"/>
          <w:lang w:val="nn-NO"/>
        </w:rPr>
        <w:t>(23 sider)</w:t>
      </w:r>
      <w:r w:rsidR="00671D21" w:rsidRPr="00412D72">
        <w:rPr>
          <w:rFonts w:ascii="Arial" w:eastAsia="Times New Roman" w:hAnsi="Arial" w:cs="Arial"/>
          <w:lang w:val="se-NO" w:eastAsia="se-NO"/>
        </w:rPr>
        <w:t>Otnes, P. (1970). </w:t>
      </w:r>
      <w:r w:rsidR="00671D21" w:rsidRPr="00412D72">
        <w:rPr>
          <w:rFonts w:ascii="Arial" w:eastAsia="Times New Roman" w:hAnsi="Arial" w:cs="Arial"/>
          <w:i/>
          <w:iCs/>
          <w:lang w:val="se-NO" w:eastAsia="se-NO"/>
        </w:rPr>
        <w:t>Den samiske nasjon: interesseorganisasjoner i samenes politiske historie</w:t>
      </w:r>
      <w:r w:rsidR="00671D21" w:rsidRPr="00412D72">
        <w:rPr>
          <w:rFonts w:ascii="Arial" w:eastAsia="Times New Roman" w:hAnsi="Arial" w:cs="Arial"/>
          <w:lang w:val="se-NO" w:eastAsia="se-NO"/>
        </w:rPr>
        <w:t xml:space="preserve">. Pax. Sidene 11-43. </w:t>
      </w:r>
      <w:r w:rsidR="00BC1ECF" w:rsidRPr="00412D72">
        <w:rPr>
          <w:rFonts w:ascii="Arial" w:hAnsi="Arial" w:cs="Arial"/>
          <w:lang w:val="nn-NO"/>
        </w:rPr>
        <w:t>(33 sider)</w:t>
      </w:r>
      <w:r w:rsidR="00671D21" w:rsidRPr="00412D72">
        <w:rPr>
          <w:rFonts w:ascii="Arial" w:eastAsia="Times New Roman" w:hAnsi="Arial" w:cs="Arial"/>
          <w:lang w:val="se-NO" w:eastAsia="se-NO"/>
        </w:rPr>
        <w:t>.</w:t>
      </w:r>
    </w:p>
    <w:p w14:paraId="45933786" w14:textId="15EC2DB2" w:rsidR="00ED2C37" w:rsidRPr="00412D72" w:rsidRDefault="004F2941" w:rsidP="00363885">
      <w:pPr>
        <w:pStyle w:val="Bibliografi1"/>
        <w:spacing w:after="120" w:line="276" w:lineRule="auto"/>
        <w:rPr>
          <w:rFonts w:ascii="Arial" w:hAnsi="Arial" w:cs="Arial"/>
          <w:b/>
        </w:rPr>
      </w:pPr>
      <w:r w:rsidRPr="00412D72">
        <w:rPr>
          <w:rFonts w:ascii="Arial" w:hAnsi="Arial" w:cs="Arial"/>
        </w:rPr>
        <w:t xml:space="preserve">Pedersen, S. (1999). Statens eiendomsrett til grunnen i Finnmark – en del av den interne «kolonihistorie». I H. </w:t>
      </w:r>
      <w:proofErr w:type="spellStart"/>
      <w:r w:rsidRPr="00412D72">
        <w:rPr>
          <w:rFonts w:ascii="Arial" w:hAnsi="Arial" w:cs="Arial"/>
        </w:rPr>
        <w:t>Eidheim</w:t>
      </w:r>
      <w:proofErr w:type="spellEnd"/>
      <w:r w:rsidRPr="00412D72">
        <w:rPr>
          <w:rFonts w:ascii="Arial" w:hAnsi="Arial" w:cs="Arial"/>
        </w:rPr>
        <w:t xml:space="preserve"> (Red.), </w:t>
      </w:r>
      <w:r w:rsidRPr="00412D72">
        <w:rPr>
          <w:rFonts w:ascii="Arial" w:hAnsi="Arial" w:cs="Arial"/>
          <w:i/>
        </w:rPr>
        <w:t>Samer og nordmenn: Temaer i jus, historie og sosialantropologi</w:t>
      </w:r>
      <w:r w:rsidRPr="00412D72">
        <w:rPr>
          <w:rFonts w:ascii="Arial" w:hAnsi="Arial" w:cs="Arial"/>
        </w:rPr>
        <w:t xml:space="preserve"> (s. 15-38). Oslo: Cappelen. </w:t>
      </w:r>
      <w:r w:rsidR="00BC1ECF" w:rsidRPr="00412D72">
        <w:rPr>
          <w:rFonts w:ascii="Arial" w:hAnsi="Arial" w:cs="Arial"/>
          <w:lang w:val="nn-NO"/>
        </w:rPr>
        <w:t>(24 sider)</w:t>
      </w:r>
    </w:p>
    <w:p w14:paraId="632787C5" w14:textId="1465AAAE" w:rsidR="00C41B73" w:rsidRPr="00412D72" w:rsidRDefault="00C41B73" w:rsidP="00C41B73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lang w:val="en-US"/>
        </w:rPr>
      </w:pPr>
      <w:r w:rsidRPr="00412D72">
        <w:t xml:space="preserve">Ween G. &amp; Ruud, C. (2020). «En </w:t>
      </w:r>
      <w:proofErr w:type="spellStart"/>
      <w:r w:rsidRPr="00412D72">
        <w:t>trængsleners</w:t>
      </w:r>
      <w:proofErr w:type="spellEnd"/>
      <w:r w:rsidRPr="00412D72">
        <w:t xml:space="preserve"> historie». </w:t>
      </w:r>
      <w:r w:rsidRPr="00412D72">
        <w:rPr>
          <w:rFonts w:cs="Arial"/>
        </w:rPr>
        <w:t xml:space="preserve">I C. Ruud &amp; G. Ween (Red.), </w:t>
      </w:r>
      <w:r w:rsidRPr="00412D72">
        <w:rPr>
          <w:rFonts w:cs="Arial"/>
          <w:i/>
        </w:rPr>
        <w:t xml:space="preserve">«En </w:t>
      </w:r>
      <w:proofErr w:type="spellStart"/>
      <w:r w:rsidRPr="00412D72">
        <w:rPr>
          <w:rFonts w:cs="Arial"/>
          <w:i/>
        </w:rPr>
        <w:t>trængslernes</w:t>
      </w:r>
      <w:proofErr w:type="spellEnd"/>
      <w:r w:rsidRPr="00412D72">
        <w:rPr>
          <w:rFonts w:cs="Arial"/>
          <w:i/>
        </w:rPr>
        <w:t xml:space="preserve"> historie»: en antologi om museumsmannen og historikeren Yngvar Nielsen</w:t>
      </w:r>
      <w:r w:rsidRPr="00412D72">
        <w:rPr>
          <w:rFonts w:cs="Arial"/>
        </w:rPr>
        <w:t xml:space="preserve"> (s. </w:t>
      </w:r>
      <w:r w:rsidR="00630EF5" w:rsidRPr="00412D72">
        <w:rPr>
          <w:rFonts w:cs="Arial"/>
        </w:rPr>
        <w:t>9</w:t>
      </w:r>
      <w:r w:rsidRPr="00412D72">
        <w:rPr>
          <w:rFonts w:cs="Arial"/>
        </w:rPr>
        <w:t>-</w:t>
      </w:r>
      <w:r w:rsidR="00630EF5" w:rsidRPr="00412D72">
        <w:rPr>
          <w:rFonts w:cs="Arial"/>
        </w:rPr>
        <w:t>40</w:t>
      </w:r>
      <w:r w:rsidRPr="00412D72">
        <w:rPr>
          <w:rFonts w:cs="Arial"/>
        </w:rPr>
        <w:t xml:space="preserve">). </w:t>
      </w:r>
      <w:proofErr w:type="spellStart"/>
      <w:r w:rsidRPr="00412D72">
        <w:rPr>
          <w:rFonts w:cs="Arial"/>
          <w:lang w:val="en-US"/>
        </w:rPr>
        <w:t>Orkana</w:t>
      </w:r>
      <w:proofErr w:type="spellEnd"/>
      <w:r w:rsidRPr="00412D72">
        <w:rPr>
          <w:rFonts w:cs="Arial"/>
          <w:lang w:val="en-US"/>
        </w:rPr>
        <w:t xml:space="preserve"> </w:t>
      </w:r>
      <w:proofErr w:type="spellStart"/>
      <w:r w:rsidRPr="00412D72">
        <w:rPr>
          <w:rFonts w:cs="Arial"/>
          <w:lang w:val="en-US"/>
        </w:rPr>
        <w:t>akademisk</w:t>
      </w:r>
      <w:proofErr w:type="spellEnd"/>
      <w:r w:rsidRPr="00412D72">
        <w:rPr>
          <w:rFonts w:cs="Arial"/>
          <w:lang w:val="en-US"/>
        </w:rPr>
        <w:t>. (</w:t>
      </w:r>
      <w:r w:rsidR="00630EF5" w:rsidRPr="00412D72">
        <w:rPr>
          <w:rFonts w:cs="Arial"/>
          <w:lang w:val="en-US"/>
        </w:rPr>
        <w:t>31</w:t>
      </w:r>
      <w:r w:rsidRPr="00412D72">
        <w:rPr>
          <w:rFonts w:cs="Arial"/>
          <w:lang w:val="en-US"/>
        </w:rPr>
        <w:t xml:space="preserve"> sider)</w:t>
      </w:r>
    </w:p>
    <w:p w14:paraId="5B3780D4" w14:textId="77777777" w:rsidR="009268E5" w:rsidRPr="00412D72" w:rsidRDefault="009268E5" w:rsidP="009268E5">
      <w:pPr>
        <w:pStyle w:val="Bibliografi1"/>
        <w:spacing w:after="120" w:line="276" w:lineRule="auto"/>
        <w:rPr>
          <w:rFonts w:ascii="Arial" w:hAnsi="Arial" w:cs="Arial"/>
          <w:b/>
          <w:lang w:val="en-GB"/>
        </w:rPr>
      </w:pPr>
      <w:r w:rsidRPr="00412D72">
        <w:rPr>
          <w:rFonts w:ascii="Arial" w:hAnsi="Arial" w:cs="Arial"/>
          <w:lang w:val="en-US"/>
        </w:rPr>
        <w:t xml:space="preserve">Wolfe, P. (1999). </w:t>
      </w:r>
      <w:r w:rsidRPr="00412D72">
        <w:rPr>
          <w:rFonts w:ascii="Arial" w:hAnsi="Arial" w:cs="Arial"/>
          <w:i/>
          <w:iCs/>
          <w:lang w:val="en-US"/>
        </w:rPr>
        <w:t>Settler colonialism and the transformation of anthropology: The politics and poetics of an ethnographic event</w:t>
      </w:r>
      <w:r w:rsidRPr="00412D72">
        <w:rPr>
          <w:rFonts w:ascii="Arial" w:hAnsi="Arial" w:cs="Arial"/>
          <w:lang w:val="en-US"/>
        </w:rPr>
        <w:t xml:space="preserve">. </w:t>
      </w:r>
      <w:r w:rsidRPr="00412D72">
        <w:rPr>
          <w:rFonts w:ascii="Arial" w:hAnsi="Arial" w:cs="Arial"/>
          <w:lang w:val="en-GB"/>
        </w:rPr>
        <w:t xml:space="preserve">Cassell. </w:t>
      </w:r>
      <w:proofErr w:type="spellStart"/>
      <w:r w:rsidRPr="00412D72">
        <w:rPr>
          <w:rFonts w:ascii="Arial" w:hAnsi="Arial" w:cs="Arial"/>
          <w:lang w:val="en-GB"/>
        </w:rPr>
        <w:t>Sidene</w:t>
      </w:r>
      <w:proofErr w:type="spellEnd"/>
      <w:r w:rsidRPr="00412D72">
        <w:rPr>
          <w:rFonts w:ascii="Arial" w:hAnsi="Arial" w:cs="Arial"/>
          <w:lang w:val="en-GB"/>
        </w:rPr>
        <w:t xml:space="preserve"> 1-7, 25-41. (24 sider) </w:t>
      </w:r>
    </w:p>
    <w:p w14:paraId="18E439ED" w14:textId="12D9D503" w:rsidR="00933980" w:rsidRPr="00412D72" w:rsidRDefault="003A21CF" w:rsidP="000A2667">
      <w:pPr>
        <w:spacing w:line="276" w:lineRule="auto"/>
        <w:ind w:left="709" w:hanging="709"/>
      </w:pPr>
      <w:r w:rsidRPr="00412D72">
        <w:rPr>
          <w:lang w:val="en-US"/>
        </w:rPr>
        <w:t xml:space="preserve">Woolford, A. (2013). Nodal repair and networks of destruction: Residential schools, colonial genocide, and redress in Canada, </w:t>
      </w:r>
      <w:r w:rsidRPr="00412D72">
        <w:rPr>
          <w:i/>
          <w:iCs/>
          <w:lang w:val="en-US"/>
        </w:rPr>
        <w:t xml:space="preserve">Settler Colonial Studies </w:t>
      </w:r>
      <w:r w:rsidRPr="00412D72">
        <w:rPr>
          <w:lang w:val="en-US"/>
        </w:rPr>
        <w:t xml:space="preserve">3(1), 65-81. </w:t>
      </w:r>
      <w:r w:rsidRPr="00412D72">
        <w:t>17 sider</w:t>
      </w:r>
      <w:r w:rsidR="000A2667" w:rsidRPr="00412D72">
        <w:t>.</w:t>
      </w:r>
    </w:p>
    <w:p w14:paraId="3EC3D2E7" w14:textId="77777777" w:rsidR="000A2667" w:rsidRPr="00412D72" w:rsidRDefault="000A2667" w:rsidP="000A2667">
      <w:pPr>
        <w:pStyle w:val="Bibliografi1"/>
        <w:spacing w:after="120" w:line="276" w:lineRule="auto"/>
        <w:ind w:left="0" w:firstLine="0"/>
        <w:rPr>
          <w:rFonts w:ascii="Arial" w:hAnsi="Arial" w:cs="Arial"/>
        </w:rPr>
      </w:pPr>
    </w:p>
    <w:p w14:paraId="23C508AD" w14:textId="6B2D2A7C" w:rsidR="002C7F3F" w:rsidRPr="00412D72" w:rsidRDefault="002C7F3F" w:rsidP="000A2667">
      <w:pPr>
        <w:pStyle w:val="Bibliografi1"/>
        <w:spacing w:after="120" w:line="276" w:lineRule="auto"/>
        <w:ind w:left="0" w:firstLine="0"/>
        <w:rPr>
          <w:rFonts w:ascii="Arial" w:hAnsi="Arial" w:cs="Arial"/>
        </w:rPr>
      </w:pPr>
      <w:r w:rsidRPr="00412D72">
        <w:rPr>
          <w:rFonts w:ascii="Arial" w:hAnsi="Arial" w:cs="Arial"/>
        </w:rPr>
        <w:t>Totalt 7</w:t>
      </w:r>
      <w:r w:rsidR="000A2667" w:rsidRPr="00412D72">
        <w:rPr>
          <w:rFonts w:ascii="Arial" w:hAnsi="Arial" w:cs="Arial"/>
        </w:rPr>
        <w:t>87</w:t>
      </w:r>
      <w:r w:rsidRPr="00412D72">
        <w:rPr>
          <w:rFonts w:ascii="Arial" w:hAnsi="Arial" w:cs="Arial"/>
        </w:rPr>
        <w:t xml:space="preserve"> sider</w:t>
      </w:r>
    </w:p>
    <w:p w14:paraId="259A1930" w14:textId="77777777" w:rsidR="002C7F3F" w:rsidRPr="00412D72" w:rsidRDefault="002C7F3F" w:rsidP="00363885">
      <w:pPr>
        <w:pStyle w:val="Brdtekst"/>
        <w:rPr>
          <w:rFonts w:ascii="Arial" w:hAnsi="Arial" w:cs="Arial"/>
        </w:rPr>
      </w:pPr>
    </w:p>
    <w:p w14:paraId="600A8431" w14:textId="77777777" w:rsidR="00A54910" w:rsidRPr="00412D72" w:rsidRDefault="00A54910" w:rsidP="00363885">
      <w:pPr>
        <w:rPr>
          <w:rFonts w:cs="Arial"/>
        </w:rPr>
      </w:pPr>
      <w:r w:rsidRPr="00412D72">
        <w:rPr>
          <w:rFonts w:cs="Arial"/>
        </w:rPr>
        <w:br w:type="page"/>
      </w:r>
    </w:p>
    <w:p w14:paraId="0E7E35FA" w14:textId="0B2DA26F" w:rsidR="00A54910" w:rsidRPr="00412D72" w:rsidRDefault="000D1181" w:rsidP="00363885">
      <w:pPr>
        <w:pStyle w:val="Overskrift2"/>
        <w:spacing w:after="120"/>
        <w:rPr>
          <w:rFonts w:cs="Arial"/>
          <w:color w:val="auto"/>
        </w:rPr>
      </w:pPr>
      <w:bookmarkStart w:id="64" w:name="_Toc60068402"/>
      <w:r w:rsidRPr="00412D72">
        <w:rPr>
          <w:rFonts w:cs="Arial"/>
          <w:color w:val="auto"/>
        </w:rPr>
        <w:lastRenderedPageBreak/>
        <w:t>Sannhetskommisjoner</w:t>
      </w:r>
      <w:r w:rsidR="00D43143" w:rsidRPr="00412D72">
        <w:rPr>
          <w:rFonts w:cs="Arial"/>
          <w:color w:val="auto"/>
        </w:rPr>
        <w:t>, forsoning</w:t>
      </w:r>
      <w:r w:rsidRPr="00412D72">
        <w:rPr>
          <w:rFonts w:cs="Arial"/>
          <w:color w:val="auto"/>
        </w:rPr>
        <w:t xml:space="preserve"> og helbredelse av minner</w:t>
      </w:r>
      <w:bookmarkEnd w:id="64"/>
      <w:r w:rsidR="00C745E4" w:rsidRPr="00412D72">
        <w:rPr>
          <w:rFonts w:cs="Arial"/>
          <w:color w:val="auto"/>
        </w:rPr>
        <w:t xml:space="preserve"> </w:t>
      </w:r>
    </w:p>
    <w:bookmarkStart w:id="65" w:name="_Toc60068403"/>
    <w:p w14:paraId="1AE97A0F" w14:textId="77777777" w:rsidR="00A54910" w:rsidRPr="00412D72" w:rsidRDefault="00A54910" w:rsidP="00363885">
      <w:pPr>
        <w:keepNext/>
        <w:keepLines/>
        <w:spacing w:before="40"/>
        <w:outlineLvl w:val="2"/>
        <w:rPr>
          <w:rFonts w:eastAsiaTheme="majorEastAsia" w:cs="Arial"/>
          <w:b/>
          <w:sz w:val="26"/>
          <w:szCs w:val="24"/>
        </w:rPr>
      </w:pPr>
      <w:r w:rsidRPr="00412D72">
        <w:rPr>
          <w:rFonts w:cs="Arial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FAA267" wp14:editId="29350284">
                <wp:simplePos x="0" y="0"/>
                <wp:positionH relativeFrom="column">
                  <wp:posOffset>3424555</wp:posOffset>
                </wp:positionH>
                <wp:positionV relativeFrom="paragraph">
                  <wp:posOffset>346710</wp:posOffset>
                </wp:positionV>
                <wp:extent cx="2360930" cy="5591175"/>
                <wp:effectExtent l="0" t="0" r="19685" b="285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C450D" w14:textId="77777777" w:rsidR="002E4074" w:rsidRPr="0052621A" w:rsidRDefault="002E4074" w:rsidP="00A54910">
                            <w:pPr>
                              <w:pStyle w:val="Ingenmellomrom"/>
                              <w:spacing w:after="120"/>
                            </w:pPr>
                            <w:r w:rsidRPr="00BA0A77">
                              <w:rPr>
                                <w:b/>
                              </w:rPr>
                              <w:t xml:space="preserve">Emnekode: </w:t>
                            </w:r>
                          </w:p>
                          <w:p w14:paraId="4E01B480" w14:textId="77777777" w:rsidR="002E4074" w:rsidRPr="0052621A" w:rsidRDefault="002E4074" w:rsidP="00A54910">
                            <w:pPr>
                              <w:pStyle w:val="Ingenmellomrom"/>
                              <w:spacing w:after="120"/>
                            </w:pPr>
                            <w:r w:rsidRPr="00BA0A77">
                              <w:rPr>
                                <w:b/>
                              </w:rPr>
                              <w:t xml:space="preserve">Antall studiepoeng: </w:t>
                            </w:r>
                          </w:p>
                          <w:p w14:paraId="327675DB" w14:textId="77777777" w:rsidR="002E4074" w:rsidRPr="00BA0A77" w:rsidRDefault="002E4074" w:rsidP="00A54910">
                            <w:pPr>
                              <w:pStyle w:val="Ingenmellomrom"/>
                              <w:spacing w:after="120"/>
                            </w:pPr>
                            <w:r w:rsidRPr="00BA0A77">
                              <w:rPr>
                                <w:b/>
                              </w:rPr>
                              <w:t>Tilbys som enkeltemne:</w:t>
                            </w:r>
                            <w:r w:rsidRPr="00BA0A77">
                              <w:t xml:space="preserve"> </w:t>
                            </w:r>
                            <w:sdt>
                              <w:sdtPr>
                                <w:id w:val="567145207"/>
                                <w:dropDownList>
                                  <w:listItem w:value="Velg et element."/>
                                  <w:listItem w:displayText="Ja" w:value="Ja"/>
                                  <w:listItem w:displayText="Nei" w:value="Nei"/>
                                </w:dropDownList>
                              </w:sdtPr>
                              <w:sdtEndPr/>
                              <w:sdtContent>
                                <w:r>
                                  <w:t>Ja</w:t>
                                </w:r>
                              </w:sdtContent>
                            </w:sdt>
                          </w:p>
                          <w:p w14:paraId="059426DB" w14:textId="77777777" w:rsidR="002E4074" w:rsidRPr="00BA0A77" w:rsidRDefault="002E4074" w:rsidP="00A54910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 w:rsidRPr="00BA0A77">
                              <w:rPr>
                                <w:b/>
                              </w:rPr>
                              <w:t>Emnestatus:</w:t>
                            </w:r>
                            <w:r w:rsidRPr="00BA0A77">
                              <w:t xml:space="preserve"> </w:t>
                            </w:r>
                            <w:sdt>
                              <w:sdtPr>
                                <w:id w:val="1541854320"/>
                                <w:dropDownList>
                                  <w:listItem w:value="Velg et element."/>
                                  <w:listItem w:displayText="Obligatorisk" w:value="Obligatorisk"/>
                                  <w:listItem w:displayText="Semi-obligatorisk" w:value="Semi-obligatorisk"/>
                                  <w:listItem w:displayText="Valgemne" w:value="Valgemne"/>
                                </w:dropDownList>
                              </w:sdtPr>
                              <w:sdtEndPr/>
                              <w:sdtContent>
                                <w:r>
                                  <w:t>Valgemne</w:t>
                                </w:r>
                              </w:sdtContent>
                            </w:sdt>
                          </w:p>
                          <w:p w14:paraId="1FA3604D" w14:textId="77777777" w:rsidR="002E4074" w:rsidRPr="00BA0A77" w:rsidRDefault="002E4074" w:rsidP="00A54910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 w:rsidRPr="00BA0A77">
                              <w:rPr>
                                <w:b/>
                              </w:rPr>
                              <w:t>Studienivå:</w:t>
                            </w:r>
                            <w:r w:rsidRPr="00BA0A77">
                              <w:t xml:space="preserve"> </w:t>
                            </w:r>
                            <w:sdt>
                              <w:sdtPr>
                                <w:id w:val="1137605851"/>
                                <w:dropDownList>
                                  <w:listItem w:value="Velg et element."/>
                                  <w:listItem w:displayText="Lavere grad" w:value="Lavere grad"/>
                                  <w:listItem w:displayText="Høyere grad" w:value="Høyere grad"/>
                                </w:dropDownList>
                              </w:sdtPr>
                              <w:sdtEndPr/>
                              <w:sdtContent>
                                <w:r>
                                  <w:t>Høyere grad</w:t>
                                </w:r>
                              </w:sdtContent>
                            </w:sdt>
                          </w:p>
                          <w:p w14:paraId="59B21B0D" w14:textId="77777777" w:rsidR="002E4074" w:rsidRPr="00BA0A77" w:rsidRDefault="002E4074" w:rsidP="00A54910">
                            <w:pPr>
                              <w:pStyle w:val="Ingenmellomrom"/>
                              <w:spacing w:after="120"/>
                              <w:rPr>
                                <w:b/>
                              </w:rPr>
                            </w:pPr>
                            <w:r w:rsidRPr="00BA0A77">
                              <w:rPr>
                                <w:b/>
                              </w:rPr>
                              <w:t>Plassering i studieløpet</w:t>
                            </w:r>
                          </w:p>
                          <w:p w14:paraId="20C49A97" w14:textId="77777777" w:rsidR="002E4074" w:rsidRPr="00707CA8" w:rsidRDefault="002E4074" w:rsidP="00A54910">
                            <w:pPr>
                              <w:pStyle w:val="Ingenmellomrom"/>
                              <w:spacing w:after="120"/>
                            </w:pPr>
                            <w:r w:rsidRPr="00707CA8">
                              <w:rPr>
                                <w:b/>
                              </w:rPr>
                              <w:t>Heltid:</w:t>
                            </w:r>
                            <w:r w:rsidRPr="00707CA8">
                              <w:t xml:space="preserve"> </w:t>
                            </w:r>
                            <w:sdt>
                              <w:sdtPr>
                                <w:id w:val="1133361477"/>
                                <w:dropDownList>
                                  <w:listItem w:value="Velg et element."/>
                                  <w:listItem w:displayText="1. studieår" w:value="1. studieår"/>
                                  <w:listItem w:displayText="2. studieår" w:value="2. studieår"/>
                                  <w:listItem w:displayText="3. studieår" w:value="3. studieår"/>
                                  <w:listItem w:displayText="4. studieår" w:value="4. studieår"/>
                                  <w:listItem w:displayText="5. studieår" w:value="5. studieår"/>
                                  <w:listItem w:displayText="6. studieår" w:value="6. studieår"/>
                                  <w:listItem w:displayText="Ikke fastsatt" w:value="Ikke fastsatt"/>
                                  <w:listItem w:displayText="Ikke aktuelt" w:value="Ikke aktuelt"/>
                                </w:dropDownList>
                              </w:sdtPr>
                              <w:sdtEndPr/>
                              <w:sdtContent>
                                <w:r w:rsidRPr="00707CA8">
                                  <w:t>Ikke aktuelt</w:t>
                                </w:r>
                              </w:sdtContent>
                            </w:sdt>
                          </w:p>
                          <w:p w14:paraId="316B56AB" w14:textId="77777777" w:rsidR="002E4074" w:rsidRPr="00707CA8" w:rsidRDefault="002E4074" w:rsidP="00A54910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 w:rsidRPr="00707CA8">
                              <w:rPr>
                                <w:b/>
                              </w:rPr>
                              <w:t>Deltid:</w:t>
                            </w:r>
                            <w:r w:rsidRPr="00707CA8">
                              <w:t xml:space="preserve"> </w:t>
                            </w:r>
                            <w:sdt>
                              <w:sdtPr>
                                <w:id w:val="-535034069"/>
                                <w:dropDownList>
                                  <w:listItem w:value="Velg et element."/>
                                  <w:listItem w:displayText="1. studieår" w:value="1. studieår"/>
                                  <w:listItem w:displayText="2. studieår" w:value="2. studieår"/>
                                  <w:listItem w:displayText="3. studieår" w:value="3. studieår"/>
                                  <w:listItem w:displayText="4. studieår" w:value="4. studieår"/>
                                  <w:listItem w:displayText="5. studieår" w:value="5. studieår"/>
                                  <w:listItem w:displayText="6. studieår" w:value="6. studieår"/>
                                  <w:listItem w:displayText="Ikke fastsatt" w:value="Ikke fastsatt"/>
                                  <w:listItem w:displayText="Ikke aktuelt" w:value="Ikke aktuelt"/>
                                </w:dropDownList>
                              </w:sdtPr>
                              <w:sdtEndPr/>
                              <w:sdtContent>
                                <w:r w:rsidRPr="00707CA8">
                                  <w:t>Ikke fastsatt</w:t>
                                </w:r>
                              </w:sdtContent>
                            </w:sdt>
                          </w:p>
                          <w:p w14:paraId="7DE8A05B" w14:textId="77777777" w:rsidR="002E4074" w:rsidRPr="00707CA8" w:rsidRDefault="002E4074" w:rsidP="00A54910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 w:rsidRPr="00707CA8">
                              <w:rPr>
                                <w:b/>
                                <w:noProof/>
                              </w:rPr>
                              <w:t>Undervisningsspråk:</w:t>
                            </w:r>
                            <w:r w:rsidRPr="00707CA8">
                              <w:rPr>
                                <w:noProof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noProof/>
                                </w:rPr>
                                <w:id w:val="1424994009"/>
                                <w:dropDownList>
                                  <w:listItem w:value="Velg et element."/>
                                  <w:listItem w:displayText="Engelsk" w:value="Engelsk"/>
                                  <w:listItem w:displayText="Norsk" w:value="Norsk"/>
                                </w:dropDownList>
                              </w:sdtPr>
                              <w:sdtEndPr/>
                              <w:sdtContent>
                                <w:r w:rsidRPr="00707CA8">
                                  <w:rPr>
                                    <w:noProof/>
                                  </w:rPr>
                                  <w:t>Norsk</w:t>
                                </w:r>
                              </w:sdtContent>
                            </w:sdt>
                          </w:p>
                          <w:p w14:paraId="605CB2C6" w14:textId="77777777" w:rsidR="002E4074" w:rsidRPr="00707CA8" w:rsidRDefault="002E4074" w:rsidP="00A54910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 w:rsidRPr="00707CA8">
                              <w:rPr>
                                <w:b/>
                                <w:noProof/>
                              </w:rPr>
                              <w:t>Undervisningssted:</w:t>
                            </w:r>
                            <w:r w:rsidRPr="00707CA8">
                              <w:rPr>
                                <w:noProof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noProof/>
                                </w:rPr>
                                <w:id w:val="289483525"/>
                                <w:dropDownList>
                                  <w:listItem w:value="Velg et element."/>
                                  <w:listItem w:displayText="Bergen" w:value="Bergen"/>
                                  <w:listItem w:displayText="Nettbasert" w:value="Nettbasert"/>
                                  <w:listItem w:displayText="Oslo" w:value="Oslo"/>
                                  <w:listItem w:displayText="Sandnes" w:value="Sandnes"/>
                                  <w:listItem w:displayText="Stavanger" w:value="Stavanger"/>
                                  <w:listItem w:displayText="Tromsø" w:value="Tromsø"/>
                                </w:dropDownList>
                              </w:sdtPr>
                              <w:sdtEndPr/>
                              <w:sdtContent>
                                <w:r w:rsidRPr="00707CA8">
                                  <w:rPr>
                                    <w:noProof/>
                                  </w:rPr>
                                  <w:t>Tromsø</w:t>
                                </w:r>
                              </w:sdtContent>
                            </w:sdt>
                          </w:p>
                          <w:p w14:paraId="5F434F89" w14:textId="77777777" w:rsidR="002E4074" w:rsidRPr="00BA0A77" w:rsidRDefault="002E4074" w:rsidP="00A54910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 w:rsidRPr="00BA0A77">
                              <w:rPr>
                                <w:b/>
                                <w:noProof/>
                              </w:rPr>
                              <w:t>Undervisningstermin:</w:t>
                            </w:r>
                            <w:r w:rsidRPr="00BA0A77">
                              <w:rPr>
                                <w:noProof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noProof/>
                                </w:rPr>
                                <w:id w:val="-1232235647"/>
                                <w:dropDownList>
                                  <w:listItem w:value="Velg et element."/>
                                  <w:listItem w:displayText="Høst" w:value="Høst"/>
                                  <w:listItem w:displayText="Vår" w:value="Vår"/>
                                  <w:listItem w:displayText="Høst/vår" w:value="Høst/vår"/>
                                  <w:listItem w:displayText="Vår/høst" w:value="Vår/høst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</w:rPr>
                                  <w:t>Vår</w:t>
                                </w:r>
                              </w:sdtContent>
                            </w:sdt>
                          </w:p>
                          <w:p w14:paraId="344F3368" w14:textId="77777777" w:rsidR="002E4074" w:rsidRPr="00BA0A77" w:rsidRDefault="002E4074" w:rsidP="00A54910">
                            <w:pPr>
                              <w:pStyle w:val="Ingenmellomrom"/>
                              <w:spacing w:after="120"/>
                            </w:pPr>
                            <w:r w:rsidRPr="00BA0A77">
                              <w:rPr>
                                <w:b/>
                              </w:rPr>
                              <w:t>Obligatorisk undervisning:</w:t>
                            </w:r>
                            <w:r w:rsidRPr="00BA0A77">
                              <w:t xml:space="preserve"> </w:t>
                            </w:r>
                            <w:sdt>
                              <w:sdtPr>
                                <w:id w:val="760878573"/>
                                <w:dropDownList>
                                  <w:listItem w:value="Velg et element."/>
                                  <w:listItem w:displayText="Ja" w:value="Ja"/>
                                  <w:listItem w:displayText="Nei" w:value="Nei"/>
                                </w:dropDownList>
                              </w:sdtPr>
                              <w:sdtEndPr/>
                              <w:sdtContent>
                                <w:r>
                                  <w:t>Ja</w:t>
                                </w:r>
                              </w:sdtContent>
                            </w:sdt>
                          </w:p>
                          <w:p w14:paraId="5D73E130" w14:textId="77777777" w:rsidR="002E4074" w:rsidRDefault="002E4074" w:rsidP="00A54910">
                            <w:pPr>
                              <w:pStyle w:val="Ingenmellomrom"/>
                              <w:spacing w:after="120"/>
                            </w:pPr>
                            <w:r w:rsidRPr="00BA0A77">
                              <w:rPr>
                                <w:b/>
                                <w:noProof/>
                              </w:rPr>
                              <w:t>Praksisstudier:</w:t>
                            </w:r>
                            <w:r w:rsidRPr="00BA0A77">
                              <w:rPr>
                                <w:noProof/>
                              </w:rPr>
                              <w:t xml:space="preserve"> </w:t>
                            </w:r>
                            <w:sdt>
                              <w:sdtPr>
                                <w:id w:val="1828168379"/>
                                <w:dropDownList>
                                  <w:listItem w:value="Velg et element."/>
                                  <w:listItem w:displayText="Ja" w:value="Ja"/>
                                  <w:listItem w:displayText="Nei" w:value="Nei"/>
                                </w:dropDownList>
                              </w:sdtPr>
                              <w:sdtEndPr/>
                              <w:sdtContent>
                                <w:r>
                                  <w:t>Nei</w:t>
                                </w:r>
                              </w:sdtContent>
                            </w:sdt>
                          </w:p>
                          <w:p w14:paraId="4192E86C" w14:textId="77777777" w:rsidR="002E4074" w:rsidRPr="00CB4C6A" w:rsidRDefault="002E4074" w:rsidP="00A54910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Praksisomfang: </w:t>
                            </w:r>
                            <w:r>
                              <w:t>0 timer/uker</w:t>
                            </w:r>
                          </w:p>
                          <w:p w14:paraId="3BEB45FC" w14:textId="77777777" w:rsidR="002E4074" w:rsidRPr="00BA0A77" w:rsidRDefault="002E4074" w:rsidP="00A54910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 w:rsidRPr="00BA0A77">
                              <w:rPr>
                                <w:b/>
                              </w:rPr>
                              <w:t>Undervisningsomfang:</w:t>
                            </w:r>
                          </w:p>
                          <w:p w14:paraId="4BE8AAB7" w14:textId="5406D235" w:rsidR="002E4074" w:rsidRPr="00BA0A77" w:rsidRDefault="002E4074" w:rsidP="00A54910">
                            <w:pPr>
                              <w:pStyle w:val="Ingenmellomrom"/>
                              <w:spacing w:after="120"/>
                            </w:pPr>
                            <w:r>
                              <w:t>18</w:t>
                            </w:r>
                            <w:r w:rsidRPr="00BA0A77">
                              <w:t xml:space="preserve"> timer</w:t>
                            </w:r>
                          </w:p>
                          <w:p w14:paraId="37EA03F9" w14:textId="77777777" w:rsidR="002E4074" w:rsidRPr="00BA0A77" w:rsidRDefault="002E4074" w:rsidP="00A54910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 w:rsidRPr="00BA0A77">
                              <w:rPr>
                                <w:b/>
                              </w:rPr>
                              <w:t>Omfang annet lærerstyrt arbeid:</w:t>
                            </w:r>
                          </w:p>
                          <w:p w14:paraId="27A74AF7" w14:textId="77777777" w:rsidR="002E4074" w:rsidRPr="00BA0A77" w:rsidRDefault="002E4074" w:rsidP="00A54910">
                            <w:pPr>
                              <w:pStyle w:val="Ingenmellomrom"/>
                              <w:spacing w:after="120"/>
                            </w:pPr>
                            <w:r>
                              <w:t>12</w:t>
                            </w:r>
                            <w:r w:rsidRPr="00BA0A77">
                              <w:t xml:space="preserve"> timer</w:t>
                            </w:r>
                          </w:p>
                          <w:p w14:paraId="57F3A199" w14:textId="77777777" w:rsidR="002E4074" w:rsidRPr="00BA0A77" w:rsidRDefault="002E4074" w:rsidP="00A54910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 w:rsidRPr="00BA0A77">
                              <w:rPr>
                                <w:b/>
                              </w:rPr>
                              <w:t>Omfang studentstyrt arbeid:</w:t>
                            </w:r>
                          </w:p>
                          <w:p w14:paraId="388B4971" w14:textId="77777777" w:rsidR="002E4074" w:rsidRPr="00BA0A77" w:rsidRDefault="002E4074" w:rsidP="00A54910">
                            <w:pPr>
                              <w:pStyle w:val="Ingenmellomrom"/>
                              <w:spacing w:after="120"/>
                            </w:pPr>
                            <w:r>
                              <w:t>228</w:t>
                            </w:r>
                            <w:r w:rsidRPr="00BA0A77">
                              <w:t xml:space="preserve"> timer</w:t>
                            </w:r>
                          </w:p>
                          <w:p w14:paraId="528D4C3E" w14:textId="77777777" w:rsidR="002E4074" w:rsidRPr="00BA0A77" w:rsidRDefault="002E4074" w:rsidP="00A54910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 w:rsidRPr="00BA0A77">
                              <w:rPr>
                                <w:b/>
                              </w:rPr>
                              <w:t>Totalt antall studentarbeidstimer:</w:t>
                            </w:r>
                          </w:p>
                          <w:p w14:paraId="11B2B859" w14:textId="77777777" w:rsidR="002E4074" w:rsidRPr="00BA0A77" w:rsidRDefault="002E4074" w:rsidP="00A54910">
                            <w:pPr>
                              <w:pStyle w:val="Ingenmellomrom"/>
                              <w:spacing w:after="120"/>
                            </w:pPr>
                            <w:r>
                              <w:t>270</w:t>
                            </w:r>
                            <w:r w:rsidRPr="00BA0A77">
                              <w:t xml:space="preserve"> timer</w:t>
                            </w:r>
                          </w:p>
                          <w:p w14:paraId="1056EF4C" w14:textId="77777777" w:rsidR="002E4074" w:rsidRPr="005826D6" w:rsidRDefault="002E4074" w:rsidP="00A54910">
                            <w:pPr>
                              <w:pStyle w:val="Ingenmellomrom"/>
                              <w:spacing w:after="120"/>
                            </w:pPr>
                            <w:r w:rsidRPr="00BA0A77">
                              <w:rPr>
                                <w:b/>
                              </w:rPr>
                              <w:t>Progresjonskrav: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120AE">
                              <w:t>Nei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A267" id="_x0000_s1028" type="#_x0000_t202" style="position:absolute;margin-left:269.65pt;margin-top:27.3pt;width:185.9pt;height:440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">
                <v:textbox>
                  <w:txbxContent>
                    <w:p w14:paraId="094C450D" w14:textId="77777777" w:rsidR="002E4074" w:rsidRPr="0052621A" w:rsidRDefault="002E4074" w:rsidP="00A54910">
                      <w:pPr>
                        <w:pStyle w:val="Ingenmellomrom"/>
                        <w:spacing w:after="120"/>
                      </w:pPr>
                      <w:r w:rsidRPr="00BA0A77">
                        <w:rPr>
                          <w:b/>
                        </w:rPr>
                        <w:t xml:space="preserve">Emnekode: </w:t>
                      </w:r>
                    </w:p>
                    <w:p w14:paraId="4E01B480" w14:textId="77777777" w:rsidR="002E4074" w:rsidRPr="0052621A" w:rsidRDefault="002E4074" w:rsidP="00A54910">
                      <w:pPr>
                        <w:pStyle w:val="Ingenmellomrom"/>
                        <w:spacing w:after="120"/>
                      </w:pPr>
                      <w:r w:rsidRPr="00BA0A77">
                        <w:rPr>
                          <w:b/>
                        </w:rPr>
                        <w:t xml:space="preserve">Antall studiepoeng: </w:t>
                      </w:r>
                    </w:p>
                    <w:p w14:paraId="327675DB" w14:textId="77777777" w:rsidR="002E4074" w:rsidRPr="00BA0A77" w:rsidRDefault="002E4074" w:rsidP="00A54910">
                      <w:pPr>
                        <w:pStyle w:val="Ingenmellomrom"/>
                        <w:spacing w:after="120"/>
                      </w:pPr>
                      <w:r w:rsidRPr="00BA0A77">
                        <w:rPr>
                          <w:b/>
                        </w:rPr>
                        <w:t>Tilbys som enkeltemne:</w:t>
                      </w:r>
                      <w:r w:rsidRPr="00BA0A77">
                        <w:t xml:space="preserve"> </w:t>
                      </w:r>
                      <w:sdt>
                        <w:sdtPr>
                          <w:id w:val="567145207"/>
                          <w:dropDownList>
                            <w:listItem w:value="Velg et element."/>
                            <w:listItem w:displayText="Ja" w:value="Ja"/>
                            <w:listItem w:displayText="Nei" w:value="Nei"/>
                          </w:dropDownList>
                        </w:sdtPr>
                        <w:sdtContent>
                          <w:r>
                            <w:t>Ja</w:t>
                          </w:r>
                        </w:sdtContent>
                      </w:sdt>
                    </w:p>
                    <w:p w14:paraId="059426DB" w14:textId="77777777" w:rsidR="002E4074" w:rsidRPr="00BA0A77" w:rsidRDefault="002E4074" w:rsidP="00A54910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 w:rsidRPr="00BA0A77">
                        <w:rPr>
                          <w:b/>
                        </w:rPr>
                        <w:t>Emnestatus:</w:t>
                      </w:r>
                      <w:r w:rsidRPr="00BA0A77">
                        <w:t xml:space="preserve"> </w:t>
                      </w:r>
                      <w:sdt>
                        <w:sdtPr>
                          <w:id w:val="1541854320"/>
                          <w:dropDownList>
                            <w:listItem w:value="Velg et element."/>
                            <w:listItem w:displayText="Obligatorisk" w:value="Obligatorisk"/>
                            <w:listItem w:displayText="Semi-obligatorisk" w:value="Semi-obligatorisk"/>
                            <w:listItem w:displayText="Valgemne" w:value="Valgemne"/>
                          </w:dropDownList>
                        </w:sdtPr>
                        <w:sdtContent>
                          <w:r>
                            <w:t>Valgemne</w:t>
                          </w:r>
                        </w:sdtContent>
                      </w:sdt>
                    </w:p>
                    <w:p w14:paraId="1FA3604D" w14:textId="77777777" w:rsidR="002E4074" w:rsidRPr="00BA0A77" w:rsidRDefault="002E4074" w:rsidP="00A54910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 w:rsidRPr="00BA0A77">
                        <w:rPr>
                          <w:b/>
                        </w:rPr>
                        <w:t>Studienivå:</w:t>
                      </w:r>
                      <w:r w:rsidRPr="00BA0A77">
                        <w:t xml:space="preserve"> </w:t>
                      </w:r>
                      <w:sdt>
                        <w:sdtPr>
                          <w:id w:val="1137605851"/>
                          <w:dropDownList>
                            <w:listItem w:value="Velg et element."/>
                            <w:listItem w:displayText="Lavere grad" w:value="Lavere grad"/>
                            <w:listItem w:displayText="Høyere grad" w:value="Høyere grad"/>
                          </w:dropDownList>
                        </w:sdtPr>
                        <w:sdtContent>
                          <w:r>
                            <w:t>Høyere grad</w:t>
                          </w:r>
                        </w:sdtContent>
                      </w:sdt>
                    </w:p>
                    <w:p w14:paraId="59B21B0D" w14:textId="77777777" w:rsidR="002E4074" w:rsidRPr="00BA0A77" w:rsidRDefault="002E4074" w:rsidP="00A54910">
                      <w:pPr>
                        <w:pStyle w:val="Ingenmellomrom"/>
                        <w:spacing w:after="120"/>
                        <w:rPr>
                          <w:b/>
                        </w:rPr>
                      </w:pPr>
                      <w:r w:rsidRPr="00BA0A77">
                        <w:rPr>
                          <w:b/>
                        </w:rPr>
                        <w:t>Plassering i studieløpet</w:t>
                      </w:r>
                    </w:p>
                    <w:p w14:paraId="20C49A97" w14:textId="77777777" w:rsidR="002E4074" w:rsidRPr="00707CA8" w:rsidRDefault="002E4074" w:rsidP="00A54910">
                      <w:pPr>
                        <w:pStyle w:val="Ingenmellomrom"/>
                        <w:spacing w:after="120"/>
                      </w:pPr>
                      <w:r w:rsidRPr="00707CA8">
                        <w:rPr>
                          <w:b/>
                        </w:rPr>
                        <w:t>Heltid:</w:t>
                      </w:r>
                      <w:r w:rsidRPr="00707CA8">
                        <w:t xml:space="preserve"> </w:t>
                      </w:r>
                      <w:sdt>
                        <w:sdtPr>
                          <w:id w:val="1133361477"/>
                          <w:dropDownList>
                            <w:listItem w:value="Velg et element."/>
                            <w:listItem w:displayText="1. studieår" w:value="1. studieår"/>
                            <w:listItem w:displayText="2. studieår" w:value="2. studieår"/>
                            <w:listItem w:displayText="3. studieår" w:value="3. studieår"/>
                            <w:listItem w:displayText="4. studieår" w:value="4. studieår"/>
                            <w:listItem w:displayText="5. studieår" w:value="5. studieår"/>
                            <w:listItem w:displayText="6. studieår" w:value="6. studieår"/>
                            <w:listItem w:displayText="Ikke fastsatt" w:value="Ikke fastsatt"/>
                            <w:listItem w:displayText="Ikke aktuelt" w:value="Ikke aktuelt"/>
                          </w:dropDownList>
                        </w:sdtPr>
                        <w:sdtContent>
                          <w:r w:rsidRPr="00707CA8">
                            <w:t>Ikke aktuelt</w:t>
                          </w:r>
                        </w:sdtContent>
                      </w:sdt>
                    </w:p>
                    <w:p w14:paraId="316B56AB" w14:textId="77777777" w:rsidR="002E4074" w:rsidRPr="00707CA8" w:rsidRDefault="002E4074" w:rsidP="00A54910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 w:rsidRPr="00707CA8">
                        <w:rPr>
                          <w:b/>
                        </w:rPr>
                        <w:t>Deltid:</w:t>
                      </w:r>
                      <w:r w:rsidRPr="00707CA8">
                        <w:t xml:space="preserve"> </w:t>
                      </w:r>
                      <w:sdt>
                        <w:sdtPr>
                          <w:id w:val="-535034069"/>
                          <w:dropDownList>
                            <w:listItem w:value="Velg et element."/>
                            <w:listItem w:displayText="1. studieår" w:value="1. studieår"/>
                            <w:listItem w:displayText="2. studieår" w:value="2. studieår"/>
                            <w:listItem w:displayText="3. studieår" w:value="3. studieår"/>
                            <w:listItem w:displayText="4. studieår" w:value="4. studieår"/>
                            <w:listItem w:displayText="5. studieår" w:value="5. studieår"/>
                            <w:listItem w:displayText="6. studieår" w:value="6. studieår"/>
                            <w:listItem w:displayText="Ikke fastsatt" w:value="Ikke fastsatt"/>
                            <w:listItem w:displayText="Ikke aktuelt" w:value="Ikke aktuelt"/>
                          </w:dropDownList>
                        </w:sdtPr>
                        <w:sdtContent>
                          <w:r w:rsidRPr="00707CA8">
                            <w:t>Ikke fastsatt</w:t>
                          </w:r>
                        </w:sdtContent>
                      </w:sdt>
                    </w:p>
                    <w:p w14:paraId="7DE8A05B" w14:textId="77777777" w:rsidR="002E4074" w:rsidRPr="00707CA8" w:rsidRDefault="002E4074" w:rsidP="00A54910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 w:rsidRPr="00707CA8">
                        <w:rPr>
                          <w:b/>
                          <w:noProof/>
                        </w:rPr>
                        <w:t>Undervisningsspråk:</w:t>
                      </w:r>
                      <w:r w:rsidRPr="00707CA8">
                        <w:rPr>
                          <w:noProof/>
                        </w:rPr>
                        <w:t xml:space="preserve"> </w:t>
                      </w:r>
                      <w:sdt>
                        <w:sdtPr>
                          <w:rPr>
                            <w:noProof/>
                          </w:rPr>
                          <w:id w:val="1424994009"/>
                          <w:dropDownList>
                            <w:listItem w:value="Velg et element."/>
                            <w:listItem w:displayText="Engelsk" w:value="Engelsk"/>
                            <w:listItem w:displayText="Norsk" w:value="Norsk"/>
                          </w:dropDownList>
                        </w:sdtPr>
                        <w:sdtContent>
                          <w:r w:rsidRPr="00707CA8">
                            <w:rPr>
                              <w:noProof/>
                            </w:rPr>
                            <w:t>Norsk</w:t>
                          </w:r>
                        </w:sdtContent>
                      </w:sdt>
                    </w:p>
                    <w:p w14:paraId="605CB2C6" w14:textId="77777777" w:rsidR="002E4074" w:rsidRPr="00707CA8" w:rsidRDefault="002E4074" w:rsidP="00A54910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 w:rsidRPr="00707CA8">
                        <w:rPr>
                          <w:b/>
                          <w:noProof/>
                        </w:rPr>
                        <w:t>Undervisningssted:</w:t>
                      </w:r>
                      <w:r w:rsidRPr="00707CA8">
                        <w:rPr>
                          <w:noProof/>
                        </w:rPr>
                        <w:t xml:space="preserve"> </w:t>
                      </w:r>
                      <w:sdt>
                        <w:sdtPr>
                          <w:rPr>
                            <w:noProof/>
                          </w:rPr>
                          <w:id w:val="289483525"/>
                          <w:dropDownList>
                            <w:listItem w:value="Velg et element."/>
                            <w:listItem w:displayText="Bergen" w:value="Bergen"/>
                            <w:listItem w:displayText="Nettbasert" w:value="Nettbasert"/>
                            <w:listItem w:displayText="Oslo" w:value="Oslo"/>
                            <w:listItem w:displayText="Sandnes" w:value="Sandnes"/>
                            <w:listItem w:displayText="Stavanger" w:value="Stavanger"/>
                            <w:listItem w:displayText="Tromsø" w:value="Tromsø"/>
                          </w:dropDownList>
                        </w:sdtPr>
                        <w:sdtContent>
                          <w:r w:rsidRPr="00707CA8">
                            <w:rPr>
                              <w:noProof/>
                            </w:rPr>
                            <w:t>Tromsø</w:t>
                          </w:r>
                        </w:sdtContent>
                      </w:sdt>
                    </w:p>
                    <w:p w14:paraId="5F434F89" w14:textId="77777777" w:rsidR="002E4074" w:rsidRPr="00BA0A77" w:rsidRDefault="002E4074" w:rsidP="00A54910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 w:rsidRPr="00BA0A77">
                        <w:rPr>
                          <w:b/>
                          <w:noProof/>
                        </w:rPr>
                        <w:t>Undervisningstermin:</w:t>
                      </w:r>
                      <w:r w:rsidRPr="00BA0A77">
                        <w:rPr>
                          <w:noProof/>
                        </w:rPr>
                        <w:t xml:space="preserve"> </w:t>
                      </w:r>
                      <w:sdt>
                        <w:sdtPr>
                          <w:rPr>
                            <w:noProof/>
                          </w:rPr>
                          <w:id w:val="-1232235647"/>
                          <w:dropDownList>
                            <w:listItem w:value="Velg et element."/>
                            <w:listItem w:displayText="Høst" w:value="Høst"/>
                            <w:listItem w:displayText="Vår" w:value="Vår"/>
                            <w:listItem w:displayText="Høst/vår" w:value="Høst/vår"/>
                            <w:listItem w:displayText="Vår/høst" w:value="Vår/høst"/>
                          </w:dropDownList>
                        </w:sdtPr>
                        <w:sdtContent>
                          <w:r>
                            <w:rPr>
                              <w:noProof/>
                            </w:rPr>
                            <w:t>Vår</w:t>
                          </w:r>
                        </w:sdtContent>
                      </w:sdt>
                    </w:p>
                    <w:p w14:paraId="344F3368" w14:textId="77777777" w:rsidR="002E4074" w:rsidRPr="00BA0A77" w:rsidRDefault="002E4074" w:rsidP="00A54910">
                      <w:pPr>
                        <w:pStyle w:val="Ingenmellomrom"/>
                        <w:spacing w:after="120"/>
                      </w:pPr>
                      <w:r w:rsidRPr="00BA0A77">
                        <w:rPr>
                          <w:b/>
                        </w:rPr>
                        <w:t>Obligatorisk undervisning:</w:t>
                      </w:r>
                      <w:r w:rsidRPr="00BA0A77">
                        <w:t xml:space="preserve"> </w:t>
                      </w:r>
                      <w:sdt>
                        <w:sdtPr>
                          <w:id w:val="760878573"/>
                          <w:dropDownList>
                            <w:listItem w:value="Velg et element."/>
                            <w:listItem w:displayText="Ja" w:value="Ja"/>
                            <w:listItem w:displayText="Nei" w:value="Nei"/>
                          </w:dropDownList>
                        </w:sdtPr>
                        <w:sdtContent>
                          <w:r>
                            <w:t>Ja</w:t>
                          </w:r>
                        </w:sdtContent>
                      </w:sdt>
                    </w:p>
                    <w:p w14:paraId="5D73E130" w14:textId="77777777" w:rsidR="002E4074" w:rsidRDefault="002E4074" w:rsidP="00A54910">
                      <w:pPr>
                        <w:pStyle w:val="Ingenmellomrom"/>
                        <w:spacing w:after="120"/>
                      </w:pPr>
                      <w:r w:rsidRPr="00BA0A77">
                        <w:rPr>
                          <w:b/>
                          <w:noProof/>
                        </w:rPr>
                        <w:t>Praksisstudier:</w:t>
                      </w:r>
                      <w:r w:rsidRPr="00BA0A77">
                        <w:rPr>
                          <w:noProof/>
                        </w:rPr>
                        <w:t xml:space="preserve"> </w:t>
                      </w:r>
                      <w:sdt>
                        <w:sdtPr>
                          <w:id w:val="1828168379"/>
                          <w:dropDownList>
                            <w:listItem w:value="Velg et element."/>
                            <w:listItem w:displayText="Ja" w:value="Ja"/>
                            <w:listItem w:displayText="Nei" w:value="Nei"/>
                          </w:dropDownList>
                        </w:sdtPr>
                        <w:sdtContent>
                          <w:r>
                            <w:t>Nei</w:t>
                          </w:r>
                        </w:sdtContent>
                      </w:sdt>
                    </w:p>
                    <w:p w14:paraId="4192E86C" w14:textId="77777777" w:rsidR="002E4074" w:rsidRPr="00CB4C6A" w:rsidRDefault="002E4074" w:rsidP="00A54910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>
                        <w:rPr>
                          <w:b/>
                        </w:rPr>
                        <w:t xml:space="preserve">Praksisomfang: </w:t>
                      </w:r>
                      <w:r>
                        <w:t>0 timer/uker</w:t>
                      </w:r>
                    </w:p>
                    <w:p w14:paraId="3BEB45FC" w14:textId="77777777" w:rsidR="002E4074" w:rsidRPr="00BA0A77" w:rsidRDefault="002E4074" w:rsidP="00A54910">
                      <w:pPr>
                        <w:pStyle w:val="Ingenmellomrom"/>
                        <w:rPr>
                          <w:b/>
                        </w:rPr>
                      </w:pPr>
                      <w:r w:rsidRPr="00BA0A77">
                        <w:rPr>
                          <w:b/>
                        </w:rPr>
                        <w:t>Undervisningsomfang:</w:t>
                      </w:r>
                    </w:p>
                    <w:p w14:paraId="4BE8AAB7" w14:textId="5406D235" w:rsidR="002E4074" w:rsidRPr="00BA0A77" w:rsidRDefault="002E4074" w:rsidP="00A54910">
                      <w:pPr>
                        <w:pStyle w:val="Ingenmellomrom"/>
                        <w:spacing w:after="120"/>
                      </w:pPr>
                      <w:r>
                        <w:t>18</w:t>
                      </w:r>
                      <w:r w:rsidRPr="00BA0A77">
                        <w:t xml:space="preserve"> timer</w:t>
                      </w:r>
                    </w:p>
                    <w:p w14:paraId="37EA03F9" w14:textId="77777777" w:rsidR="002E4074" w:rsidRPr="00BA0A77" w:rsidRDefault="002E4074" w:rsidP="00A54910">
                      <w:pPr>
                        <w:pStyle w:val="Ingenmellomrom"/>
                        <w:rPr>
                          <w:b/>
                        </w:rPr>
                      </w:pPr>
                      <w:r w:rsidRPr="00BA0A77">
                        <w:rPr>
                          <w:b/>
                        </w:rPr>
                        <w:t>Omfang annet lærerstyrt arbeid:</w:t>
                      </w:r>
                    </w:p>
                    <w:p w14:paraId="27A74AF7" w14:textId="77777777" w:rsidR="002E4074" w:rsidRPr="00BA0A77" w:rsidRDefault="002E4074" w:rsidP="00A54910">
                      <w:pPr>
                        <w:pStyle w:val="Ingenmellomrom"/>
                        <w:spacing w:after="120"/>
                      </w:pPr>
                      <w:r>
                        <w:t>12</w:t>
                      </w:r>
                      <w:r w:rsidRPr="00BA0A77">
                        <w:t xml:space="preserve"> timer</w:t>
                      </w:r>
                    </w:p>
                    <w:p w14:paraId="57F3A199" w14:textId="77777777" w:rsidR="002E4074" w:rsidRPr="00BA0A77" w:rsidRDefault="002E4074" w:rsidP="00A54910">
                      <w:pPr>
                        <w:pStyle w:val="Ingenmellomrom"/>
                        <w:rPr>
                          <w:b/>
                        </w:rPr>
                      </w:pPr>
                      <w:r w:rsidRPr="00BA0A77">
                        <w:rPr>
                          <w:b/>
                        </w:rPr>
                        <w:t>Omfang studentstyrt arbeid:</w:t>
                      </w:r>
                    </w:p>
                    <w:p w14:paraId="388B4971" w14:textId="77777777" w:rsidR="002E4074" w:rsidRPr="00BA0A77" w:rsidRDefault="002E4074" w:rsidP="00A54910">
                      <w:pPr>
                        <w:pStyle w:val="Ingenmellomrom"/>
                        <w:spacing w:after="120"/>
                      </w:pPr>
                      <w:r>
                        <w:t>228</w:t>
                      </w:r>
                      <w:r w:rsidRPr="00BA0A77">
                        <w:t xml:space="preserve"> timer</w:t>
                      </w:r>
                    </w:p>
                    <w:p w14:paraId="528D4C3E" w14:textId="77777777" w:rsidR="002E4074" w:rsidRPr="00BA0A77" w:rsidRDefault="002E4074" w:rsidP="00A54910">
                      <w:pPr>
                        <w:pStyle w:val="Ingenmellomrom"/>
                        <w:rPr>
                          <w:b/>
                        </w:rPr>
                      </w:pPr>
                      <w:r w:rsidRPr="00BA0A77">
                        <w:rPr>
                          <w:b/>
                        </w:rPr>
                        <w:t>Totalt antall studentarbeidstimer:</w:t>
                      </w:r>
                    </w:p>
                    <w:p w14:paraId="11B2B859" w14:textId="77777777" w:rsidR="002E4074" w:rsidRPr="00BA0A77" w:rsidRDefault="002E4074" w:rsidP="00A54910">
                      <w:pPr>
                        <w:pStyle w:val="Ingenmellomrom"/>
                        <w:spacing w:after="120"/>
                      </w:pPr>
                      <w:r>
                        <w:t>270</w:t>
                      </w:r>
                      <w:r w:rsidRPr="00BA0A77">
                        <w:t xml:space="preserve"> timer</w:t>
                      </w:r>
                    </w:p>
                    <w:p w14:paraId="1056EF4C" w14:textId="77777777" w:rsidR="002E4074" w:rsidRPr="005826D6" w:rsidRDefault="002E4074" w:rsidP="00A54910">
                      <w:pPr>
                        <w:pStyle w:val="Ingenmellomrom"/>
                        <w:spacing w:after="120"/>
                      </w:pPr>
                      <w:r w:rsidRPr="00BA0A77">
                        <w:rPr>
                          <w:b/>
                        </w:rPr>
                        <w:t>Progresjonskrav: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120AE">
                        <w:t>Nei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D1181" w:rsidRPr="00412D72">
        <w:rPr>
          <w:rFonts w:eastAsiaTheme="majorEastAsia" w:cs="Arial"/>
          <w:b/>
          <w:sz w:val="26"/>
          <w:szCs w:val="24"/>
        </w:rPr>
        <w:t>Truth</w:t>
      </w:r>
      <w:proofErr w:type="spellEnd"/>
      <w:r w:rsidR="000D1181" w:rsidRPr="00412D72">
        <w:rPr>
          <w:rFonts w:eastAsiaTheme="majorEastAsia" w:cs="Arial"/>
          <w:b/>
          <w:sz w:val="26"/>
          <w:szCs w:val="24"/>
        </w:rPr>
        <w:t xml:space="preserve"> </w:t>
      </w:r>
      <w:proofErr w:type="spellStart"/>
      <w:r w:rsidR="000D1181" w:rsidRPr="00412D72">
        <w:rPr>
          <w:rFonts w:eastAsiaTheme="majorEastAsia" w:cs="Arial"/>
          <w:b/>
          <w:sz w:val="26"/>
          <w:szCs w:val="24"/>
        </w:rPr>
        <w:t>commissions</w:t>
      </w:r>
      <w:proofErr w:type="spellEnd"/>
      <w:r w:rsidR="00D43143" w:rsidRPr="00412D72">
        <w:rPr>
          <w:rFonts w:eastAsiaTheme="majorEastAsia" w:cs="Arial"/>
          <w:b/>
          <w:sz w:val="26"/>
          <w:szCs w:val="24"/>
        </w:rPr>
        <w:t xml:space="preserve">, </w:t>
      </w:r>
      <w:proofErr w:type="spellStart"/>
      <w:r w:rsidR="00D43143" w:rsidRPr="00412D72">
        <w:rPr>
          <w:rFonts w:eastAsiaTheme="majorEastAsia" w:cs="Arial"/>
          <w:b/>
          <w:sz w:val="26"/>
          <w:szCs w:val="24"/>
        </w:rPr>
        <w:t>reconciliation</w:t>
      </w:r>
      <w:proofErr w:type="spellEnd"/>
      <w:r w:rsidR="000D1181" w:rsidRPr="00412D72">
        <w:rPr>
          <w:rFonts w:eastAsiaTheme="majorEastAsia" w:cs="Arial"/>
          <w:b/>
          <w:sz w:val="26"/>
          <w:szCs w:val="24"/>
        </w:rPr>
        <w:t xml:space="preserve"> and healing </w:t>
      </w:r>
      <w:proofErr w:type="spellStart"/>
      <w:r w:rsidR="000D1181" w:rsidRPr="00412D72">
        <w:rPr>
          <w:rFonts w:eastAsiaTheme="majorEastAsia" w:cs="Arial"/>
          <w:b/>
          <w:sz w:val="26"/>
          <w:szCs w:val="24"/>
        </w:rPr>
        <w:t>of</w:t>
      </w:r>
      <w:proofErr w:type="spellEnd"/>
      <w:r w:rsidR="000D1181" w:rsidRPr="00412D72">
        <w:rPr>
          <w:rFonts w:eastAsiaTheme="majorEastAsia" w:cs="Arial"/>
          <w:b/>
          <w:sz w:val="26"/>
          <w:szCs w:val="24"/>
        </w:rPr>
        <w:t xml:space="preserve"> </w:t>
      </w:r>
      <w:proofErr w:type="spellStart"/>
      <w:r w:rsidR="000D1181" w:rsidRPr="00412D72">
        <w:rPr>
          <w:rFonts w:eastAsiaTheme="majorEastAsia" w:cs="Arial"/>
          <w:b/>
          <w:sz w:val="26"/>
          <w:szCs w:val="24"/>
        </w:rPr>
        <w:t>memories</w:t>
      </w:r>
      <w:bookmarkEnd w:id="65"/>
      <w:proofErr w:type="spellEnd"/>
    </w:p>
    <w:p w14:paraId="09FC5ACF" w14:textId="2977F591" w:rsidR="00A54910" w:rsidRPr="00412D72" w:rsidRDefault="00A54910" w:rsidP="00363885">
      <w:pPr>
        <w:keepNext/>
        <w:keepLines/>
        <w:spacing w:before="40"/>
        <w:outlineLvl w:val="2"/>
        <w:rPr>
          <w:rFonts w:eastAsiaTheme="majorEastAsia" w:cs="Arial"/>
          <w:b/>
          <w:sz w:val="26"/>
          <w:szCs w:val="24"/>
        </w:rPr>
      </w:pPr>
      <w:bookmarkStart w:id="66" w:name="_Toc60068404"/>
      <w:r w:rsidRPr="00412D72">
        <w:rPr>
          <w:rFonts w:eastAsiaTheme="majorEastAsia" w:cs="Arial"/>
          <w:b/>
          <w:sz w:val="26"/>
          <w:szCs w:val="24"/>
        </w:rPr>
        <w:t>Innhold</w:t>
      </w:r>
      <w:bookmarkEnd w:id="66"/>
    </w:p>
    <w:p w14:paraId="1800C551" w14:textId="2AE8AF6D" w:rsidR="00487249" w:rsidRPr="00412D72" w:rsidRDefault="00393975" w:rsidP="00487249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>Emnet fokuserer på sannhetskommisjoner i lys av fagfeltene overgangsrett</w:t>
      </w:r>
      <w:r w:rsidR="00BE1C38" w:rsidRPr="00412D72">
        <w:rPr>
          <w:rFonts w:ascii="Arial" w:hAnsi="Arial" w:cs="Arial"/>
        </w:rPr>
        <w:t>sferdighet</w:t>
      </w:r>
      <w:r w:rsidRPr="00412D72">
        <w:rPr>
          <w:rFonts w:ascii="Arial" w:hAnsi="Arial" w:cs="Arial"/>
        </w:rPr>
        <w:t xml:space="preserve"> (transitional justice), gjenopprettende rett</w:t>
      </w:r>
      <w:r w:rsidR="00BE1C38" w:rsidRPr="00412D72">
        <w:rPr>
          <w:rFonts w:ascii="Arial" w:hAnsi="Arial" w:cs="Arial"/>
        </w:rPr>
        <w:t>ferdighet</w:t>
      </w:r>
      <w:r w:rsidRPr="00412D72">
        <w:rPr>
          <w:rFonts w:ascii="Arial" w:hAnsi="Arial" w:cs="Arial"/>
        </w:rPr>
        <w:t xml:space="preserve"> (</w:t>
      </w:r>
      <w:proofErr w:type="spellStart"/>
      <w:r w:rsidRPr="00412D72">
        <w:rPr>
          <w:rFonts w:ascii="Arial" w:hAnsi="Arial" w:cs="Arial"/>
        </w:rPr>
        <w:t>restorative</w:t>
      </w:r>
      <w:proofErr w:type="spellEnd"/>
      <w:r w:rsidRPr="00412D72">
        <w:rPr>
          <w:rFonts w:ascii="Arial" w:hAnsi="Arial" w:cs="Arial"/>
        </w:rPr>
        <w:t xml:space="preserve"> justice) og urfolksforskning. </w:t>
      </w:r>
      <w:r w:rsidR="006047AF" w:rsidRPr="00412D72">
        <w:rPr>
          <w:rFonts w:ascii="Arial" w:hAnsi="Arial" w:cs="Arial"/>
        </w:rPr>
        <w:t>O</w:t>
      </w:r>
      <w:r w:rsidRPr="00412D72">
        <w:rPr>
          <w:rFonts w:ascii="Arial" w:hAnsi="Arial" w:cs="Arial"/>
        </w:rPr>
        <w:t>ppdatert fordyping i</w:t>
      </w:r>
      <w:r w:rsidR="00DE0781" w:rsidRPr="00412D72">
        <w:rPr>
          <w:rFonts w:ascii="Arial" w:hAnsi="Arial" w:cs="Arial"/>
        </w:rPr>
        <w:t xml:space="preserve"> </w:t>
      </w:r>
      <w:r w:rsidR="00A44AE2" w:rsidRPr="00412D72">
        <w:rPr>
          <w:rFonts w:ascii="Arial" w:hAnsi="Arial" w:cs="Arial"/>
        </w:rPr>
        <w:t>feltet</w:t>
      </w:r>
      <w:r w:rsidRPr="00412D72">
        <w:rPr>
          <w:rFonts w:ascii="Arial" w:hAnsi="Arial" w:cs="Arial"/>
        </w:rPr>
        <w:t xml:space="preserve"> </w:t>
      </w:r>
      <w:r w:rsidR="006047AF" w:rsidRPr="00412D72">
        <w:rPr>
          <w:rFonts w:ascii="Arial" w:hAnsi="Arial" w:cs="Arial"/>
        </w:rPr>
        <w:t>danner</w:t>
      </w:r>
      <w:r w:rsidRPr="00412D72">
        <w:rPr>
          <w:rFonts w:ascii="Arial" w:hAnsi="Arial" w:cs="Arial"/>
        </w:rPr>
        <w:t xml:space="preserve"> grunnlag for refleksjon om</w:t>
      </w:r>
      <w:r w:rsidR="00586E3F" w:rsidRPr="00412D72">
        <w:rPr>
          <w:rFonts w:ascii="Arial" w:hAnsi="Arial" w:cs="Arial"/>
        </w:rPr>
        <w:t>kring</w:t>
      </w:r>
      <w:r w:rsidRPr="00412D72">
        <w:rPr>
          <w:rFonts w:ascii="Arial" w:hAnsi="Arial" w:cs="Arial"/>
        </w:rPr>
        <w:t xml:space="preserve"> ulike sider ved den pågående sannhets- og forsoningskommisjonsprosessen i Norge</w:t>
      </w:r>
      <w:r w:rsidR="00541BFD" w:rsidRPr="00412D72">
        <w:rPr>
          <w:rFonts w:ascii="Arial" w:hAnsi="Arial" w:cs="Arial"/>
        </w:rPr>
        <w:t xml:space="preserve"> i et folk-til-</w:t>
      </w:r>
      <w:proofErr w:type="gramStart"/>
      <w:r w:rsidR="00541BFD" w:rsidRPr="00412D72">
        <w:rPr>
          <w:rFonts w:ascii="Arial" w:hAnsi="Arial" w:cs="Arial"/>
        </w:rPr>
        <w:t>folk perspektiv</w:t>
      </w:r>
      <w:proofErr w:type="gramEnd"/>
      <w:r w:rsidRPr="00412D72">
        <w:rPr>
          <w:rFonts w:ascii="Arial" w:hAnsi="Arial" w:cs="Arial"/>
        </w:rPr>
        <w:t>.</w:t>
      </w:r>
    </w:p>
    <w:p w14:paraId="23323128" w14:textId="251454AA" w:rsidR="00837C69" w:rsidRPr="00412D72" w:rsidRDefault="00837C69" w:rsidP="00837C69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I dag har det samlede antallet sannhetskommisjoner globalt passert 50. Slike kommisjoner </w:t>
      </w:r>
      <w:r w:rsidR="001B538D" w:rsidRPr="00412D72">
        <w:rPr>
          <w:rFonts w:ascii="Arial" w:hAnsi="Arial" w:cs="Arial"/>
        </w:rPr>
        <w:t>vokste frem som</w:t>
      </w:r>
      <w:r w:rsidR="00393975" w:rsidRPr="00412D72">
        <w:rPr>
          <w:rFonts w:ascii="Arial" w:hAnsi="Arial" w:cs="Arial"/>
        </w:rPr>
        <w:t xml:space="preserve"> et etablert politisk fenomen på 1980-tallet </w:t>
      </w:r>
      <w:r w:rsidR="006A03E4" w:rsidRPr="00412D72">
        <w:rPr>
          <w:rFonts w:ascii="Arial" w:hAnsi="Arial" w:cs="Arial"/>
        </w:rPr>
        <w:t>med</w:t>
      </w:r>
      <w:r w:rsidR="00393975" w:rsidRPr="00412D72">
        <w:rPr>
          <w:rFonts w:ascii="Arial" w:hAnsi="Arial" w:cs="Arial"/>
        </w:rPr>
        <w:t xml:space="preserve"> gjennombrudd </w:t>
      </w:r>
      <w:r w:rsidR="006047AF" w:rsidRPr="00412D72">
        <w:rPr>
          <w:rFonts w:ascii="Arial" w:hAnsi="Arial" w:cs="Arial"/>
        </w:rPr>
        <w:t>ti år senere</w:t>
      </w:r>
      <w:r w:rsidR="00393975" w:rsidRPr="00412D72">
        <w:rPr>
          <w:rFonts w:ascii="Arial" w:hAnsi="Arial" w:cs="Arial"/>
        </w:rPr>
        <w:t xml:space="preserve"> med Sør-Afrikas Sannhets- og forsoningskommisjon</w:t>
      </w:r>
      <w:r w:rsidRPr="00412D72">
        <w:rPr>
          <w:rFonts w:ascii="Arial" w:hAnsi="Arial" w:cs="Arial"/>
        </w:rPr>
        <w:t xml:space="preserve"> (1996-2003)</w:t>
      </w:r>
      <w:r w:rsidR="00393975" w:rsidRPr="00412D72">
        <w:rPr>
          <w:rFonts w:ascii="Arial" w:hAnsi="Arial" w:cs="Arial"/>
        </w:rPr>
        <w:t xml:space="preserve">. </w:t>
      </w:r>
      <w:r w:rsidRPr="00412D72">
        <w:rPr>
          <w:rFonts w:ascii="Arial" w:hAnsi="Arial" w:cs="Arial"/>
        </w:rPr>
        <w:t xml:space="preserve">Erfaringer fra denne kommisjonen og </w:t>
      </w:r>
      <w:r w:rsidR="00393975" w:rsidRPr="00412D72">
        <w:rPr>
          <w:rFonts w:ascii="Arial" w:hAnsi="Arial" w:cs="Arial"/>
        </w:rPr>
        <w:t xml:space="preserve">Canadas </w:t>
      </w:r>
      <w:r w:rsidRPr="00412D72">
        <w:rPr>
          <w:rFonts w:ascii="Arial" w:hAnsi="Arial" w:cs="Arial"/>
        </w:rPr>
        <w:t>S</w:t>
      </w:r>
      <w:r w:rsidR="00393975" w:rsidRPr="00412D72">
        <w:rPr>
          <w:rFonts w:ascii="Arial" w:hAnsi="Arial" w:cs="Arial"/>
        </w:rPr>
        <w:t>annhets- og forsoningskommisjon</w:t>
      </w:r>
      <w:r w:rsidRPr="00412D72">
        <w:rPr>
          <w:rFonts w:ascii="Arial" w:hAnsi="Arial" w:cs="Arial"/>
        </w:rPr>
        <w:t xml:space="preserve"> relatert til urfolk (2008-2015) </w:t>
      </w:r>
      <w:r w:rsidR="006C44D3" w:rsidRPr="00412D72">
        <w:rPr>
          <w:rFonts w:ascii="Arial" w:hAnsi="Arial" w:cs="Arial"/>
        </w:rPr>
        <w:t>vil være</w:t>
      </w:r>
      <w:r w:rsidR="00393975" w:rsidRPr="00412D72">
        <w:rPr>
          <w:rFonts w:ascii="Arial" w:hAnsi="Arial" w:cs="Arial"/>
        </w:rPr>
        <w:t xml:space="preserve"> </w:t>
      </w:r>
      <w:proofErr w:type="spellStart"/>
      <w:r w:rsidR="00393975" w:rsidRPr="00412D72">
        <w:rPr>
          <w:rFonts w:ascii="Arial" w:hAnsi="Arial" w:cs="Arial"/>
        </w:rPr>
        <w:t>hovedreferanse</w:t>
      </w:r>
      <w:r w:rsidR="00CD1762" w:rsidRPr="00412D72">
        <w:rPr>
          <w:rFonts w:ascii="Arial" w:hAnsi="Arial" w:cs="Arial"/>
        </w:rPr>
        <w:t>ne</w:t>
      </w:r>
      <w:proofErr w:type="spellEnd"/>
      <w:r w:rsidR="00393975" w:rsidRPr="00412D72">
        <w:rPr>
          <w:rFonts w:ascii="Arial" w:hAnsi="Arial" w:cs="Arial"/>
        </w:rPr>
        <w:t xml:space="preserve"> for</w:t>
      </w:r>
      <w:r w:rsidR="00F85EC7" w:rsidRPr="00412D72">
        <w:rPr>
          <w:rFonts w:ascii="Arial" w:hAnsi="Arial" w:cs="Arial"/>
        </w:rPr>
        <w:t xml:space="preserve"> komparative</w:t>
      </w:r>
      <w:r w:rsidR="00393975" w:rsidRPr="00412D72">
        <w:rPr>
          <w:rFonts w:ascii="Arial" w:hAnsi="Arial" w:cs="Arial"/>
        </w:rPr>
        <w:t xml:space="preserve"> analyser </w:t>
      </w:r>
      <w:r w:rsidR="004416D1" w:rsidRPr="00412D72">
        <w:rPr>
          <w:rFonts w:ascii="Arial" w:hAnsi="Arial" w:cs="Arial"/>
        </w:rPr>
        <w:t xml:space="preserve">av den norske </w:t>
      </w:r>
      <w:r w:rsidR="00F85EC7" w:rsidRPr="00412D72">
        <w:rPr>
          <w:rFonts w:ascii="Arial" w:hAnsi="Arial" w:cs="Arial"/>
        </w:rPr>
        <w:t>kommisjons</w:t>
      </w:r>
      <w:r w:rsidR="004416D1" w:rsidRPr="00412D72">
        <w:rPr>
          <w:rFonts w:ascii="Arial" w:hAnsi="Arial" w:cs="Arial"/>
        </w:rPr>
        <w:t>prosessen</w:t>
      </w:r>
      <w:r w:rsidR="00393975" w:rsidRPr="00412D72">
        <w:rPr>
          <w:rFonts w:ascii="Arial" w:hAnsi="Arial" w:cs="Arial"/>
        </w:rPr>
        <w:t xml:space="preserve">. </w:t>
      </w:r>
    </w:p>
    <w:p w14:paraId="694D6775" w14:textId="0F0293CF" w:rsidR="00393975" w:rsidRPr="00412D72" w:rsidRDefault="004679CB" w:rsidP="00837C69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Bruken av begrepet ‘forsoning’ i sammenheng med slike kommisjoner </w:t>
      </w:r>
      <w:r w:rsidR="001B15EC" w:rsidRPr="00412D72">
        <w:rPr>
          <w:rFonts w:ascii="Arial" w:hAnsi="Arial" w:cs="Arial"/>
        </w:rPr>
        <w:t>undersøkes</w:t>
      </w:r>
      <w:r w:rsidRPr="00412D72">
        <w:rPr>
          <w:rFonts w:ascii="Arial" w:hAnsi="Arial" w:cs="Arial"/>
        </w:rPr>
        <w:t xml:space="preserve"> </w:t>
      </w:r>
      <w:r w:rsidR="00044E2A" w:rsidRPr="00412D72">
        <w:rPr>
          <w:rFonts w:ascii="Arial" w:hAnsi="Arial" w:cs="Arial"/>
        </w:rPr>
        <w:t xml:space="preserve">i et transformativt </w:t>
      </w:r>
      <w:r w:rsidR="001B15EC" w:rsidRPr="00412D72">
        <w:rPr>
          <w:rFonts w:ascii="Arial" w:hAnsi="Arial" w:cs="Arial"/>
        </w:rPr>
        <w:t>perspektiv</w:t>
      </w:r>
      <w:r w:rsidR="00D83A4C" w:rsidRPr="00412D72">
        <w:rPr>
          <w:rFonts w:ascii="Arial" w:hAnsi="Arial" w:cs="Arial"/>
        </w:rPr>
        <w:t xml:space="preserve"> med utgangspunkt i urfolk og nasjonale minoriteters erfaringer og rettigheter</w:t>
      </w:r>
      <w:r w:rsidRPr="00412D72">
        <w:rPr>
          <w:rFonts w:ascii="Arial" w:hAnsi="Arial" w:cs="Arial"/>
        </w:rPr>
        <w:t xml:space="preserve">. </w:t>
      </w:r>
      <w:r w:rsidR="00393975" w:rsidRPr="00412D72">
        <w:rPr>
          <w:rFonts w:ascii="Arial" w:hAnsi="Arial" w:cs="Arial"/>
        </w:rPr>
        <w:t xml:space="preserve">‘Politisk forsoning’, ‘sosial forsoning’ og ‘helbredelse av minner’ utgjør overordnede perspektiv. </w:t>
      </w:r>
      <w:r w:rsidRPr="00412D72">
        <w:rPr>
          <w:rFonts w:ascii="Arial" w:hAnsi="Arial" w:cs="Arial"/>
        </w:rPr>
        <w:t>Teologi</w:t>
      </w:r>
      <w:r w:rsidR="00522D75" w:rsidRPr="00412D72">
        <w:rPr>
          <w:rFonts w:ascii="Arial" w:hAnsi="Arial" w:cs="Arial"/>
        </w:rPr>
        <w:t xml:space="preserve"> trekkes </w:t>
      </w:r>
      <w:r w:rsidR="00393975" w:rsidRPr="00412D72">
        <w:rPr>
          <w:rFonts w:ascii="Arial" w:hAnsi="Arial" w:cs="Arial"/>
        </w:rPr>
        <w:t xml:space="preserve">inn i den grad det er nødvendig for å belyse </w:t>
      </w:r>
      <w:r w:rsidR="00522D75" w:rsidRPr="00412D72">
        <w:rPr>
          <w:rFonts w:ascii="Arial" w:hAnsi="Arial" w:cs="Arial"/>
        </w:rPr>
        <w:t xml:space="preserve">sentrale debatter og </w:t>
      </w:r>
      <w:r w:rsidR="007E40BF" w:rsidRPr="00412D72">
        <w:rPr>
          <w:rFonts w:ascii="Arial" w:hAnsi="Arial" w:cs="Arial"/>
        </w:rPr>
        <w:t xml:space="preserve">utviklingstrekk på </w:t>
      </w:r>
      <w:r w:rsidR="00214CB8" w:rsidRPr="00412D72">
        <w:rPr>
          <w:rFonts w:ascii="Arial" w:hAnsi="Arial" w:cs="Arial"/>
        </w:rPr>
        <w:t>feltet</w:t>
      </w:r>
      <w:r w:rsidR="00393975" w:rsidRPr="00412D72">
        <w:rPr>
          <w:rFonts w:ascii="Arial" w:hAnsi="Arial" w:cs="Arial"/>
        </w:rPr>
        <w:t>. ‘</w:t>
      </w:r>
      <w:r w:rsidR="000207DA" w:rsidRPr="00412D72">
        <w:rPr>
          <w:rFonts w:ascii="Arial" w:hAnsi="Arial" w:cs="Arial"/>
        </w:rPr>
        <w:t>H</w:t>
      </w:r>
      <w:r w:rsidR="00393975" w:rsidRPr="00412D72">
        <w:rPr>
          <w:rFonts w:ascii="Arial" w:hAnsi="Arial" w:cs="Arial"/>
        </w:rPr>
        <w:t xml:space="preserve">elbredelse av minner’ </w:t>
      </w:r>
      <w:r w:rsidR="000207DA" w:rsidRPr="00412D72">
        <w:rPr>
          <w:rFonts w:ascii="Arial" w:hAnsi="Arial" w:cs="Arial"/>
        </w:rPr>
        <w:t xml:space="preserve">belyses </w:t>
      </w:r>
      <w:r w:rsidR="00393975" w:rsidRPr="00412D72">
        <w:rPr>
          <w:rFonts w:ascii="Arial" w:hAnsi="Arial" w:cs="Arial"/>
        </w:rPr>
        <w:t xml:space="preserve">med tanke på etiske, teoriske, </w:t>
      </w:r>
      <w:r w:rsidR="00DE0781" w:rsidRPr="00412D72">
        <w:rPr>
          <w:rFonts w:ascii="Arial" w:hAnsi="Arial" w:cs="Arial"/>
        </w:rPr>
        <w:t>terapeutiske</w:t>
      </w:r>
      <w:r w:rsidR="00393975" w:rsidRPr="00412D72">
        <w:rPr>
          <w:rFonts w:ascii="Arial" w:hAnsi="Arial" w:cs="Arial"/>
        </w:rPr>
        <w:t xml:space="preserve"> og metodiske aspekter. </w:t>
      </w:r>
      <w:r w:rsidR="00257A06" w:rsidRPr="00412D72">
        <w:rPr>
          <w:rFonts w:ascii="Arial" w:hAnsi="Arial" w:cs="Arial"/>
        </w:rPr>
        <w:t>Emnet stimulerer til kritisk</w:t>
      </w:r>
      <w:r w:rsidR="00B43AB1" w:rsidRPr="00412D72">
        <w:rPr>
          <w:rFonts w:ascii="Arial" w:hAnsi="Arial" w:cs="Arial"/>
        </w:rPr>
        <w:t>,</w:t>
      </w:r>
      <w:r w:rsidR="00257A06" w:rsidRPr="00412D72">
        <w:rPr>
          <w:rFonts w:ascii="Arial" w:hAnsi="Arial" w:cs="Arial"/>
        </w:rPr>
        <w:t xml:space="preserve"> </w:t>
      </w:r>
      <w:r w:rsidR="00541BFD" w:rsidRPr="00412D72">
        <w:rPr>
          <w:rFonts w:ascii="Arial" w:hAnsi="Arial" w:cs="Arial"/>
        </w:rPr>
        <w:t xml:space="preserve">konstruktiv og </w:t>
      </w:r>
      <w:r w:rsidR="00257A06" w:rsidRPr="00412D72">
        <w:rPr>
          <w:rFonts w:ascii="Arial" w:hAnsi="Arial" w:cs="Arial"/>
        </w:rPr>
        <w:t>etisk</w:t>
      </w:r>
      <w:r w:rsidR="00B43AB1" w:rsidRPr="00412D72">
        <w:rPr>
          <w:rFonts w:ascii="Arial" w:hAnsi="Arial" w:cs="Arial"/>
        </w:rPr>
        <w:t xml:space="preserve"> </w:t>
      </w:r>
      <w:r w:rsidR="00257A06" w:rsidRPr="00412D72">
        <w:rPr>
          <w:rFonts w:ascii="Arial" w:hAnsi="Arial" w:cs="Arial"/>
        </w:rPr>
        <w:t>refleksjon om</w:t>
      </w:r>
      <w:r w:rsidR="00541BFD" w:rsidRPr="00412D72">
        <w:rPr>
          <w:rFonts w:ascii="Arial" w:hAnsi="Arial" w:cs="Arial"/>
        </w:rPr>
        <w:t xml:space="preserve"> egen yrkespraksis og</w:t>
      </w:r>
      <w:r w:rsidR="00257A06" w:rsidRPr="00412D72">
        <w:rPr>
          <w:rFonts w:ascii="Arial" w:hAnsi="Arial" w:cs="Arial"/>
        </w:rPr>
        <w:t xml:space="preserve"> </w:t>
      </w:r>
      <w:r w:rsidR="00487249" w:rsidRPr="00412D72">
        <w:rPr>
          <w:rFonts w:ascii="Arial" w:hAnsi="Arial" w:cs="Arial"/>
        </w:rPr>
        <w:t>kirkens ansvar</w:t>
      </w:r>
      <w:r w:rsidR="00541BFD" w:rsidRPr="00412D72">
        <w:rPr>
          <w:rFonts w:ascii="Arial" w:hAnsi="Arial" w:cs="Arial"/>
        </w:rPr>
        <w:t xml:space="preserve"> og muligheter</w:t>
      </w:r>
      <w:r w:rsidR="00257A06" w:rsidRPr="00412D72">
        <w:rPr>
          <w:rFonts w:ascii="Arial" w:hAnsi="Arial" w:cs="Arial"/>
        </w:rPr>
        <w:t>.</w:t>
      </w:r>
    </w:p>
    <w:p w14:paraId="229996EF" w14:textId="77777777" w:rsidR="00183E69" w:rsidRPr="00412D72" w:rsidRDefault="00183E69" w:rsidP="00363885">
      <w:pPr>
        <w:pStyle w:val="Brdtekst"/>
        <w:rPr>
          <w:rFonts w:ascii="Arial" w:hAnsi="Arial" w:cs="Arial"/>
        </w:rPr>
      </w:pPr>
    </w:p>
    <w:p w14:paraId="79402118" w14:textId="77777777" w:rsidR="00575CB0" w:rsidRPr="00412D72" w:rsidRDefault="00A54910" w:rsidP="00363885">
      <w:pPr>
        <w:rPr>
          <w:rFonts w:cs="Arial"/>
        </w:rPr>
      </w:pPr>
      <w:r w:rsidRPr="00412D72">
        <w:rPr>
          <w:rFonts w:cs="Arial"/>
        </w:rPr>
        <w:t>Hovedtemaer:</w:t>
      </w:r>
    </w:p>
    <w:p w14:paraId="2C42807E" w14:textId="010F7C71" w:rsidR="005D7601" w:rsidRPr="00412D72" w:rsidRDefault="00D022AB" w:rsidP="00A44AE2">
      <w:pPr>
        <w:pStyle w:val="Brdtekst"/>
        <w:numPr>
          <w:ilvl w:val="0"/>
          <w:numId w:val="10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S</w:t>
      </w:r>
      <w:r w:rsidR="0091328B" w:rsidRPr="00412D72">
        <w:rPr>
          <w:rFonts w:ascii="Arial" w:hAnsi="Arial" w:cs="Arial"/>
        </w:rPr>
        <w:t>annhetskommisjoner som globalt fenomen</w:t>
      </w:r>
    </w:p>
    <w:p w14:paraId="3A169C41" w14:textId="09307DBE" w:rsidR="00213D56" w:rsidRPr="00412D72" w:rsidRDefault="00213D56" w:rsidP="00213D56">
      <w:pPr>
        <w:pStyle w:val="Brdtekst"/>
        <w:numPr>
          <w:ilvl w:val="0"/>
          <w:numId w:val="10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Fagfeltene overgangsrett</w:t>
      </w:r>
      <w:r w:rsidR="00727C45" w:rsidRPr="00412D72">
        <w:rPr>
          <w:rFonts w:ascii="Arial" w:hAnsi="Arial" w:cs="Arial"/>
        </w:rPr>
        <w:t>ferdighet</w:t>
      </w:r>
      <w:r w:rsidRPr="00412D72">
        <w:rPr>
          <w:rFonts w:ascii="Arial" w:hAnsi="Arial" w:cs="Arial"/>
        </w:rPr>
        <w:t>, gjenopprettende rett</w:t>
      </w:r>
      <w:r w:rsidR="00727C45" w:rsidRPr="00412D72">
        <w:rPr>
          <w:rFonts w:ascii="Arial" w:hAnsi="Arial" w:cs="Arial"/>
        </w:rPr>
        <w:t>ferdighet</w:t>
      </w:r>
      <w:r w:rsidRPr="00412D72">
        <w:rPr>
          <w:rFonts w:ascii="Arial" w:hAnsi="Arial" w:cs="Arial"/>
        </w:rPr>
        <w:t xml:space="preserve"> og urfolksforskning</w:t>
      </w:r>
    </w:p>
    <w:p w14:paraId="6A4F2448" w14:textId="77777777" w:rsidR="00213D56" w:rsidRPr="00412D72" w:rsidRDefault="00213D56" w:rsidP="00213D56">
      <w:pPr>
        <w:pStyle w:val="Brdtekst"/>
        <w:numPr>
          <w:ilvl w:val="0"/>
          <w:numId w:val="10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Politisk forsoning, sosial forsoning og helbredelse av minner </w:t>
      </w:r>
    </w:p>
    <w:p w14:paraId="200E40A2" w14:textId="60113C78" w:rsidR="00A44AE2" w:rsidRPr="00412D72" w:rsidRDefault="00A44AE2" w:rsidP="00A44AE2">
      <w:pPr>
        <w:pStyle w:val="Brdtekst"/>
        <w:numPr>
          <w:ilvl w:val="0"/>
          <w:numId w:val="10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Den norske kommisjonsprosessen komparativt belyst</w:t>
      </w:r>
    </w:p>
    <w:p w14:paraId="2869065E" w14:textId="77777777" w:rsidR="007C723F" w:rsidRPr="00412D72" w:rsidRDefault="007C723F" w:rsidP="007C723F">
      <w:pPr>
        <w:pStyle w:val="Brdtekst"/>
        <w:numPr>
          <w:ilvl w:val="0"/>
          <w:numId w:val="10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Forsoning som begrep og praksis i sannhetskommisjonsprosesser</w:t>
      </w:r>
    </w:p>
    <w:p w14:paraId="27ACDA59" w14:textId="6805984D" w:rsidR="00A76A15" w:rsidRPr="00412D72" w:rsidRDefault="00A76A15" w:rsidP="00363885">
      <w:pPr>
        <w:pStyle w:val="Brdtekst"/>
        <w:ind w:left="720"/>
        <w:rPr>
          <w:rFonts w:ascii="Arial" w:hAnsi="Arial" w:cs="Arial"/>
        </w:rPr>
      </w:pPr>
    </w:p>
    <w:p w14:paraId="2D414ED7" w14:textId="77777777" w:rsidR="00A54910" w:rsidRPr="00412D72" w:rsidRDefault="00A54910" w:rsidP="00363885">
      <w:pPr>
        <w:spacing w:before="240"/>
        <w:rPr>
          <w:rFonts w:cs="Arial"/>
          <w:b/>
          <w:sz w:val="26"/>
          <w:szCs w:val="26"/>
        </w:rPr>
      </w:pPr>
      <w:r w:rsidRPr="00412D72">
        <w:rPr>
          <w:rFonts w:cs="Arial"/>
          <w:b/>
          <w:sz w:val="26"/>
          <w:szCs w:val="26"/>
        </w:rPr>
        <w:t>Læringsutbytte</w:t>
      </w:r>
    </w:p>
    <w:p w14:paraId="3D7A6506" w14:textId="10753212" w:rsidR="00183E69" w:rsidRPr="00412D72" w:rsidRDefault="00183E69" w:rsidP="00363885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>Etter endt emne skal studenten ha følgende læringsutbytte, inndelt i kunnskaper, ferdig</w:t>
      </w:r>
      <w:r w:rsidRPr="00412D72">
        <w:rPr>
          <w:rFonts w:ascii="Arial" w:hAnsi="Arial" w:cs="Arial"/>
        </w:rPr>
        <w:softHyphen/>
        <w:t>heter og generell kompetanse:</w:t>
      </w:r>
      <w:r w:rsidR="00213D56" w:rsidRPr="00412D72">
        <w:rPr>
          <w:rFonts w:ascii="Arial" w:hAnsi="Arial" w:cs="Arial"/>
        </w:rPr>
        <w:t xml:space="preserve"> </w:t>
      </w:r>
    </w:p>
    <w:p w14:paraId="1B8265A2" w14:textId="77777777" w:rsidR="005D16D9" w:rsidRPr="00412D72" w:rsidRDefault="005D16D9" w:rsidP="00363885">
      <w:pPr>
        <w:pStyle w:val="Brdtekst"/>
        <w:rPr>
          <w:rFonts w:ascii="Arial" w:hAnsi="Arial" w:cs="Arial"/>
        </w:rPr>
      </w:pPr>
    </w:p>
    <w:p w14:paraId="7481B225" w14:textId="77777777" w:rsidR="005D16D9" w:rsidRPr="00412D72" w:rsidRDefault="005D16D9" w:rsidP="00363885">
      <w:pPr>
        <w:rPr>
          <w:rFonts w:cs="Arial"/>
          <w:b/>
        </w:rPr>
      </w:pPr>
      <w:r w:rsidRPr="00412D72">
        <w:rPr>
          <w:rFonts w:cs="Arial"/>
          <w:b/>
        </w:rPr>
        <w:lastRenderedPageBreak/>
        <w:t>Kunnskaper:</w:t>
      </w:r>
    </w:p>
    <w:p w14:paraId="2E9C1B6C" w14:textId="77777777" w:rsidR="005D16D9" w:rsidRPr="00412D72" w:rsidRDefault="005D16D9" w:rsidP="00363885">
      <w:pPr>
        <w:rPr>
          <w:rFonts w:cs="Arial"/>
        </w:rPr>
      </w:pPr>
      <w:r w:rsidRPr="00412D72">
        <w:rPr>
          <w:rFonts w:cs="Arial"/>
        </w:rPr>
        <w:t>Studenten</w:t>
      </w:r>
    </w:p>
    <w:p w14:paraId="35D4B9F4" w14:textId="6BB0E089" w:rsidR="005D16D9" w:rsidRPr="00412D72" w:rsidRDefault="005D16D9" w:rsidP="00DF043A">
      <w:pPr>
        <w:pStyle w:val="Brdtekst"/>
        <w:numPr>
          <w:ilvl w:val="0"/>
          <w:numId w:val="12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har avansert kunnskap om </w:t>
      </w:r>
      <w:r w:rsidR="00E87258" w:rsidRPr="00412D72">
        <w:rPr>
          <w:rFonts w:ascii="Arial" w:hAnsi="Arial" w:cs="Arial"/>
        </w:rPr>
        <w:t>sannhetskommisjoner som globalt fenomen</w:t>
      </w:r>
      <w:r w:rsidRPr="00412D72">
        <w:rPr>
          <w:rFonts w:ascii="Arial" w:hAnsi="Arial" w:cs="Arial"/>
        </w:rPr>
        <w:t xml:space="preserve"> </w:t>
      </w:r>
      <w:r w:rsidR="00E87258" w:rsidRPr="00412D72">
        <w:rPr>
          <w:rFonts w:ascii="Arial" w:hAnsi="Arial" w:cs="Arial"/>
        </w:rPr>
        <w:t>i lys av fagfeltene overgangsrett</w:t>
      </w:r>
      <w:r w:rsidR="00BE1C38" w:rsidRPr="00412D72">
        <w:rPr>
          <w:rFonts w:ascii="Arial" w:hAnsi="Arial" w:cs="Arial"/>
        </w:rPr>
        <w:t>ferdighet</w:t>
      </w:r>
      <w:r w:rsidR="00E87258" w:rsidRPr="00412D72">
        <w:rPr>
          <w:rFonts w:ascii="Arial" w:hAnsi="Arial" w:cs="Arial"/>
        </w:rPr>
        <w:t>, gjenopprettende rett</w:t>
      </w:r>
      <w:r w:rsidR="00BE1C38" w:rsidRPr="00412D72">
        <w:rPr>
          <w:rFonts w:ascii="Arial" w:hAnsi="Arial" w:cs="Arial"/>
        </w:rPr>
        <w:t>ferdighet</w:t>
      </w:r>
      <w:r w:rsidR="00E87258" w:rsidRPr="00412D72">
        <w:rPr>
          <w:rFonts w:ascii="Arial" w:hAnsi="Arial" w:cs="Arial"/>
        </w:rPr>
        <w:t xml:space="preserve"> og urfolksforskning</w:t>
      </w:r>
    </w:p>
    <w:p w14:paraId="3CEE9690" w14:textId="77777777" w:rsidR="005D16D9" w:rsidRPr="00412D72" w:rsidRDefault="005D16D9" w:rsidP="00DF043A">
      <w:pPr>
        <w:pStyle w:val="Brdtekst"/>
        <w:numPr>
          <w:ilvl w:val="0"/>
          <w:numId w:val="12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har </w:t>
      </w:r>
      <w:r w:rsidR="000E7AD7" w:rsidRPr="00412D72">
        <w:rPr>
          <w:rFonts w:ascii="Arial" w:hAnsi="Arial" w:cs="Arial"/>
        </w:rPr>
        <w:t>inngående kunnskap om</w:t>
      </w:r>
      <w:r w:rsidRPr="00412D72">
        <w:rPr>
          <w:rFonts w:ascii="Arial" w:hAnsi="Arial" w:cs="Arial"/>
        </w:rPr>
        <w:t xml:space="preserve"> etiske, teoretiske og metodologiske spørsmål knyttet til </w:t>
      </w:r>
      <w:r w:rsidR="00E87258" w:rsidRPr="00412D72">
        <w:rPr>
          <w:rFonts w:ascii="Arial" w:hAnsi="Arial" w:cs="Arial"/>
        </w:rPr>
        <w:t>sannhetskommisjon</w:t>
      </w:r>
      <w:r w:rsidR="007C3924" w:rsidRPr="00412D72">
        <w:rPr>
          <w:rFonts w:ascii="Arial" w:hAnsi="Arial" w:cs="Arial"/>
        </w:rPr>
        <w:t>e</w:t>
      </w:r>
      <w:r w:rsidR="00FB67B4" w:rsidRPr="00412D72">
        <w:rPr>
          <w:rFonts w:ascii="Arial" w:hAnsi="Arial" w:cs="Arial"/>
        </w:rPr>
        <w:t>r</w:t>
      </w:r>
      <w:r w:rsidR="001C2E9E" w:rsidRPr="00412D72">
        <w:rPr>
          <w:rFonts w:ascii="Arial" w:hAnsi="Arial" w:cs="Arial"/>
        </w:rPr>
        <w:t xml:space="preserve"> med </w:t>
      </w:r>
      <w:r w:rsidR="00092B79" w:rsidRPr="00412D72">
        <w:rPr>
          <w:rFonts w:ascii="Arial" w:hAnsi="Arial" w:cs="Arial"/>
        </w:rPr>
        <w:t>fokus på begrepet</w:t>
      </w:r>
      <w:r w:rsidR="001C2E9E" w:rsidRPr="00412D72">
        <w:rPr>
          <w:rFonts w:ascii="Arial" w:hAnsi="Arial" w:cs="Arial"/>
        </w:rPr>
        <w:t xml:space="preserve"> </w:t>
      </w:r>
      <w:r w:rsidR="00D059FF" w:rsidRPr="00412D72">
        <w:rPr>
          <w:rFonts w:ascii="Arial" w:hAnsi="Arial" w:cs="Arial"/>
        </w:rPr>
        <w:t>forsoning og</w:t>
      </w:r>
      <w:r w:rsidR="008D2993" w:rsidRPr="00412D72">
        <w:rPr>
          <w:rFonts w:ascii="Arial" w:hAnsi="Arial" w:cs="Arial"/>
        </w:rPr>
        <w:t xml:space="preserve"> temaet</w:t>
      </w:r>
      <w:r w:rsidR="00D059FF" w:rsidRPr="00412D72">
        <w:rPr>
          <w:rFonts w:ascii="Arial" w:hAnsi="Arial" w:cs="Arial"/>
        </w:rPr>
        <w:t xml:space="preserve"> </w:t>
      </w:r>
      <w:r w:rsidR="001C2E9E" w:rsidRPr="00412D72">
        <w:rPr>
          <w:rFonts w:ascii="Arial" w:hAnsi="Arial" w:cs="Arial"/>
        </w:rPr>
        <w:t>helbredelse av minner</w:t>
      </w:r>
    </w:p>
    <w:p w14:paraId="2812F2BF" w14:textId="2856B7E4" w:rsidR="005D16D9" w:rsidRPr="00412D72" w:rsidRDefault="005D16D9" w:rsidP="00DF043A">
      <w:pPr>
        <w:pStyle w:val="Brdtekst"/>
        <w:numPr>
          <w:ilvl w:val="0"/>
          <w:numId w:val="12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har avansert kunnskap om mulige teoretiske</w:t>
      </w:r>
      <w:r w:rsidR="00C867A9" w:rsidRPr="00412D72">
        <w:rPr>
          <w:rFonts w:ascii="Arial" w:hAnsi="Arial" w:cs="Arial"/>
        </w:rPr>
        <w:t>,</w:t>
      </w:r>
      <w:r w:rsidRPr="00412D72">
        <w:rPr>
          <w:rFonts w:ascii="Arial" w:hAnsi="Arial" w:cs="Arial"/>
        </w:rPr>
        <w:t xml:space="preserve"> praktiske</w:t>
      </w:r>
      <w:r w:rsidR="00C867A9" w:rsidRPr="00412D72">
        <w:rPr>
          <w:rFonts w:ascii="Arial" w:hAnsi="Arial" w:cs="Arial"/>
        </w:rPr>
        <w:t xml:space="preserve"> og etiske</w:t>
      </w:r>
      <w:r w:rsidRPr="00412D72">
        <w:rPr>
          <w:rFonts w:ascii="Arial" w:hAnsi="Arial" w:cs="Arial"/>
        </w:rPr>
        <w:t xml:space="preserve"> konsekvenser av </w:t>
      </w:r>
      <w:r w:rsidR="00E878B7" w:rsidRPr="00412D72">
        <w:rPr>
          <w:rFonts w:ascii="Arial" w:hAnsi="Arial" w:cs="Arial"/>
        </w:rPr>
        <w:t>faglitteraturen</w:t>
      </w:r>
      <w:r w:rsidRPr="00412D72">
        <w:rPr>
          <w:rFonts w:ascii="Arial" w:hAnsi="Arial" w:cs="Arial"/>
        </w:rPr>
        <w:t xml:space="preserve"> </w:t>
      </w:r>
      <w:r w:rsidR="002F3E93" w:rsidRPr="00412D72">
        <w:rPr>
          <w:rFonts w:ascii="Arial" w:hAnsi="Arial" w:cs="Arial"/>
        </w:rPr>
        <w:t>anvendt på</w:t>
      </w:r>
      <w:r w:rsidRPr="00412D72">
        <w:rPr>
          <w:rFonts w:ascii="Arial" w:hAnsi="Arial" w:cs="Arial"/>
        </w:rPr>
        <w:t xml:space="preserve"> </w:t>
      </w:r>
      <w:r w:rsidR="002F3E93" w:rsidRPr="00412D72">
        <w:rPr>
          <w:rFonts w:ascii="Arial" w:hAnsi="Arial" w:cs="Arial"/>
        </w:rPr>
        <w:t>den norske sannhets- og forsoningskommisjon</w:t>
      </w:r>
      <w:r w:rsidR="006F7E3F" w:rsidRPr="00412D72">
        <w:rPr>
          <w:rFonts w:ascii="Arial" w:hAnsi="Arial" w:cs="Arial"/>
        </w:rPr>
        <w:t>sprosessen</w:t>
      </w:r>
      <w:r w:rsidR="00D654D7" w:rsidRPr="00412D72">
        <w:rPr>
          <w:rFonts w:ascii="Arial" w:hAnsi="Arial" w:cs="Arial"/>
        </w:rPr>
        <w:t xml:space="preserve"> i et folk-til-</w:t>
      </w:r>
      <w:proofErr w:type="gramStart"/>
      <w:r w:rsidR="00D654D7" w:rsidRPr="00412D72">
        <w:rPr>
          <w:rFonts w:ascii="Arial" w:hAnsi="Arial" w:cs="Arial"/>
        </w:rPr>
        <w:t>folk perspektiv</w:t>
      </w:r>
      <w:proofErr w:type="gramEnd"/>
    </w:p>
    <w:p w14:paraId="79F75A75" w14:textId="77777777" w:rsidR="005D16D9" w:rsidRPr="00412D72" w:rsidRDefault="005D16D9" w:rsidP="00363885">
      <w:pPr>
        <w:pStyle w:val="Brdtekst"/>
        <w:ind w:left="720"/>
        <w:rPr>
          <w:rFonts w:ascii="Arial" w:hAnsi="Arial" w:cs="Arial"/>
        </w:rPr>
      </w:pPr>
    </w:p>
    <w:p w14:paraId="215628E0" w14:textId="77777777" w:rsidR="005D16D9" w:rsidRPr="00412D72" w:rsidRDefault="005D16D9" w:rsidP="00363885">
      <w:pPr>
        <w:rPr>
          <w:rFonts w:cs="Arial"/>
          <w:b/>
        </w:rPr>
      </w:pPr>
      <w:r w:rsidRPr="00412D72">
        <w:rPr>
          <w:rFonts w:cs="Arial"/>
          <w:b/>
        </w:rPr>
        <w:t>Ferdigheter:</w:t>
      </w:r>
    </w:p>
    <w:p w14:paraId="016AE249" w14:textId="77777777" w:rsidR="005D16D9" w:rsidRPr="00412D72" w:rsidRDefault="005D16D9" w:rsidP="00363885">
      <w:pPr>
        <w:rPr>
          <w:rFonts w:cs="Arial"/>
        </w:rPr>
      </w:pPr>
      <w:r w:rsidRPr="00412D72">
        <w:rPr>
          <w:rFonts w:cs="Arial"/>
        </w:rPr>
        <w:t>Studenten</w:t>
      </w:r>
    </w:p>
    <w:p w14:paraId="7C77B3E0" w14:textId="0647D423" w:rsidR="005D16D9" w:rsidRPr="00412D72" w:rsidRDefault="005D16D9" w:rsidP="00DF043A">
      <w:pPr>
        <w:pStyle w:val="Listeavsnitt"/>
        <w:numPr>
          <w:ilvl w:val="0"/>
          <w:numId w:val="13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 xml:space="preserve">kan analysere og </w:t>
      </w:r>
      <w:r w:rsidR="00FE3114" w:rsidRPr="00412D72">
        <w:rPr>
          <w:rFonts w:cs="Arial"/>
        </w:rPr>
        <w:t>forholde seg</w:t>
      </w:r>
      <w:r w:rsidRPr="00412D72">
        <w:rPr>
          <w:rFonts w:cs="Arial"/>
        </w:rPr>
        <w:t xml:space="preserve"> kritisk </w:t>
      </w:r>
      <w:r w:rsidR="00FE3114" w:rsidRPr="00412D72">
        <w:rPr>
          <w:rFonts w:cs="Arial"/>
        </w:rPr>
        <w:t xml:space="preserve">til </w:t>
      </w:r>
      <w:r w:rsidR="006A7226" w:rsidRPr="00412D72">
        <w:rPr>
          <w:rFonts w:cs="Arial"/>
        </w:rPr>
        <w:t>faglitteratur</w:t>
      </w:r>
      <w:r w:rsidR="009B2F26" w:rsidRPr="00412D72">
        <w:rPr>
          <w:rFonts w:cs="Arial"/>
          <w:lang w:val="se-NO"/>
        </w:rPr>
        <w:t>en</w:t>
      </w:r>
      <w:r w:rsidR="006A7226" w:rsidRPr="00412D72">
        <w:rPr>
          <w:rFonts w:cs="Arial"/>
        </w:rPr>
        <w:t xml:space="preserve"> om sannhetskommisjoner</w:t>
      </w:r>
      <w:r w:rsidRPr="00412D72">
        <w:rPr>
          <w:rFonts w:cs="Arial"/>
        </w:rPr>
        <w:t xml:space="preserve"> og</w:t>
      </w:r>
      <w:r w:rsidR="0093690C" w:rsidRPr="00412D72">
        <w:rPr>
          <w:rFonts w:cs="Arial"/>
        </w:rPr>
        <w:t xml:space="preserve"> anvende disse til å formulere faglige resonnementer</w:t>
      </w:r>
      <w:r w:rsidR="00B16F20" w:rsidRPr="00412D72">
        <w:rPr>
          <w:rFonts w:cs="Arial"/>
        </w:rPr>
        <w:t xml:space="preserve"> </w:t>
      </w:r>
      <w:r w:rsidR="005F543F" w:rsidRPr="00412D72">
        <w:rPr>
          <w:rFonts w:cs="Arial"/>
        </w:rPr>
        <w:t>om</w:t>
      </w:r>
      <w:r w:rsidR="0089296B" w:rsidRPr="00412D72">
        <w:rPr>
          <w:rFonts w:cs="Arial"/>
        </w:rPr>
        <w:t xml:space="preserve"> pågående</w:t>
      </w:r>
      <w:r w:rsidR="006E5BDC" w:rsidRPr="00412D72">
        <w:rPr>
          <w:rFonts w:cs="Arial"/>
        </w:rPr>
        <w:t xml:space="preserve"> </w:t>
      </w:r>
      <w:r w:rsidR="007D05C7" w:rsidRPr="00412D72">
        <w:rPr>
          <w:rFonts w:cs="Arial"/>
        </w:rPr>
        <w:t xml:space="preserve">lokale, regionale og nasjonale </w:t>
      </w:r>
      <w:r w:rsidR="0089296B" w:rsidRPr="00412D72">
        <w:rPr>
          <w:rFonts w:cs="Arial"/>
        </w:rPr>
        <w:t>prosesser</w:t>
      </w:r>
    </w:p>
    <w:p w14:paraId="173CA2C6" w14:textId="5917D58D" w:rsidR="005D16D9" w:rsidRPr="00412D72" w:rsidRDefault="005D16D9" w:rsidP="00DF043A">
      <w:pPr>
        <w:pStyle w:val="Listeavsnitt"/>
        <w:numPr>
          <w:ilvl w:val="0"/>
          <w:numId w:val="13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 xml:space="preserve">kan analysere eksisterende teorier, metoder og fortolkninger i faglitteraturen og </w:t>
      </w:r>
      <w:r w:rsidR="005F543F" w:rsidRPr="00412D72">
        <w:rPr>
          <w:rFonts w:cs="Arial"/>
        </w:rPr>
        <w:t xml:space="preserve">reflektere </w:t>
      </w:r>
      <w:r w:rsidRPr="00412D72">
        <w:rPr>
          <w:rFonts w:cs="Arial"/>
        </w:rPr>
        <w:t>selvstendig</w:t>
      </w:r>
      <w:r w:rsidR="006C69A9" w:rsidRPr="00412D72">
        <w:rPr>
          <w:rFonts w:cs="Arial"/>
        </w:rPr>
        <w:t xml:space="preserve"> og etisk</w:t>
      </w:r>
      <w:r w:rsidRPr="00412D72">
        <w:rPr>
          <w:rFonts w:cs="Arial"/>
        </w:rPr>
        <w:t xml:space="preserve"> </w:t>
      </w:r>
      <w:r w:rsidR="006E5BDC" w:rsidRPr="00412D72">
        <w:rPr>
          <w:rFonts w:cs="Arial"/>
        </w:rPr>
        <w:t>om</w:t>
      </w:r>
      <w:r w:rsidR="00C87A0F" w:rsidRPr="00412D72">
        <w:rPr>
          <w:rFonts w:cs="Arial"/>
        </w:rPr>
        <w:t>kring</w:t>
      </w:r>
      <w:r w:rsidRPr="00412D72">
        <w:rPr>
          <w:rFonts w:cs="Arial"/>
        </w:rPr>
        <w:t xml:space="preserve"> </w:t>
      </w:r>
      <w:r w:rsidR="005F543F" w:rsidRPr="00412D72">
        <w:rPr>
          <w:rFonts w:cs="Arial"/>
        </w:rPr>
        <w:t xml:space="preserve">kirkelig </w:t>
      </w:r>
      <w:r w:rsidR="006E5BDC" w:rsidRPr="00412D72">
        <w:rPr>
          <w:rFonts w:cs="Arial"/>
        </w:rPr>
        <w:t>arbeid med politisk forsoning, sosial forsoning og helbredelse av minner</w:t>
      </w:r>
      <w:r w:rsidR="00C867A9" w:rsidRPr="00412D72">
        <w:rPr>
          <w:rFonts w:cs="Arial"/>
        </w:rPr>
        <w:t xml:space="preserve"> </w:t>
      </w:r>
    </w:p>
    <w:p w14:paraId="0C3D3177" w14:textId="7A5A64F7" w:rsidR="005D16D9" w:rsidRPr="00412D72" w:rsidRDefault="005D16D9" w:rsidP="00DF043A">
      <w:pPr>
        <w:pStyle w:val="Listeavsnitt"/>
        <w:numPr>
          <w:ilvl w:val="0"/>
          <w:numId w:val="13"/>
        </w:numPr>
        <w:spacing w:after="0"/>
        <w:rPr>
          <w:rFonts w:cs="Arial"/>
        </w:rPr>
      </w:pPr>
      <w:r w:rsidRPr="00412D72">
        <w:rPr>
          <w:rFonts w:cs="Arial"/>
        </w:rPr>
        <w:t>kan gjennomføre et selvstendig</w:t>
      </w:r>
      <w:r w:rsidR="0044495A" w:rsidRPr="00412D72">
        <w:rPr>
          <w:rFonts w:cs="Arial"/>
        </w:rPr>
        <w:t xml:space="preserve"> lokalt</w:t>
      </w:r>
      <w:r w:rsidR="00F85F3A" w:rsidRPr="00412D72">
        <w:rPr>
          <w:rFonts w:cs="Arial"/>
        </w:rPr>
        <w:t xml:space="preserve"> kirkelig</w:t>
      </w:r>
      <w:r w:rsidR="0044495A" w:rsidRPr="00412D72">
        <w:rPr>
          <w:rFonts w:cs="Arial"/>
        </w:rPr>
        <w:t xml:space="preserve"> </w:t>
      </w:r>
      <w:r w:rsidRPr="00412D72">
        <w:rPr>
          <w:rFonts w:cs="Arial"/>
        </w:rPr>
        <w:t xml:space="preserve">utviklingsprosjekt </w:t>
      </w:r>
      <w:r w:rsidR="009B2F26" w:rsidRPr="00412D72">
        <w:rPr>
          <w:rFonts w:cs="Arial"/>
        </w:rPr>
        <w:t xml:space="preserve">knyttet til </w:t>
      </w:r>
      <w:r w:rsidR="005D520D" w:rsidRPr="00412D72">
        <w:rPr>
          <w:rFonts w:cs="Arial"/>
        </w:rPr>
        <w:t>sannhet, forsoning og helbredelse av minner</w:t>
      </w:r>
      <w:r w:rsidR="00C867A9" w:rsidRPr="00412D72">
        <w:rPr>
          <w:rFonts w:cs="Arial"/>
        </w:rPr>
        <w:t xml:space="preserve"> </w:t>
      </w:r>
      <w:r w:rsidRPr="00412D72">
        <w:rPr>
          <w:rFonts w:cs="Arial"/>
        </w:rPr>
        <w:t>under veiledning og i tråd med forsknings</w:t>
      </w:r>
      <w:r w:rsidR="00C867A9" w:rsidRPr="00412D72">
        <w:rPr>
          <w:rFonts w:cs="Arial"/>
        </w:rPr>
        <w:t>-</w:t>
      </w:r>
      <w:r w:rsidRPr="00412D72">
        <w:rPr>
          <w:rFonts w:cs="Arial"/>
        </w:rPr>
        <w:t xml:space="preserve"> </w:t>
      </w:r>
      <w:r w:rsidR="0044495A" w:rsidRPr="00412D72">
        <w:rPr>
          <w:rFonts w:cs="Arial"/>
        </w:rPr>
        <w:t xml:space="preserve">og yrkesetiske </w:t>
      </w:r>
      <w:r w:rsidRPr="00412D72">
        <w:rPr>
          <w:rFonts w:cs="Arial"/>
        </w:rPr>
        <w:t>normer</w:t>
      </w:r>
    </w:p>
    <w:p w14:paraId="229F6A2A" w14:textId="77777777" w:rsidR="005D16D9" w:rsidRPr="00412D72" w:rsidRDefault="005D16D9" w:rsidP="00363885">
      <w:pPr>
        <w:pStyle w:val="Listeavsnitt"/>
        <w:rPr>
          <w:rFonts w:cs="Arial"/>
        </w:rPr>
      </w:pPr>
    </w:p>
    <w:p w14:paraId="58B88F1E" w14:textId="77777777" w:rsidR="005D16D9" w:rsidRPr="00412D72" w:rsidRDefault="005D16D9" w:rsidP="00363885">
      <w:pPr>
        <w:rPr>
          <w:rFonts w:cs="Arial"/>
          <w:b/>
          <w:noProof/>
        </w:rPr>
      </w:pPr>
      <w:r w:rsidRPr="00412D72">
        <w:rPr>
          <w:rFonts w:cs="Arial"/>
          <w:b/>
          <w:noProof/>
        </w:rPr>
        <w:t>Generell kompetanse:</w:t>
      </w:r>
    </w:p>
    <w:p w14:paraId="3B576524" w14:textId="77777777" w:rsidR="005D16D9" w:rsidRPr="00412D72" w:rsidRDefault="005D16D9" w:rsidP="00363885">
      <w:pPr>
        <w:rPr>
          <w:rFonts w:cs="Arial"/>
          <w:noProof/>
        </w:rPr>
      </w:pPr>
      <w:r w:rsidRPr="00412D72">
        <w:rPr>
          <w:rFonts w:cs="Arial"/>
        </w:rPr>
        <w:t>Studenten</w:t>
      </w:r>
    </w:p>
    <w:p w14:paraId="22CFD77E" w14:textId="13C7E322" w:rsidR="005D16D9" w:rsidRPr="00412D72" w:rsidRDefault="005D16D9" w:rsidP="00DF043A">
      <w:pPr>
        <w:pStyle w:val="Listeavsnitt"/>
        <w:numPr>
          <w:ilvl w:val="0"/>
          <w:numId w:val="15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kan analysere</w:t>
      </w:r>
      <w:r w:rsidR="00345FF9" w:rsidRPr="00412D72">
        <w:rPr>
          <w:rFonts w:cs="Arial"/>
        </w:rPr>
        <w:t xml:space="preserve"> og reflektere om</w:t>
      </w:r>
      <w:r w:rsidRPr="00412D72">
        <w:rPr>
          <w:rFonts w:cs="Arial"/>
        </w:rPr>
        <w:t xml:space="preserve"> relevante fag-, yrkes- og forskningsetiske problemstillinger relatert til </w:t>
      </w:r>
      <w:r w:rsidR="001B1C24" w:rsidRPr="00412D72">
        <w:rPr>
          <w:rFonts w:cs="Arial"/>
        </w:rPr>
        <w:t>sannhets- og forsoningskommisjonsprosesser</w:t>
      </w:r>
      <w:r w:rsidR="00727CF8" w:rsidRPr="00412D72">
        <w:rPr>
          <w:rFonts w:cs="Arial"/>
        </w:rPr>
        <w:t xml:space="preserve"> i bred forstand</w:t>
      </w:r>
      <w:r w:rsidR="00864E95" w:rsidRPr="00412D72">
        <w:rPr>
          <w:rFonts w:cs="Arial"/>
        </w:rPr>
        <w:t xml:space="preserve"> </w:t>
      </w:r>
      <w:r w:rsidR="00C52C55" w:rsidRPr="00412D72">
        <w:rPr>
          <w:rFonts w:cs="Arial"/>
        </w:rPr>
        <w:t xml:space="preserve">applisert på egen </w:t>
      </w:r>
      <w:r w:rsidR="00C83F4A" w:rsidRPr="00412D72">
        <w:rPr>
          <w:rFonts w:cs="Arial"/>
        </w:rPr>
        <w:t>lokal virkelighet</w:t>
      </w:r>
    </w:p>
    <w:p w14:paraId="1A8AC635" w14:textId="4BF4E2CD" w:rsidR="005D16D9" w:rsidRPr="00412D72" w:rsidRDefault="005D16D9" w:rsidP="00B77BD5">
      <w:pPr>
        <w:pStyle w:val="Listeavsnitt"/>
        <w:numPr>
          <w:ilvl w:val="0"/>
          <w:numId w:val="15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 xml:space="preserve">kan anvende sine kunnskaper og ferdigheter </w:t>
      </w:r>
      <w:r w:rsidR="00C62387" w:rsidRPr="00412D72">
        <w:rPr>
          <w:rFonts w:cs="Arial"/>
        </w:rPr>
        <w:t xml:space="preserve">på </w:t>
      </w:r>
      <w:r w:rsidR="00951476" w:rsidRPr="00412D72">
        <w:rPr>
          <w:rFonts w:cs="Arial"/>
        </w:rPr>
        <w:t>ege</w:t>
      </w:r>
      <w:r w:rsidR="00DF043A" w:rsidRPr="00412D72">
        <w:rPr>
          <w:rFonts w:cs="Arial"/>
        </w:rPr>
        <w:t>n</w:t>
      </w:r>
      <w:r w:rsidR="007E0DB0" w:rsidRPr="00412D72">
        <w:rPr>
          <w:rFonts w:cs="Arial"/>
        </w:rPr>
        <w:t xml:space="preserve"> livs- </w:t>
      </w:r>
      <w:r w:rsidR="00E4549C" w:rsidRPr="00412D72">
        <w:rPr>
          <w:rFonts w:cs="Arial"/>
        </w:rPr>
        <w:t>og</w:t>
      </w:r>
      <w:r w:rsidR="00DF043A" w:rsidRPr="00412D72">
        <w:rPr>
          <w:rFonts w:cs="Arial"/>
        </w:rPr>
        <w:t xml:space="preserve"> yrkes</w:t>
      </w:r>
      <w:r w:rsidR="000E542E" w:rsidRPr="00412D72">
        <w:rPr>
          <w:rFonts w:cs="Arial"/>
        </w:rPr>
        <w:t>sammenheng</w:t>
      </w:r>
      <w:r w:rsidR="00DF043A" w:rsidRPr="00412D72">
        <w:rPr>
          <w:rFonts w:cs="Arial"/>
        </w:rPr>
        <w:t xml:space="preserve"> </w:t>
      </w:r>
      <w:r w:rsidR="00B42517" w:rsidRPr="00412D72">
        <w:rPr>
          <w:rFonts w:cs="Arial"/>
        </w:rPr>
        <w:t>for å gjennomføre avanserte arbeidsoppgaver og prosjekter</w:t>
      </w:r>
      <w:r w:rsidR="000A6EF9" w:rsidRPr="00412D72">
        <w:rPr>
          <w:rFonts w:cs="Arial"/>
        </w:rPr>
        <w:t xml:space="preserve"> </w:t>
      </w:r>
      <w:r w:rsidR="001F2C51" w:rsidRPr="00412D72">
        <w:rPr>
          <w:rFonts w:cs="Arial"/>
        </w:rPr>
        <w:t>i tråd med etiske</w:t>
      </w:r>
      <w:r w:rsidR="00B77BD5" w:rsidRPr="00412D72">
        <w:rPr>
          <w:rFonts w:cs="Arial"/>
        </w:rPr>
        <w:t xml:space="preserve"> standarder</w:t>
      </w:r>
    </w:p>
    <w:p w14:paraId="58E29307" w14:textId="3E5D1B23" w:rsidR="005D16D9" w:rsidRPr="00412D72" w:rsidRDefault="00A012CC" w:rsidP="00DF043A">
      <w:pPr>
        <w:pStyle w:val="Listeavsnitt"/>
        <w:numPr>
          <w:ilvl w:val="0"/>
          <w:numId w:val="15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 xml:space="preserve">kan kommunisere om faglige problemstillinger, analyser og konklusjoner </w:t>
      </w:r>
      <w:r w:rsidR="00D44BB9" w:rsidRPr="00412D72">
        <w:rPr>
          <w:rFonts w:cs="Arial"/>
        </w:rPr>
        <w:t xml:space="preserve">knyttet til </w:t>
      </w:r>
      <w:r w:rsidR="00B65279" w:rsidRPr="00412D72">
        <w:rPr>
          <w:rFonts w:cs="Arial"/>
        </w:rPr>
        <w:t>temaene</w:t>
      </w:r>
      <w:r w:rsidR="00D44BB9" w:rsidRPr="00412D72">
        <w:rPr>
          <w:rFonts w:cs="Arial"/>
        </w:rPr>
        <w:t xml:space="preserve"> politisk forsoning, sosial forsoning og helbredelse av minner</w:t>
      </w:r>
      <w:r w:rsidRPr="00412D72">
        <w:rPr>
          <w:rFonts w:cs="Arial"/>
        </w:rPr>
        <w:t>, både med spesialister og til allmenheten</w:t>
      </w:r>
      <w:r w:rsidR="00C83F4A" w:rsidRPr="00412D72">
        <w:rPr>
          <w:rFonts w:cs="Arial"/>
        </w:rPr>
        <w:t xml:space="preserve">, </w:t>
      </w:r>
      <w:r w:rsidR="00F92158" w:rsidRPr="00412D72">
        <w:rPr>
          <w:rFonts w:cs="Arial"/>
        </w:rPr>
        <w:t>med bevissthet om</w:t>
      </w:r>
      <w:r w:rsidR="00484FC9" w:rsidRPr="00412D72">
        <w:rPr>
          <w:rFonts w:cs="Arial"/>
        </w:rPr>
        <w:t xml:space="preserve"> </w:t>
      </w:r>
      <w:r w:rsidR="00C83F4A" w:rsidRPr="00412D72">
        <w:rPr>
          <w:rFonts w:cs="Arial"/>
        </w:rPr>
        <w:t>maktasymmetrier mellom urfolk / nasjonale minoriteter og majoritetssamfunn</w:t>
      </w:r>
    </w:p>
    <w:p w14:paraId="072F6118" w14:textId="77777777" w:rsidR="005A024B" w:rsidRPr="00412D72" w:rsidRDefault="005A024B" w:rsidP="00363885">
      <w:pPr>
        <w:rPr>
          <w:rFonts w:cs="Arial"/>
        </w:rPr>
      </w:pPr>
    </w:p>
    <w:p w14:paraId="568E7210" w14:textId="60837851" w:rsidR="003A4C9E" w:rsidRPr="00412D72" w:rsidRDefault="00A54910" w:rsidP="00FF3442">
      <w:pPr>
        <w:spacing w:before="240"/>
        <w:rPr>
          <w:rFonts w:cs="Arial"/>
          <w:b/>
          <w:sz w:val="26"/>
          <w:szCs w:val="26"/>
        </w:rPr>
      </w:pPr>
      <w:r w:rsidRPr="00412D72">
        <w:rPr>
          <w:rFonts w:cs="Arial"/>
          <w:b/>
          <w:sz w:val="26"/>
          <w:szCs w:val="26"/>
        </w:rPr>
        <w:t>Arbeids- og undervisningsformer</w:t>
      </w:r>
    </w:p>
    <w:p w14:paraId="43025AB1" w14:textId="77777777" w:rsidR="00FF3442" w:rsidRPr="00412D72" w:rsidRDefault="00FF3442" w:rsidP="00FF3442">
      <w:pPr>
        <w:pStyle w:val="Listeavsnitt"/>
        <w:numPr>
          <w:ilvl w:val="0"/>
          <w:numId w:val="15"/>
        </w:numPr>
        <w:spacing w:after="0" w:line="240" w:lineRule="auto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Fysisk samling over tre dager i Tromsø</w:t>
      </w:r>
    </w:p>
    <w:p w14:paraId="4C5DFE0F" w14:textId="77777777" w:rsidR="00FF3442" w:rsidRPr="00412D72" w:rsidRDefault="00FF3442" w:rsidP="00FF3442">
      <w:pPr>
        <w:pStyle w:val="Listeavsnitt"/>
        <w:numPr>
          <w:ilvl w:val="0"/>
          <w:numId w:val="15"/>
        </w:numPr>
        <w:spacing w:after="0" w:line="240" w:lineRule="auto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Forelesninger på campus og på nett</w:t>
      </w:r>
    </w:p>
    <w:p w14:paraId="4CE86369" w14:textId="77777777" w:rsidR="00FF3442" w:rsidRPr="00412D72" w:rsidRDefault="00FF3442" w:rsidP="00FF3442">
      <w:pPr>
        <w:pStyle w:val="Listeavsnitt"/>
        <w:numPr>
          <w:ilvl w:val="0"/>
          <w:numId w:val="15"/>
        </w:numPr>
        <w:spacing w:after="0" w:line="240" w:lineRule="auto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Seminarer</w:t>
      </w:r>
    </w:p>
    <w:p w14:paraId="0A3A8472" w14:textId="77777777" w:rsidR="00FF3442" w:rsidRPr="00412D72" w:rsidRDefault="00FF3442" w:rsidP="00FF3442">
      <w:pPr>
        <w:pStyle w:val="Listeavsnitt"/>
        <w:numPr>
          <w:ilvl w:val="0"/>
          <w:numId w:val="15"/>
        </w:numPr>
        <w:spacing w:after="0" w:line="240" w:lineRule="auto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Skriftlige innleveringer</w:t>
      </w:r>
    </w:p>
    <w:p w14:paraId="01F7BFF7" w14:textId="77777777" w:rsidR="00FF3442" w:rsidRPr="00412D72" w:rsidRDefault="00FF3442" w:rsidP="00FF3442">
      <w:pPr>
        <w:pStyle w:val="Listeavsnitt"/>
        <w:numPr>
          <w:ilvl w:val="0"/>
          <w:numId w:val="15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Gruppearbeid</w:t>
      </w:r>
    </w:p>
    <w:p w14:paraId="188C2333" w14:textId="77777777" w:rsidR="00FF3442" w:rsidRPr="00412D72" w:rsidRDefault="00FF3442" w:rsidP="00FF3442">
      <w:pPr>
        <w:pStyle w:val="Listeavsnitt"/>
        <w:numPr>
          <w:ilvl w:val="0"/>
          <w:numId w:val="15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Selvstudium</w:t>
      </w:r>
    </w:p>
    <w:p w14:paraId="289733E3" w14:textId="77777777" w:rsidR="003A4C9E" w:rsidRPr="00412D72" w:rsidRDefault="00C87E4F" w:rsidP="00FF3442">
      <w:pPr>
        <w:pStyle w:val="Listeavsnitt"/>
        <w:numPr>
          <w:ilvl w:val="0"/>
          <w:numId w:val="15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Deltakelse på 2-dagers fag-</w:t>
      </w:r>
      <w:r w:rsidR="00686668" w:rsidRPr="00412D72">
        <w:rPr>
          <w:rFonts w:cs="Arial"/>
        </w:rPr>
        <w:t xml:space="preserve"> og </w:t>
      </w:r>
      <w:r w:rsidRPr="00412D72">
        <w:rPr>
          <w:rFonts w:cs="Arial"/>
        </w:rPr>
        <w:t xml:space="preserve">forskningskonferanse </w:t>
      </w:r>
      <w:r w:rsidR="00871C3F" w:rsidRPr="00412D72">
        <w:rPr>
          <w:rFonts w:cs="Arial"/>
        </w:rPr>
        <w:t xml:space="preserve">i Oslo </w:t>
      </w:r>
      <w:r w:rsidRPr="00412D72">
        <w:rPr>
          <w:rFonts w:cs="Arial"/>
        </w:rPr>
        <w:t>vår</w:t>
      </w:r>
      <w:r w:rsidR="00871C3F" w:rsidRPr="00412D72">
        <w:rPr>
          <w:rFonts w:cs="Arial"/>
        </w:rPr>
        <w:t>en</w:t>
      </w:r>
      <w:r w:rsidRPr="00412D72">
        <w:rPr>
          <w:rFonts w:cs="Arial"/>
        </w:rPr>
        <w:t xml:space="preserve"> 202</w:t>
      </w:r>
      <w:r w:rsidR="00D16D74" w:rsidRPr="00412D72">
        <w:rPr>
          <w:rFonts w:cs="Arial"/>
        </w:rPr>
        <w:t>2</w:t>
      </w:r>
      <w:r w:rsidR="00F4303A" w:rsidRPr="00412D72">
        <w:rPr>
          <w:rFonts w:cs="Arial"/>
        </w:rPr>
        <w:t xml:space="preserve"> </w:t>
      </w:r>
    </w:p>
    <w:p w14:paraId="4BAE5E8F" w14:textId="77777777" w:rsidR="00A34643" w:rsidRPr="00412D72" w:rsidRDefault="00A34643" w:rsidP="00363885">
      <w:pPr>
        <w:pStyle w:val="Listeavsnitt"/>
        <w:ind w:left="714"/>
        <w:contextualSpacing w:val="0"/>
        <w:rPr>
          <w:rFonts w:cs="Arial"/>
        </w:rPr>
      </w:pPr>
    </w:p>
    <w:p w14:paraId="7B6E7EA5" w14:textId="77777777" w:rsidR="00A54910" w:rsidRPr="00412D72" w:rsidRDefault="00A54910" w:rsidP="00363885">
      <w:pPr>
        <w:spacing w:before="240"/>
        <w:rPr>
          <w:rFonts w:cs="Arial"/>
          <w:b/>
          <w:noProof/>
          <w:sz w:val="26"/>
          <w:szCs w:val="26"/>
        </w:rPr>
      </w:pPr>
      <w:r w:rsidRPr="00412D72">
        <w:rPr>
          <w:rFonts w:cs="Arial"/>
          <w:b/>
          <w:noProof/>
          <w:sz w:val="26"/>
          <w:szCs w:val="26"/>
        </w:rPr>
        <w:lastRenderedPageBreak/>
        <w:t>Obligatoriske aktiviteter</w:t>
      </w:r>
    </w:p>
    <w:p w14:paraId="58FD72F5" w14:textId="2F3D3D67" w:rsidR="00F4303A" w:rsidRPr="00412D72" w:rsidRDefault="00F4303A" w:rsidP="00363885">
      <w:pPr>
        <w:pStyle w:val="Listeavsnitt"/>
        <w:numPr>
          <w:ilvl w:val="0"/>
          <w:numId w:val="3"/>
        </w:numPr>
        <w:rPr>
          <w:rFonts w:cs="Arial"/>
          <w:lang w:val="nn-NO"/>
        </w:rPr>
      </w:pPr>
      <w:r w:rsidRPr="00412D72">
        <w:rPr>
          <w:rFonts w:cs="Arial"/>
          <w:lang w:val="nn-NO"/>
        </w:rPr>
        <w:t xml:space="preserve">Obligatorisk frammøte i undervisning og </w:t>
      </w:r>
      <w:proofErr w:type="spellStart"/>
      <w:r w:rsidRPr="00412D72">
        <w:rPr>
          <w:rFonts w:cs="Arial"/>
          <w:lang w:val="nn-NO"/>
        </w:rPr>
        <w:t>studiestyrt</w:t>
      </w:r>
      <w:proofErr w:type="spellEnd"/>
      <w:r w:rsidRPr="00412D72">
        <w:rPr>
          <w:rFonts w:cs="Arial"/>
          <w:lang w:val="nn-NO"/>
        </w:rPr>
        <w:t xml:space="preserve"> arbeid på campus (min 80 %)</w:t>
      </w:r>
      <w:r w:rsidR="008B4C24" w:rsidRPr="00412D72">
        <w:rPr>
          <w:rFonts w:cs="Arial"/>
          <w:lang w:val="nn-NO"/>
        </w:rPr>
        <w:t xml:space="preserve">, samt </w:t>
      </w:r>
      <w:proofErr w:type="spellStart"/>
      <w:r w:rsidR="008B4C24" w:rsidRPr="00412D72">
        <w:rPr>
          <w:rFonts w:cs="Arial"/>
          <w:lang w:val="nn-NO"/>
        </w:rPr>
        <w:t>deltakelse</w:t>
      </w:r>
      <w:proofErr w:type="spellEnd"/>
      <w:r w:rsidR="008B4C24" w:rsidRPr="00412D72">
        <w:rPr>
          <w:rFonts w:cs="Arial"/>
          <w:lang w:val="nn-NO"/>
        </w:rPr>
        <w:t xml:space="preserve"> på konferanse</w:t>
      </w:r>
    </w:p>
    <w:p w14:paraId="4A312DD5" w14:textId="7264C09C" w:rsidR="00CB0B1C" w:rsidRPr="00412D72" w:rsidRDefault="00CB0B1C" w:rsidP="00CB0B1C">
      <w:pPr>
        <w:pStyle w:val="Listeavsnitt"/>
        <w:numPr>
          <w:ilvl w:val="0"/>
          <w:numId w:val="3"/>
        </w:numPr>
        <w:rPr>
          <w:rFonts w:cs="Arial"/>
        </w:rPr>
      </w:pPr>
      <w:r w:rsidRPr="00412D72">
        <w:rPr>
          <w:rFonts w:cs="Arial"/>
        </w:rPr>
        <w:t>Aktiv deltakelse i studentstyrt arbeid på Campus eller på digital læringsplat</w:t>
      </w:r>
      <w:r w:rsidR="00E1461A" w:rsidRPr="00412D72">
        <w:rPr>
          <w:rFonts w:cs="Arial"/>
        </w:rPr>
        <w:t>t</w:t>
      </w:r>
      <w:r w:rsidRPr="00412D72">
        <w:rPr>
          <w:rFonts w:cs="Arial"/>
        </w:rPr>
        <w:t xml:space="preserve">form gjennom fremlegg og kommentarer </w:t>
      </w:r>
    </w:p>
    <w:p w14:paraId="60AE8E09" w14:textId="77777777" w:rsidR="00F4303A" w:rsidRPr="00412D72" w:rsidRDefault="00F4303A" w:rsidP="00363885">
      <w:pPr>
        <w:pStyle w:val="Listeavsnitt"/>
        <w:numPr>
          <w:ilvl w:val="0"/>
          <w:numId w:val="3"/>
        </w:numPr>
        <w:rPr>
          <w:rFonts w:cs="Arial"/>
        </w:rPr>
      </w:pPr>
      <w:r w:rsidRPr="00412D72">
        <w:rPr>
          <w:rFonts w:cs="Arial"/>
        </w:rPr>
        <w:t>Skriftlige arbeidskrav:</w:t>
      </w:r>
    </w:p>
    <w:p w14:paraId="238BEA87" w14:textId="2EABAD78" w:rsidR="00F4303A" w:rsidRPr="00412D72" w:rsidRDefault="00F4303A" w:rsidP="00363885">
      <w:pPr>
        <w:pStyle w:val="Listeavsnitt"/>
        <w:numPr>
          <w:ilvl w:val="1"/>
          <w:numId w:val="3"/>
        </w:numPr>
        <w:rPr>
          <w:rFonts w:cs="Arial"/>
        </w:rPr>
      </w:pPr>
      <w:r w:rsidRPr="00412D72">
        <w:rPr>
          <w:rFonts w:cs="Arial"/>
        </w:rPr>
        <w:t>Litteraturkommentar (</w:t>
      </w:r>
      <w:r w:rsidR="004C7982" w:rsidRPr="00412D72">
        <w:rPr>
          <w:rFonts w:cs="Arial"/>
        </w:rPr>
        <w:t>5</w:t>
      </w:r>
      <w:r w:rsidRPr="00412D72">
        <w:rPr>
          <w:rFonts w:cs="Arial"/>
        </w:rPr>
        <w:t>00 ord +/- 10 %)</w:t>
      </w:r>
    </w:p>
    <w:p w14:paraId="49B10F2A" w14:textId="56D9C1F7" w:rsidR="00F4303A" w:rsidRPr="00412D72" w:rsidRDefault="00A012CC" w:rsidP="00363885">
      <w:pPr>
        <w:pStyle w:val="Listeavsnitt"/>
        <w:numPr>
          <w:ilvl w:val="1"/>
          <w:numId w:val="3"/>
        </w:numPr>
        <w:rPr>
          <w:rFonts w:cs="Arial"/>
        </w:rPr>
      </w:pPr>
      <w:r w:rsidRPr="00412D72">
        <w:rPr>
          <w:rFonts w:cs="Arial"/>
        </w:rPr>
        <w:t>Tenkt f</w:t>
      </w:r>
      <w:r w:rsidR="00F4303A" w:rsidRPr="00412D72">
        <w:rPr>
          <w:rFonts w:cs="Arial"/>
        </w:rPr>
        <w:t xml:space="preserve">oredrag om </w:t>
      </w:r>
      <w:r w:rsidR="002B76C8" w:rsidRPr="00412D72">
        <w:rPr>
          <w:rFonts w:cs="Arial"/>
        </w:rPr>
        <w:t>selvvalgt tema</w:t>
      </w:r>
      <w:r w:rsidRPr="00412D72">
        <w:rPr>
          <w:rFonts w:cs="Arial"/>
        </w:rPr>
        <w:t xml:space="preserve"> på fag</w:t>
      </w:r>
      <w:r w:rsidR="002B76C8" w:rsidRPr="00412D72">
        <w:rPr>
          <w:rFonts w:cs="Arial"/>
        </w:rPr>
        <w:t>feltet for lokal menighet / kirkelige medarbeidere</w:t>
      </w:r>
      <w:r w:rsidR="00CB3118" w:rsidRPr="00412D72">
        <w:rPr>
          <w:rFonts w:cs="Arial"/>
        </w:rPr>
        <w:t xml:space="preserve"> / evt. annen arbeidssammenheng</w:t>
      </w:r>
      <w:r w:rsidR="002B76C8" w:rsidRPr="00412D72">
        <w:rPr>
          <w:rFonts w:cs="Arial"/>
        </w:rPr>
        <w:t xml:space="preserve"> </w:t>
      </w:r>
      <w:r w:rsidR="00F4303A" w:rsidRPr="00412D72">
        <w:rPr>
          <w:rFonts w:cs="Arial"/>
        </w:rPr>
        <w:t>(</w:t>
      </w:r>
      <w:r w:rsidR="002B76C8" w:rsidRPr="00412D72">
        <w:rPr>
          <w:rFonts w:cs="Arial"/>
        </w:rPr>
        <w:t>1 0</w:t>
      </w:r>
      <w:r w:rsidR="00F4303A" w:rsidRPr="00412D72">
        <w:rPr>
          <w:rFonts w:cs="Arial"/>
        </w:rPr>
        <w:t>00 ord +/- 10 %)</w:t>
      </w:r>
    </w:p>
    <w:p w14:paraId="289F9B19" w14:textId="0E060C16" w:rsidR="00F4303A" w:rsidRPr="00412D72" w:rsidRDefault="002B76C8" w:rsidP="00F81C3D">
      <w:pPr>
        <w:pStyle w:val="Listeavsnitt"/>
        <w:numPr>
          <w:ilvl w:val="1"/>
          <w:numId w:val="3"/>
        </w:numPr>
        <w:rPr>
          <w:rFonts w:cs="Arial"/>
        </w:rPr>
      </w:pPr>
      <w:r w:rsidRPr="00412D72">
        <w:rPr>
          <w:rFonts w:cs="Arial"/>
        </w:rPr>
        <w:t>Pastoral / diakonal</w:t>
      </w:r>
      <w:r w:rsidR="00F81C3D" w:rsidRPr="00412D72">
        <w:rPr>
          <w:rFonts w:cs="Arial"/>
        </w:rPr>
        <w:t xml:space="preserve"> (</w:t>
      </w:r>
      <w:r w:rsidR="002874D9" w:rsidRPr="00412D72">
        <w:rPr>
          <w:rFonts w:cs="Arial"/>
        </w:rPr>
        <w:t>ev</w:t>
      </w:r>
      <w:r w:rsidR="008701C6" w:rsidRPr="00412D72">
        <w:rPr>
          <w:rFonts w:cs="Arial"/>
        </w:rPr>
        <w:t>entuelt</w:t>
      </w:r>
      <w:r w:rsidR="002874D9" w:rsidRPr="00412D72">
        <w:rPr>
          <w:rFonts w:cs="Arial"/>
        </w:rPr>
        <w:t xml:space="preserve"> annen yrkesrelatert</w:t>
      </w:r>
      <w:r w:rsidR="00F81C3D" w:rsidRPr="00412D72">
        <w:rPr>
          <w:rFonts w:cs="Arial"/>
        </w:rPr>
        <w:t>)</w:t>
      </w:r>
      <w:r w:rsidR="002874D9" w:rsidRPr="00412D72">
        <w:rPr>
          <w:rFonts w:cs="Arial"/>
        </w:rPr>
        <w:t xml:space="preserve"> </w:t>
      </w:r>
      <w:r w:rsidRPr="00412D72">
        <w:rPr>
          <w:rFonts w:cs="Arial"/>
        </w:rPr>
        <w:t>refleksjon om helbredelse av minner</w:t>
      </w:r>
      <w:r w:rsidR="00F4303A" w:rsidRPr="00412D72">
        <w:rPr>
          <w:rFonts w:cs="Arial"/>
        </w:rPr>
        <w:t xml:space="preserve"> med bruk av </w:t>
      </w:r>
      <w:r w:rsidR="00FF3442" w:rsidRPr="00412D72">
        <w:rPr>
          <w:rFonts w:cs="Arial"/>
        </w:rPr>
        <w:t>pensum</w:t>
      </w:r>
      <w:r w:rsidR="00F4303A" w:rsidRPr="00412D72">
        <w:rPr>
          <w:rFonts w:cs="Arial"/>
        </w:rPr>
        <w:t>litteratur (1000 ord +/- 10%)</w:t>
      </w:r>
    </w:p>
    <w:p w14:paraId="0E0DC396" w14:textId="77777777" w:rsidR="00F4303A" w:rsidRPr="00412D72" w:rsidRDefault="00F4303A" w:rsidP="00363885">
      <w:pPr>
        <w:rPr>
          <w:rFonts w:cs="Arial"/>
        </w:rPr>
      </w:pPr>
    </w:p>
    <w:p w14:paraId="4114F921" w14:textId="77777777" w:rsidR="00F4303A" w:rsidRPr="00412D72" w:rsidRDefault="00F4303A" w:rsidP="00363885">
      <w:pPr>
        <w:keepNext/>
        <w:keepLines/>
        <w:spacing w:before="240"/>
        <w:outlineLvl w:val="2"/>
        <w:rPr>
          <w:rFonts w:cs="Arial"/>
          <w:b/>
          <w:sz w:val="26"/>
          <w:szCs w:val="26"/>
        </w:rPr>
      </w:pPr>
      <w:bookmarkStart w:id="67" w:name="_Toc60068405"/>
      <w:r w:rsidRPr="00412D72">
        <w:rPr>
          <w:rFonts w:cs="Arial"/>
          <w:b/>
          <w:sz w:val="26"/>
          <w:szCs w:val="26"/>
        </w:rPr>
        <w:t>Vurderingsordning</w:t>
      </w:r>
      <w:bookmarkEnd w:id="67"/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673"/>
        <w:gridCol w:w="2268"/>
        <w:gridCol w:w="2126"/>
      </w:tblGrid>
      <w:tr w:rsidR="00F4303A" w:rsidRPr="00412D72" w14:paraId="7B383903" w14:textId="77777777" w:rsidTr="00CD2A92">
        <w:trPr>
          <w:trHeight w:val="135"/>
        </w:trPr>
        <w:tc>
          <w:tcPr>
            <w:tcW w:w="4673" w:type="dxa"/>
            <w:vAlign w:val="center"/>
          </w:tcPr>
          <w:p w14:paraId="5CA64433" w14:textId="77777777" w:rsidR="00F4303A" w:rsidRPr="00412D72" w:rsidRDefault="00F4303A" w:rsidP="00363885">
            <w:pPr>
              <w:pStyle w:val="Ingenmellomrom"/>
              <w:spacing w:after="120"/>
              <w:rPr>
                <w:rFonts w:cs="Arial"/>
                <w:b/>
                <w:noProof/>
                <w:sz w:val="22"/>
              </w:rPr>
            </w:pPr>
            <w:r w:rsidRPr="00412D72">
              <w:rPr>
                <w:rFonts w:cs="Arial"/>
                <w:b/>
                <w:noProof/>
                <w:sz w:val="22"/>
              </w:rPr>
              <w:t>Vurderingsform</w:t>
            </w:r>
          </w:p>
        </w:tc>
        <w:tc>
          <w:tcPr>
            <w:tcW w:w="2268" w:type="dxa"/>
            <w:vAlign w:val="center"/>
          </w:tcPr>
          <w:p w14:paraId="719330DD" w14:textId="77777777" w:rsidR="00F4303A" w:rsidRPr="00412D72" w:rsidRDefault="00F4303A" w:rsidP="00363885">
            <w:pPr>
              <w:pStyle w:val="Ingenmellomrom"/>
              <w:spacing w:after="120"/>
              <w:rPr>
                <w:rFonts w:cs="Arial"/>
                <w:b/>
                <w:noProof/>
                <w:sz w:val="22"/>
              </w:rPr>
            </w:pPr>
            <w:r w:rsidRPr="00412D72">
              <w:rPr>
                <w:rFonts w:cs="Arial"/>
                <w:b/>
                <w:noProof/>
                <w:sz w:val="22"/>
              </w:rPr>
              <w:t>Varighet</w:t>
            </w:r>
          </w:p>
        </w:tc>
        <w:tc>
          <w:tcPr>
            <w:tcW w:w="2126" w:type="dxa"/>
            <w:vAlign w:val="center"/>
          </w:tcPr>
          <w:p w14:paraId="36C69468" w14:textId="77777777" w:rsidR="00F4303A" w:rsidRPr="00412D72" w:rsidRDefault="00F4303A" w:rsidP="00363885">
            <w:pPr>
              <w:pStyle w:val="Ingenmellomrom"/>
              <w:spacing w:after="120"/>
              <w:rPr>
                <w:rFonts w:cs="Arial"/>
                <w:b/>
                <w:noProof/>
                <w:sz w:val="22"/>
              </w:rPr>
            </w:pPr>
            <w:r w:rsidRPr="00412D72">
              <w:rPr>
                <w:rFonts w:cs="Arial"/>
                <w:b/>
                <w:noProof/>
                <w:sz w:val="22"/>
              </w:rPr>
              <w:t>Vurderingsuttrykk</w:t>
            </w:r>
          </w:p>
        </w:tc>
      </w:tr>
      <w:tr w:rsidR="00F4303A" w:rsidRPr="00412D72" w14:paraId="3B24D2DB" w14:textId="77777777" w:rsidTr="00CD2A92">
        <w:trPr>
          <w:trHeight w:val="135"/>
        </w:trPr>
        <w:tc>
          <w:tcPr>
            <w:tcW w:w="4673" w:type="dxa"/>
            <w:vAlign w:val="center"/>
          </w:tcPr>
          <w:p w14:paraId="36F0231F" w14:textId="77777777" w:rsidR="00F4303A" w:rsidRPr="00412D72" w:rsidRDefault="00F4303A" w:rsidP="00363885">
            <w:pPr>
              <w:pStyle w:val="Ingenmellomrom"/>
              <w:spacing w:after="120"/>
              <w:rPr>
                <w:rFonts w:cs="Arial"/>
                <w:noProof/>
                <w:sz w:val="22"/>
              </w:rPr>
            </w:pPr>
            <w:r w:rsidRPr="00412D72">
              <w:rPr>
                <w:rFonts w:cs="Arial"/>
                <w:noProof/>
                <w:sz w:val="22"/>
              </w:rPr>
              <w:t>Hjemmeeksamen (2 500 ord +/- 10 %)</w:t>
            </w:r>
          </w:p>
        </w:tc>
        <w:tc>
          <w:tcPr>
            <w:tcW w:w="2268" w:type="dxa"/>
            <w:vAlign w:val="center"/>
          </w:tcPr>
          <w:p w14:paraId="35803FFE" w14:textId="77777777" w:rsidR="00F4303A" w:rsidRPr="00412D72" w:rsidRDefault="00F4303A" w:rsidP="00363885">
            <w:pPr>
              <w:pStyle w:val="Ingenmellomrom"/>
              <w:spacing w:after="120"/>
              <w:rPr>
                <w:rFonts w:cs="Arial"/>
                <w:noProof/>
                <w:sz w:val="22"/>
              </w:rPr>
            </w:pPr>
            <w:r w:rsidRPr="00412D72">
              <w:rPr>
                <w:rFonts w:cs="Arial"/>
                <w:noProof/>
                <w:sz w:val="22"/>
              </w:rPr>
              <w:t>5 dager</w:t>
            </w:r>
          </w:p>
        </w:tc>
        <w:sdt>
          <w:sdtPr>
            <w:rPr>
              <w:rFonts w:cs="Arial"/>
              <w:noProof/>
              <w:sz w:val="22"/>
            </w:rPr>
            <w:id w:val="354542904"/>
            <w:placeholder>
              <w:docPart w:val="936DD1F0AA484EAEADBEDDAE85E9E75A"/>
            </w:placeholder>
            <w:dropDownList>
              <w:listItem w:value="Velg et element."/>
              <w:listItem w:displayText="A-F" w:value="A-F"/>
              <w:listItem w:displayText="Bestått/ikke bestått" w:value="Bestått/ikke bestått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423C40D" w14:textId="77777777" w:rsidR="00F4303A" w:rsidRPr="00412D72" w:rsidRDefault="00F4303A" w:rsidP="00363885">
                <w:pPr>
                  <w:pStyle w:val="Ingenmellomrom"/>
                  <w:spacing w:after="120"/>
                  <w:rPr>
                    <w:rFonts w:cs="Arial"/>
                    <w:noProof/>
                    <w:sz w:val="22"/>
                  </w:rPr>
                </w:pPr>
                <w:r w:rsidRPr="00412D72">
                  <w:rPr>
                    <w:rFonts w:cs="Arial"/>
                    <w:noProof/>
                    <w:sz w:val="22"/>
                  </w:rPr>
                  <w:t>Bestått/ikke bestått</w:t>
                </w:r>
              </w:p>
            </w:tc>
          </w:sdtContent>
        </w:sdt>
      </w:tr>
    </w:tbl>
    <w:p w14:paraId="6025EEB5" w14:textId="77777777" w:rsidR="000A36F2" w:rsidRPr="00412D72" w:rsidRDefault="000A36F2" w:rsidP="00363885">
      <w:pPr>
        <w:spacing w:before="240"/>
        <w:rPr>
          <w:rFonts w:cs="Arial"/>
        </w:rPr>
      </w:pPr>
    </w:p>
    <w:p w14:paraId="0EF3FCA3" w14:textId="12FBC7A0" w:rsidR="00A54910" w:rsidRPr="00412D72" w:rsidRDefault="00A54910" w:rsidP="00363885">
      <w:pPr>
        <w:spacing w:before="240"/>
        <w:rPr>
          <w:rFonts w:cs="Arial"/>
          <w:b/>
        </w:rPr>
      </w:pPr>
      <w:r w:rsidRPr="00412D72">
        <w:rPr>
          <w:rFonts w:cs="Arial"/>
          <w:b/>
        </w:rPr>
        <w:t>Utfyllende informasjon om vurdering/eksamen</w:t>
      </w:r>
    </w:p>
    <w:p w14:paraId="07DE600C" w14:textId="77777777" w:rsidR="00552127" w:rsidRPr="00412D72" w:rsidRDefault="00552127" w:rsidP="00552127">
      <w:pPr>
        <w:rPr>
          <w:rFonts w:cs="Arial"/>
        </w:rPr>
      </w:pPr>
      <w:r w:rsidRPr="00412D72">
        <w:rPr>
          <w:rFonts w:cs="Arial"/>
        </w:rPr>
        <w:t>Obligatoriske aktiviteter må være godkjent for at studenten kan gå opp til eksamen.</w:t>
      </w:r>
    </w:p>
    <w:p w14:paraId="79176A52" w14:textId="77777777" w:rsidR="00552127" w:rsidRPr="00412D72" w:rsidRDefault="00552127" w:rsidP="00552127">
      <w:pPr>
        <w:rPr>
          <w:rFonts w:cs="Arial"/>
        </w:rPr>
      </w:pPr>
      <w:r w:rsidRPr="00412D72">
        <w:rPr>
          <w:rFonts w:cs="Arial"/>
        </w:rPr>
        <w:t xml:space="preserve">Eksamen leveres på eksamensplattformen </w:t>
      </w:r>
      <w:proofErr w:type="spellStart"/>
      <w:r w:rsidRPr="00412D72">
        <w:rPr>
          <w:rFonts w:cs="Arial"/>
        </w:rPr>
        <w:t>Inspera</w:t>
      </w:r>
      <w:proofErr w:type="spellEnd"/>
      <w:r w:rsidRPr="00412D72">
        <w:rPr>
          <w:rFonts w:cs="Arial"/>
        </w:rPr>
        <w:t>.</w:t>
      </w:r>
    </w:p>
    <w:p w14:paraId="412FA2BA" w14:textId="77777777" w:rsidR="00A54910" w:rsidRPr="00412D72" w:rsidRDefault="00A54910" w:rsidP="00363885">
      <w:pPr>
        <w:rPr>
          <w:rFonts w:cs="Arial"/>
        </w:rPr>
      </w:pPr>
    </w:p>
    <w:p w14:paraId="5B82852C" w14:textId="31167CD0" w:rsidR="00A54910" w:rsidRPr="00412D72" w:rsidRDefault="00A54910" w:rsidP="00363885">
      <w:pPr>
        <w:spacing w:before="240"/>
        <w:rPr>
          <w:rFonts w:cs="Arial"/>
          <w:b/>
          <w:sz w:val="26"/>
          <w:szCs w:val="26"/>
        </w:rPr>
      </w:pPr>
      <w:r w:rsidRPr="00412D72">
        <w:rPr>
          <w:rFonts w:cs="Arial"/>
          <w:b/>
          <w:sz w:val="26"/>
          <w:szCs w:val="26"/>
        </w:rPr>
        <w:t>Annet</w:t>
      </w:r>
    </w:p>
    <w:p w14:paraId="0F4207B0" w14:textId="3584985B" w:rsidR="00171163" w:rsidRPr="00412D72" w:rsidRDefault="00171163" w:rsidP="00171163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>Emnet</w:t>
      </w:r>
      <w:r w:rsidR="00D759F8" w:rsidRPr="00412D72">
        <w:rPr>
          <w:rFonts w:ascii="Arial" w:hAnsi="Arial" w:cs="Arial"/>
        </w:rPr>
        <w:t>, som</w:t>
      </w:r>
      <w:r w:rsidRPr="00412D72">
        <w:rPr>
          <w:rFonts w:ascii="Arial" w:hAnsi="Arial" w:cs="Arial"/>
        </w:rPr>
        <w:t xml:space="preserve"> er det andre av tre emner i studiet «Sannhet og forsoningsarbeid i skyggen av fornorskningen» (30 </w:t>
      </w:r>
      <w:proofErr w:type="spellStart"/>
      <w:r w:rsidRPr="00412D72">
        <w:rPr>
          <w:rFonts w:ascii="Arial" w:hAnsi="Arial" w:cs="Arial"/>
        </w:rPr>
        <w:t>stp</w:t>
      </w:r>
      <w:proofErr w:type="spellEnd"/>
      <w:r w:rsidRPr="00412D72">
        <w:rPr>
          <w:rFonts w:ascii="Arial" w:hAnsi="Arial" w:cs="Arial"/>
        </w:rPr>
        <w:t>)</w:t>
      </w:r>
      <w:r w:rsidR="00D759F8" w:rsidRPr="00412D72">
        <w:rPr>
          <w:rFonts w:ascii="Arial" w:hAnsi="Arial" w:cs="Arial"/>
        </w:rPr>
        <w:t>,</w:t>
      </w:r>
      <w:r w:rsidRPr="00412D72">
        <w:rPr>
          <w:rFonts w:ascii="Arial" w:hAnsi="Arial" w:cs="Arial"/>
        </w:rPr>
        <w:t xml:space="preserve"> peker frem mot det </w:t>
      </w:r>
      <w:r w:rsidR="00D759F8" w:rsidRPr="00412D72">
        <w:rPr>
          <w:rFonts w:ascii="Arial" w:hAnsi="Arial" w:cs="Arial"/>
        </w:rPr>
        <w:t>siste</w:t>
      </w:r>
      <w:r w:rsidRPr="00412D72">
        <w:rPr>
          <w:rFonts w:ascii="Arial" w:hAnsi="Arial" w:cs="Arial"/>
        </w:rPr>
        <w:t xml:space="preserve"> emnet om forsoning som samfunnsteologi. </w:t>
      </w:r>
    </w:p>
    <w:p w14:paraId="393BCD64" w14:textId="77777777" w:rsidR="00A54910" w:rsidRPr="00412D72" w:rsidRDefault="00A54910" w:rsidP="00363885">
      <w:pPr>
        <w:rPr>
          <w:rFonts w:cs="Arial"/>
        </w:rPr>
      </w:pPr>
    </w:p>
    <w:p w14:paraId="46433817" w14:textId="77777777" w:rsidR="00A54910" w:rsidRPr="00412D72" w:rsidRDefault="00A54910" w:rsidP="00363885">
      <w:pPr>
        <w:spacing w:before="240"/>
        <w:rPr>
          <w:rFonts w:cs="Arial"/>
          <w:b/>
          <w:sz w:val="26"/>
          <w:szCs w:val="26"/>
          <w:lang w:val="en-US"/>
        </w:rPr>
      </w:pPr>
      <w:r w:rsidRPr="00412D72">
        <w:rPr>
          <w:rFonts w:cs="Arial"/>
          <w:b/>
          <w:sz w:val="26"/>
          <w:szCs w:val="26"/>
          <w:lang w:val="en-US"/>
        </w:rPr>
        <w:t>Pensum</w:t>
      </w:r>
    </w:p>
    <w:p w14:paraId="0DFA3937" w14:textId="4DD9CA1E" w:rsidR="008B68D5" w:rsidRPr="00412D72" w:rsidRDefault="008B68D5" w:rsidP="008B68D5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hAnsi="Arial" w:cs="Arial"/>
          <w:lang w:val="en-US" w:eastAsia="nb-NO"/>
        </w:rPr>
        <w:t xml:space="preserve">Aguiar, W. &amp; Halseth, R. (2015). Aboriginal </w:t>
      </w:r>
      <w:r w:rsidR="00D1454F" w:rsidRPr="00412D72">
        <w:rPr>
          <w:rFonts w:ascii="Arial" w:hAnsi="Arial" w:cs="Arial"/>
          <w:lang w:val="en-US" w:eastAsia="nb-NO"/>
        </w:rPr>
        <w:t>p</w:t>
      </w:r>
      <w:r w:rsidRPr="00412D72">
        <w:rPr>
          <w:rFonts w:ascii="Arial" w:hAnsi="Arial" w:cs="Arial"/>
          <w:lang w:val="en-US" w:eastAsia="nb-NO"/>
        </w:rPr>
        <w:t xml:space="preserve">eoples and </w:t>
      </w:r>
      <w:r w:rsidR="00D1454F" w:rsidRPr="00412D72">
        <w:rPr>
          <w:rFonts w:ascii="Arial" w:hAnsi="Arial" w:cs="Arial"/>
          <w:lang w:val="en-US" w:eastAsia="nb-NO"/>
        </w:rPr>
        <w:t>h</w:t>
      </w:r>
      <w:r w:rsidRPr="00412D72">
        <w:rPr>
          <w:rFonts w:ascii="Arial" w:hAnsi="Arial" w:cs="Arial"/>
          <w:lang w:val="en-US" w:eastAsia="nb-NO"/>
        </w:rPr>
        <w:t xml:space="preserve">istoric </w:t>
      </w:r>
      <w:r w:rsidR="00D1454F" w:rsidRPr="00412D72">
        <w:rPr>
          <w:rFonts w:ascii="Arial" w:hAnsi="Arial" w:cs="Arial"/>
          <w:lang w:val="en-US" w:eastAsia="nb-NO"/>
        </w:rPr>
        <w:t>t</w:t>
      </w:r>
      <w:r w:rsidRPr="00412D72">
        <w:rPr>
          <w:rFonts w:ascii="Arial" w:hAnsi="Arial" w:cs="Arial"/>
          <w:lang w:val="en-US" w:eastAsia="nb-NO"/>
        </w:rPr>
        <w:t xml:space="preserve">rauma: The process of intergenerational transmission. National Collaborating Centre for Aboriginal Health. </w:t>
      </w:r>
      <w:proofErr w:type="spellStart"/>
      <w:r w:rsidRPr="00412D72">
        <w:rPr>
          <w:rFonts w:ascii="Arial" w:hAnsi="Arial" w:cs="Arial"/>
          <w:lang w:val="en-US" w:eastAsia="nb-NO"/>
        </w:rPr>
        <w:t>Sidene</w:t>
      </w:r>
      <w:proofErr w:type="spellEnd"/>
      <w:r w:rsidRPr="00412D72">
        <w:rPr>
          <w:rFonts w:ascii="Arial" w:hAnsi="Arial" w:cs="Arial"/>
          <w:lang w:val="en-US" w:eastAsia="nb-NO"/>
        </w:rPr>
        <w:t xml:space="preserve"> 5-30. (26 sider)</w:t>
      </w:r>
    </w:p>
    <w:p w14:paraId="49BED5F8" w14:textId="77777777" w:rsidR="0083029D" w:rsidRPr="00412D72" w:rsidRDefault="00B2239A" w:rsidP="00363885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hAnsi="Arial" w:cs="Arial"/>
          <w:lang w:val="en-US"/>
        </w:rPr>
        <w:t xml:space="preserve">Borrows, J. (2018). Earth-bound: Indigenous resurgence and environmental reconciliation. I M. Ash, J. Borrows, &amp; J. Tully (Red.), </w:t>
      </w:r>
      <w:r w:rsidRPr="00412D72">
        <w:rPr>
          <w:rFonts w:ascii="Arial" w:hAnsi="Arial" w:cs="Arial"/>
          <w:i/>
          <w:iCs/>
          <w:lang w:val="en-US"/>
        </w:rPr>
        <w:t>Resurgence and reconciliation: Indigenous-settler relations and earth teachings</w:t>
      </w:r>
      <w:r w:rsidRPr="00412D72">
        <w:rPr>
          <w:rFonts w:ascii="Arial" w:hAnsi="Arial" w:cs="Arial"/>
          <w:lang w:val="en-US"/>
        </w:rPr>
        <w:t xml:space="preserve"> (s. 49–81). University of Toronto Press.</w:t>
      </w:r>
      <w:r w:rsidR="00AE468C" w:rsidRPr="00412D72">
        <w:rPr>
          <w:rFonts w:ascii="Arial" w:hAnsi="Arial" w:cs="Arial"/>
          <w:lang w:val="en-US"/>
        </w:rPr>
        <w:t xml:space="preserve"> (32 sider)</w:t>
      </w:r>
    </w:p>
    <w:p w14:paraId="6D7E0E4F" w14:textId="6F347023" w:rsidR="00B2239A" w:rsidRPr="00412D72" w:rsidRDefault="00B2239A" w:rsidP="00363885">
      <w:pPr>
        <w:pStyle w:val="Bibliografi1"/>
        <w:spacing w:after="120" w:line="276" w:lineRule="auto"/>
        <w:rPr>
          <w:rFonts w:ascii="Arial" w:hAnsi="Arial" w:cs="Arial"/>
          <w:sz w:val="20"/>
          <w:szCs w:val="20"/>
          <w:lang w:val="en-US" w:eastAsia="se-NO"/>
        </w:rPr>
      </w:pPr>
      <w:r w:rsidRPr="00412D72">
        <w:rPr>
          <w:rFonts w:ascii="Arial" w:hAnsi="Arial" w:cs="Arial"/>
          <w:lang w:val="en-US"/>
        </w:rPr>
        <w:t xml:space="preserve">Borrows, J., &amp; Tully, J. (2018). Introduction. I M. Ash, J. Borrows, &amp; J. Tully (Red.), </w:t>
      </w:r>
      <w:r w:rsidRPr="00412D72">
        <w:rPr>
          <w:rFonts w:ascii="Arial" w:hAnsi="Arial" w:cs="Arial"/>
          <w:i/>
          <w:iCs/>
          <w:lang w:val="en-US"/>
        </w:rPr>
        <w:t>Resurgence and reconciliation: Indigenous-settler relations and earth teachings</w:t>
      </w:r>
      <w:r w:rsidRPr="00412D72">
        <w:rPr>
          <w:rFonts w:ascii="Arial" w:hAnsi="Arial" w:cs="Arial"/>
          <w:lang w:val="en-US"/>
        </w:rPr>
        <w:t xml:space="preserve"> (s. 3–25). University of Toronto Press.</w:t>
      </w:r>
      <w:r w:rsidR="00AE468C" w:rsidRPr="00412D72">
        <w:rPr>
          <w:rFonts w:ascii="Arial" w:hAnsi="Arial" w:cs="Arial"/>
          <w:lang w:val="en-US"/>
        </w:rPr>
        <w:t xml:space="preserve"> (23 sider)</w:t>
      </w:r>
    </w:p>
    <w:p w14:paraId="17F7E0FE" w14:textId="4C368A57" w:rsidR="00B2239A" w:rsidRPr="00412D72" w:rsidRDefault="00B2239A" w:rsidP="00363885">
      <w:pPr>
        <w:pStyle w:val="Bibliografi1"/>
        <w:spacing w:after="120" w:line="276" w:lineRule="auto"/>
        <w:rPr>
          <w:rFonts w:ascii="Arial" w:hAnsi="Arial" w:cs="Arial"/>
        </w:rPr>
      </w:pPr>
      <w:r w:rsidRPr="00412D72">
        <w:rPr>
          <w:rFonts w:ascii="Arial" w:hAnsi="Arial" w:cs="Arial"/>
          <w:lang w:val="en-US"/>
        </w:rPr>
        <w:t xml:space="preserve">Cole, E. A., &amp; Murphy, K. (2010). History education reform, transitional justice, and the transformation of identities. I P. Arthur (Red.), </w:t>
      </w:r>
      <w:r w:rsidRPr="00412D72">
        <w:rPr>
          <w:rFonts w:ascii="Arial" w:hAnsi="Arial" w:cs="Arial"/>
          <w:i/>
          <w:iCs/>
          <w:lang w:val="en-US"/>
        </w:rPr>
        <w:t xml:space="preserve">Identities in transition: Challenges for </w:t>
      </w:r>
      <w:r w:rsidRPr="00412D72">
        <w:rPr>
          <w:rFonts w:ascii="Arial" w:hAnsi="Arial" w:cs="Arial"/>
          <w:i/>
          <w:iCs/>
          <w:lang w:val="en-US"/>
        </w:rPr>
        <w:lastRenderedPageBreak/>
        <w:t>transitional justice in divided societies</w:t>
      </w:r>
      <w:r w:rsidRPr="00412D72">
        <w:rPr>
          <w:rFonts w:ascii="Arial" w:hAnsi="Arial" w:cs="Arial"/>
          <w:lang w:val="en-US"/>
        </w:rPr>
        <w:t xml:space="preserve"> (s. 334–</w:t>
      </w:r>
      <w:r w:rsidR="00AE468C" w:rsidRPr="00412D72">
        <w:rPr>
          <w:rFonts w:ascii="Arial" w:hAnsi="Arial" w:cs="Arial"/>
          <w:lang w:val="en-US"/>
        </w:rPr>
        <w:t>36</w:t>
      </w:r>
      <w:r w:rsidRPr="00412D72">
        <w:rPr>
          <w:rFonts w:ascii="Arial" w:hAnsi="Arial" w:cs="Arial"/>
          <w:lang w:val="en-US"/>
        </w:rPr>
        <w:t xml:space="preserve">7). </w:t>
      </w:r>
      <w:r w:rsidRPr="00412D72">
        <w:rPr>
          <w:rFonts w:ascii="Arial" w:hAnsi="Arial" w:cs="Arial"/>
        </w:rPr>
        <w:t xml:space="preserve">Cambridge </w:t>
      </w:r>
      <w:proofErr w:type="spellStart"/>
      <w:r w:rsidRPr="00412D72">
        <w:rPr>
          <w:rFonts w:ascii="Arial" w:hAnsi="Arial" w:cs="Arial"/>
        </w:rPr>
        <w:t>University</w:t>
      </w:r>
      <w:proofErr w:type="spellEnd"/>
      <w:r w:rsidRPr="00412D72">
        <w:rPr>
          <w:rFonts w:ascii="Arial" w:hAnsi="Arial" w:cs="Arial"/>
        </w:rPr>
        <w:t xml:space="preserve"> Press.</w:t>
      </w:r>
      <w:r w:rsidR="00AE468C" w:rsidRPr="00412D72">
        <w:rPr>
          <w:rFonts w:ascii="Arial" w:hAnsi="Arial" w:cs="Arial"/>
        </w:rPr>
        <w:t xml:space="preserve"> (33 sider)</w:t>
      </w:r>
    </w:p>
    <w:p w14:paraId="1B7F2028" w14:textId="0605226D" w:rsidR="00B2239A" w:rsidRPr="00412D72" w:rsidRDefault="00B2239A" w:rsidP="00363885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proofErr w:type="spellStart"/>
      <w:r w:rsidRPr="00412D72">
        <w:rPr>
          <w:rFonts w:ascii="Arial" w:hAnsi="Arial" w:cs="Arial"/>
        </w:rPr>
        <w:t>Collste</w:t>
      </w:r>
      <w:proofErr w:type="spellEnd"/>
      <w:r w:rsidRPr="00412D72">
        <w:rPr>
          <w:rFonts w:ascii="Arial" w:hAnsi="Arial" w:cs="Arial"/>
        </w:rPr>
        <w:t xml:space="preserve">, G. (2016). Att </w:t>
      </w:r>
      <w:proofErr w:type="spellStart"/>
      <w:r w:rsidRPr="00412D72">
        <w:rPr>
          <w:rFonts w:ascii="Arial" w:hAnsi="Arial" w:cs="Arial"/>
        </w:rPr>
        <w:t>upprätta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offrens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värdighet</w:t>
      </w:r>
      <w:proofErr w:type="spellEnd"/>
      <w:r w:rsidR="00BD43BF" w:rsidRPr="00412D72">
        <w:rPr>
          <w:rFonts w:ascii="Arial" w:hAnsi="Arial" w:cs="Arial"/>
        </w:rPr>
        <w:t xml:space="preserve"> – </w:t>
      </w:r>
      <w:r w:rsidRPr="00412D72">
        <w:rPr>
          <w:rFonts w:ascii="Arial" w:hAnsi="Arial" w:cs="Arial"/>
        </w:rPr>
        <w:t xml:space="preserve">Om global </w:t>
      </w:r>
      <w:proofErr w:type="spellStart"/>
      <w:r w:rsidRPr="00412D72">
        <w:rPr>
          <w:rFonts w:ascii="Arial" w:hAnsi="Arial" w:cs="Arial"/>
        </w:rPr>
        <w:t>rettvisa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och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försoning</w:t>
      </w:r>
      <w:proofErr w:type="spellEnd"/>
      <w:r w:rsidRPr="00412D72">
        <w:rPr>
          <w:rFonts w:ascii="Arial" w:hAnsi="Arial" w:cs="Arial"/>
        </w:rPr>
        <w:t xml:space="preserve">. I C. R. </w:t>
      </w:r>
      <w:proofErr w:type="spellStart"/>
      <w:r w:rsidRPr="00412D72">
        <w:rPr>
          <w:rFonts w:ascii="Arial" w:hAnsi="Arial" w:cs="Arial"/>
        </w:rPr>
        <w:t>Bråkenhielm</w:t>
      </w:r>
      <w:proofErr w:type="spellEnd"/>
      <w:r w:rsidRPr="00412D72">
        <w:rPr>
          <w:rFonts w:ascii="Arial" w:hAnsi="Arial" w:cs="Arial"/>
        </w:rPr>
        <w:t xml:space="preserve"> &amp; G. </w:t>
      </w:r>
      <w:proofErr w:type="spellStart"/>
      <w:r w:rsidRPr="00412D72">
        <w:rPr>
          <w:rFonts w:ascii="Arial" w:hAnsi="Arial" w:cs="Arial"/>
        </w:rPr>
        <w:t>Möller</w:t>
      </w:r>
      <w:proofErr w:type="spellEnd"/>
      <w:r w:rsidRPr="00412D72">
        <w:rPr>
          <w:rFonts w:ascii="Arial" w:hAnsi="Arial" w:cs="Arial"/>
        </w:rPr>
        <w:t xml:space="preserve"> (Red.), </w:t>
      </w:r>
      <w:r w:rsidRPr="00412D72">
        <w:rPr>
          <w:rFonts w:ascii="Arial" w:hAnsi="Arial" w:cs="Arial"/>
          <w:i/>
          <w:iCs/>
        </w:rPr>
        <w:t xml:space="preserve">Liv i </w:t>
      </w:r>
      <w:proofErr w:type="spellStart"/>
      <w:r w:rsidRPr="00412D72">
        <w:rPr>
          <w:rFonts w:ascii="Arial" w:hAnsi="Arial" w:cs="Arial"/>
          <w:i/>
          <w:iCs/>
        </w:rPr>
        <w:t>försoning</w:t>
      </w:r>
      <w:proofErr w:type="spellEnd"/>
      <w:r w:rsidRPr="00412D72">
        <w:rPr>
          <w:rFonts w:ascii="Arial" w:hAnsi="Arial" w:cs="Arial"/>
          <w:i/>
          <w:iCs/>
        </w:rPr>
        <w:t xml:space="preserve">: </w:t>
      </w:r>
      <w:proofErr w:type="spellStart"/>
      <w:r w:rsidRPr="00412D72">
        <w:rPr>
          <w:rFonts w:ascii="Arial" w:hAnsi="Arial" w:cs="Arial"/>
          <w:i/>
          <w:iCs/>
        </w:rPr>
        <w:t>Upprättelse</w:t>
      </w:r>
      <w:proofErr w:type="spellEnd"/>
      <w:r w:rsidRPr="00412D72">
        <w:rPr>
          <w:rFonts w:ascii="Arial" w:hAnsi="Arial" w:cs="Arial"/>
          <w:i/>
          <w:iCs/>
        </w:rPr>
        <w:t xml:space="preserve"> i </w:t>
      </w:r>
      <w:proofErr w:type="spellStart"/>
      <w:r w:rsidRPr="00412D72">
        <w:rPr>
          <w:rFonts w:ascii="Arial" w:hAnsi="Arial" w:cs="Arial"/>
          <w:i/>
          <w:iCs/>
        </w:rPr>
        <w:t>kyrka</w:t>
      </w:r>
      <w:proofErr w:type="spellEnd"/>
      <w:r w:rsidRPr="00412D72">
        <w:rPr>
          <w:rFonts w:ascii="Arial" w:hAnsi="Arial" w:cs="Arial"/>
          <w:i/>
          <w:iCs/>
        </w:rPr>
        <w:t xml:space="preserve"> </w:t>
      </w:r>
      <w:proofErr w:type="spellStart"/>
      <w:r w:rsidRPr="00412D72">
        <w:rPr>
          <w:rFonts w:ascii="Arial" w:hAnsi="Arial" w:cs="Arial"/>
          <w:i/>
          <w:iCs/>
        </w:rPr>
        <w:t>och</w:t>
      </w:r>
      <w:proofErr w:type="spellEnd"/>
      <w:r w:rsidRPr="00412D72">
        <w:rPr>
          <w:rFonts w:ascii="Arial" w:hAnsi="Arial" w:cs="Arial"/>
          <w:i/>
          <w:iCs/>
        </w:rPr>
        <w:t xml:space="preserve"> </w:t>
      </w:r>
      <w:proofErr w:type="spellStart"/>
      <w:r w:rsidRPr="00412D72">
        <w:rPr>
          <w:rFonts w:ascii="Arial" w:hAnsi="Arial" w:cs="Arial"/>
          <w:i/>
          <w:iCs/>
        </w:rPr>
        <w:t>samhälle</w:t>
      </w:r>
      <w:proofErr w:type="spellEnd"/>
      <w:r w:rsidRPr="00412D72">
        <w:rPr>
          <w:rFonts w:ascii="Arial" w:hAnsi="Arial" w:cs="Arial"/>
        </w:rPr>
        <w:t xml:space="preserve"> (s. 41–65). </w:t>
      </w:r>
      <w:r w:rsidRPr="00412D72">
        <w:rPr>
          <w:rFonts w:ascii="Arial" w:hAnsi="Arial" w:cs="Arial"/>
          <w:lang w:val="en-US"/>
        </w:rPr>
        <w:t>Verbum.</w:t>
      </w:r>
      <w:r w:rsidR="00AE468C" w:rsidRPr="00412D72">
        <w:rPr>
          <w:rFonts w:ascii="Arial" w:hAnsi="Arial" w:cs="Arial"/>
          <w:lang w:val="en-US"/>
        </w:rPr>
        <w:t xml:space="preserve"> (24 sider)</w:t>
      </w:r>
    </w:p>
    <w:p w14:paraId="770154A0" w14:textId="65F4F583" w:rsidR="00B2239A" w:rsidRPr="00412D72" w:rsidRDefault="00B2239A" w:rsidP="00363885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proofErr w:type="spellStart"/>
      <w:r w:rsidRPr="00412D72">
        <w:rPr>
          <w:rFonts w:ascii="Arial" w:hAnsi="Arial" w:cs="Arial"/>
          <w:lang w:val="en-US"/>
        </w:rPr>
        <w:t>Corntassel</w:t>
      </w:r>
      <w:proofErr w:type="spellEnd"/>
      <w:r w:rsidRPr="00412D72">
        <w:rPr>
          <w:rFonts w:ascii="Arial" w:hAnsi="Arial" w:cs="Arial"/>
          <w:lang w:val="en-US"/>
        </w:rPr>
        <w:t xml:space="preserve">, J., &amp; Holder, C. (2008). Who’s </w:t>
      </w:r>
      <w:r w:rsidR="00713FFF" w:rsidRPr="00412D72">
        <w:rPr>
          <w:rFonts w:ascii="Arial" w:hAnsi="Arial" w:cs="Arial"/>
          <w:lang w:val="en-US"/>
        </w:rPr>
        <w:t>s</w:t>
      </w:r>
      <w:r w:rsidRPr="00412D72">
        <w:rPr>
          <w:rFonts w:ascii="Arial" w:hAnsi="Arial" w:cs="Arial"/>
          <w:lang w:val="en-US"/>
        </w:rPr>
        <w:t xml:space="preserve">orry </w:t>
      </w:r>
      <w:r w:rsidR="00713FFF" w:rsidRPr="00412D72">
        <w:rPr>
          <w:rFonts w:ascii="Arial" w:hAnsi="Arial" w:cs="Arial"/>
          <w:lang w:val="en-US"/>
        </w:rPr>
        <w:t>n</w:t>
      </w:r>
      <w:r w:rsidRPr="00412D72">
        <w:rPr>
          <w:rFonts w:ascii="Arial" w:hAnsi="Arial" w:cs="Arial"/>
          <w:lang w:val="en-US"/>
        </w:rPr>
        <w:t xml:space="preserve">ow? Government </w:t>
      </w:r>
      <w:r w:rsidR="00713FFF" w:rsidRPr="00412D72">
        <w:rPr>
          <w:rFonts w:ascii="Arial" w:hAnsi="Arial" w:cs="Arial"/>
          <w:lang w:val="en-US"/>
        </w:rPr>
        <w:t>a</w:t>
      </w:r>
      <w:r w:rsidRPr="00412D72">
        <w:rPr>
          <w:rFonts w:ascii="Arial" w:hAnsi="Arial" w:cs="Arial"/>
          <w:lang w:val="en-US"/>
        </w:rPr>
        <w:t xml:space="preserve">pologies, </w:t>
      </w:r>
      <w:r w:rsidR="00713FFF" w:rsidRPr="00412D72">
        <w:rPr>
          <w:rFonts w:ascii="Arial" w:hAnsi="Arial" w:cs="Arial"/>
          <w:lang w:val="en-US"/>
        </w:rPr>
        <w:t>t</w:t>
      </w:r>
      <w:r w:rsidRPr="00412D72">
        <w:rPr>
          <w:rFonts w:ascii="Arial" w:hAnsi="Arial" w:cs="Arial"/>
          <w:lang w:val="en-US"/>
        </w:rPr>
        <w:t xml:space="preserve">ruth </w:t>
      </w:r>
      <w:r w:rsidR="00713FFF" w:rsidRPr="00412D72">
        <w:rPr>
          <w:rFonts w:ascii="Arial" w:hAnsi="Arial" w:cs="Arial"/>
          <w:lang w:val="en-US"/>
        </w:rPr>
        <w:t>c</w:t>
      </w:r>
      <w:r w:rsidRPr="00412D72">
        <w:rPr>
          <w:rFonts w:ascii="Arial" w:hAnsi="Arial" w:cs="Arial"/>
          <w:lang w:val="en-US"/>
        </w:rPr>
        <w:t xml:space="preserve">ommissions, and Indigenous </w:t>
      </w:r>
      <w:r w:rsidR="00713FFF" w:rsidRPr="00412D72">
        <w:rPr>
          <w:rFonts w:ascii="Arial" w:hAnsi="Arial" w:cs="Arial"/>
          <w:lang w:val="en-US"/>
        </w:rPr>
        <w:t>s</w:t>
      </w:r>
      <w:r w:rsidRPr="00412D72">
        <w:rPr>
          <w:rFonts w:ascii="Arial" w:hAnsi="Arial" w:cs="Arial"/>
          <w:lang w:val="en-US"/>
        </w:rPr>
        <w:t>elf-</w:t>
      </w:r>
      <w:r w:rsidR="00713FFF" w:rsidRPr="00412D72">
        <w:rPr>
          <w:rFonts w:ascii="Arial" w:hAnsi="Arial" w:cs="Arial"/>
          <w:lang w:val="en-US"/>
        </w:rPr>
        <w:t>d</w:t>
      </w:r>
      <w:r w:rsidRPr="00412D72">
        <w:rPr>
          <w:rFonts w:ascii="Arial" w:hAnsi="Arial" w:cs="Arial"/>
          <w:lang w:val="en-US"/>
        </w:rPr>
        <w:t xml:space="preserve">etermination in Australia, Canada, Guatemala, and Peru. </w:t>
      </w:r>
      <w:r w:rsidRPr="00412D72">
        <w:rPr>
          <w:rFonts w:ascii="Arial" w:hAnsi="Arial" w:cs="Arial"/>
          <w:i/>
          <w:iCs/>
          <w:lang w:val="en-US"/>
        </w:rPr>
        <w:t>Human Rights Review</w:t>
      </w:r>
      <w:r w:rsidRPr="00412D72">
        <w:rPr>
          <w:rFonts w:ascii="Arial" w:hAnsi="Arial" w:cs="Arial"/>
          <w:lang w:val="en-US"/>
        </w:rPr>
        <w:t xml:space="preserve">, </w:t>
      </w:r>
      <w:r w:rsidRPr="00412D72">
        <w:rPr>
          <w:rFonts w:ascii="Arial" w:hAnsi="Arial" w:cs="Arial"/>
          <w:i/>
          <w:iCs/>
          <w:lang w:val="en-US"/>
        </w:rPr>
        <w:t>9</w:t>
      </w:r>
      <w:r w:rsidRPr="00412D72">
        <w:rPr>
          <w:rFonts w:ascii="Arial" w:hAnsi="Arial" w:cs="Arial"/>
          <w:lang w:val="en-US"/>
        </w:rPr>
        <w:t>(4), 465–489.</w:t>
      </w:r>
      <w:r w:rsidR="00AE468C" w:rsidRPr="00412D72">
        <w:rPr>
          <w:rFonts w:ascii="Arial" w:hAnsi="Arial" w:cs="Arial"/>
          <w:lang w:val="en-US"/>
        </w:rPr>
        <w:t xml:space="preserve"> (24 sider)</w:t>
      </w:r>
    </w:p>
    <w:p w14:paraId="091883E0" w14:textId="2BA32C4A" w:rsidR="00B2239A" w:rsidRPr="00412D72" w:rsidRDefault="00B2239A" w:rsidP="00363885">
      <w:pPr>
        <w:pStyle w:val="Bibliografi1"/>
        <w:spacing w:after="120" w:line="276" w:lineRule="auto"/>
        <w:rPr>
          <w:rFonts w:ascii="Arial" w:hAnsi="Arial" w:cs="Arial"/>
        </w:rPr>
      </w:pPr>
      <w:proofErr w:type="spellStart"/>
      <w:r w:rsidRPr="00412D72">
        <w:rPr>
          <w:rFonts w:ascii="Arial" w:hAnsi="Arial" w:cs="Arial"/>
          <w:lang w:val="en-US"/>
        </w:rPr>
        <w:t>Coulthard</w:t>
      </w:r>
      <w:proofErr w:type="spellEnd"/>
      <w:r w:rsidRPr="00412D72">
        <w:rPr>
          <w:rFonts w:ascii="Arial" w:hAnsi="Arial" w:cs="Arial"/>
          <w:lang w:val="en-US"/>
        </w:rPr>
        <w:t xml:space="preserve">, G. S. (2014). </w:t>
      </w:r>
      <w:r w:rsidRPr="00412D72">
        <w:rPr>
          <w:rFonts w:ascii="Arial" w:hAnsi="Arial" w:cs="Arial"/>
          <w:i/>
          <w:iCs/>
          <w:lang w:val="en-US"/>
        </w:rPr>
        <w:t>Red skin, white masks: Rejecting colonial politics of recognition</w:t>
      </w:r>
      <w:r w:rsidRPr="00412D72">
        <w:rPr>
          <w:rFonts w:ascii="Arial" w:hAnsi="Arial" w:cs="Arial"/>
          <w:lang w:val="en-US"/>
        </w:rPr>
        <w:t xml:space="preserve">. </w:t>
      </w:r>
      <w:proofErr w:type="spellStart"/>
      <w:r w:rsidRPr="00412D72">
        <w:rPr>
          <w:rFonts w:ascii="Arial" w:hAnsi="Arial" w:cs="Arial"/>
        </w:rPr>
        <w:t>University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of</w:t>
      </w:r>
      <w:proofErr w:type="spellEnd"/>
      <w:r w:rsidRPr="00412D72">
        <w:rPr>
          <w:rFonts w:ascii="Arial" w:hAnsi="Arial" w:cs="Arial"/>
        </w:rPr>
        <w:t xml:space="preserve"> Minnesota Press.</w:t>
      </w:r>
      <w:r w:rsidR="00AE468C" w:rsidRPr="00412D72">
        <w:rPr>
          <w:rFonts w:ascii="Arial" w:hAnsi="Arial" w:cs="Arial"/>
        </w:rPr>
        <w:t xml:space="preserve"> Sidene 24-59, 105-129. (35 sider)</w:t>
      </w:r>
    </w:p>
    <w:p w14:paraId="0C87E4B2" w14:textId="527445D2" w:rsidR="00B2239A" w:rsidRPr="00412D72" w:rsidRDefault="00B2239A" w:rsidP="00363885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hAnsi="Arial" w:cs="Arial"/>
        </w:rPr>
        <w:t xml:space="preserve">Gjerdrum, Ø. (2013). Skammen og frykten holder livet tilbake. I T. Johnsen &amp; L. Skum (Red.), </w:t>
      </w:r>
      <w:r w:rsidRPr="00412D72">
        <w:rPr>
          <w:rFonts w:ascii="Arial" w:hAnsi="Arial" w:cs="Arial"/>
          <w:i/>
          <w:iCs/>
        </w:rPr>
        <w:t>Erkjenne fortid—Forme framtid: Innspill til kirkelig forsoningsarbeid i Sápmi</w:t>
      </w:r>
      <w:r w:rsidRPr="00412D72">
        <w:rPr>
          <w:rFonts w:ascii="Arial" w:hAnsi="Arial" w:cs="Arial"/>
        </w:rPr>
        <w:t xml:space="preserve"> (s. 65–78). </w:t>
      </w:r>
      <w:proofErr w:type="spellStart"/>
      <w:r w:rsidRPr="00412D72">
        <w:rPr>
          <w:rFonts w:ascii="Arial" w:hAnsi="Arial" w:cs="Arial"/>
          <w:lang w:val="en-US"/>
        </w:rPr>
        <w:t>Orkana</w:t>
      </w:r>
      <w:proofErr w:type="spellEnd"/>
      <w:r w:rsidRPr="00412D72">
        <w:rPr>
          <w:rFonts w:ascii="Arial" w:hAnsi="Arial" w:cs="Arial"/>
          <w:lang w:val="en-US"/>
        </w:rPr>
        <w:t xml:space="preserve"> </w:t>
      </w:r>
      <w:proofErr w:type="spellStart"/>
      <w:r w:rsidRPr="00412D72">
        <w:rPr>
          <w:rFonts w:ascii="Arial" w:hAnsi="Arial" w:cs="Arial"/>
          <w:lang w:val="en-US"/>
        </w:rPr>
        <w:t>forlag</w:t>
      </w:r>
      <w:proofErr w:type="spellEnd"/>
      <w:r w:rsidRPr="00412D72">
        <w:rPr>
          <w:rFonts w:ascii="Arial" w:hAnsi="Arial" w:cs="Arial"/>
          <w:lang w:val="en-US"/>
        </w:rPr>
        <w:t>.</w:t>
      </w:r>
      <w:r w:rsidR="00AE468C" w:rsidRPr="00412D72">
        <w:rPr>
          <w:rFonts w:ascii="Arial" w:hAnsi="Arial" w:cs="Arial"/>
          <w:lang w:val="en-US"/>
        </w:rPr>
        <w:t xml:space="preserve"> (13 sider)</w:t>
      </w:r>
    </w:p>
    <w:p w14:paraId="479F6AFA" w14:textId="77777777" w:rsidR="00484B53" w:rsidRPr="00412D72" w:rsidRDefault="00B2239A" w:rsidP="00484B53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proofErr w:type="spellStart"/>
      <w:r w:rsidRPr="00412D72">
        <w:rPr>
          <w:rFonts w:ascii="Arial" w:hAnsi="Arial" w:cs="Arial"/>
          <w:lang w:val="en-US"/>
        </w:rPr>
        <w:t>Hayner</w:t>
      </w:r>
      <w:proofErr w:type="spellEnd"/>
      <w:r w:rsidRPr="00412D72">
        <w:rPr>
          <w:rFonts w:ascii="Arial" w:hAnsi="Arial" w:cs="Arial"/>
          <w:lang w:val="en-US"/>
        </w:rPr>
        <w:t xml:space="preserve">, P. B. (2011). </w:t>
      </w:r>
      <w:r w:rsidRPr="00412D72">
        <w:rPr>
          <w:rFonts w:ascii="Arial" w:hAnsi="Arial" w:cs="Arial"/>
          <w:i/>
          <w:iCs/>
          <w:lang w:val="en-US"/>
        </w:rPr>
        <w:t>Unspeakable truths: Transitional justice and the challenge of truth commissions</w:t>
      </w:r>
      <w:r w:rsidRPr="00412D72">
        <w:rPr>
          <w:rFonts w:ascii="Arial" w:hAnsi="Arial" w:cs="Arial"/>
          <w:lang w:val="en-US"/>
        </w:rPr>
        <w:t xml:space="preserve"> (Second). Routledge</w:t>
      </w:r>
      <w:r w:rsidR="00AE468C" w:rsidRPr="00412D72">
        <w:rPr>
          <w:rFonts w:ascii="Arial" w:hAnsi="Arial" w:cs="Arial"/>
          <w:lang w:val="en-US"/>
        </w:rPr>
        <w:t xml:space="preserve">. </w:t>
      </w:r>
      <w:proofErr w:type="spellStart"/>
      <w:r w:rsidR="00AE468C" w:rsidRPr="00412D72">
        <w:rPr>
          <w:rFonts w:ascii="Arial" w:hAnsi="Arial" w:cs="Arial"/>
          <w:lang w:val="en-US"/>
        </w:rPr>
        <w:t>Sidene</w:t>
      </w:r>
      <w:proofErr w:type="spellEnd"/>
      <w:r w:rsidR="00AE468C" w:rsidRPr="00412D72">
        <w:rPr>
          <w:rFonts w:ascii="Arial" w:hAnsi="Arial" w:cs="Arial"/>
          <w:lang w:val="en-US"/>
        </w:rPr>
        <w:t xml:space="preserve"> 7-26, 75-84, 145-162,182-194, 223-227</w:t>
      </w:r>
      <w:r w:rsidRPr="00412D72">
        <w:rPr>
          <w:rFonts w:ascii="Arial" w:hAnsi="Arial" w:cs="Arial"/>
          <w:lang w:val="en-US"/>
        </w:rPr>
        <w:t>.</w:t>
      </w:r>
      <w:r w:rsidR="00AE468C" w:rsidRPr="00412D72">
        <w:rPr>
          <w:rFonts w:ascii="Arial" w:hAnsi="Arial" w:cs="Arial"/>
          <w:lang w:val="en-US"/>
        </w:rPr>
        <w:t xml:space="preserve"> (65 sider)</w:t>
      </w:r>
    </w:p>
    <w:p w14:paraId="5C5C8A77" w14:textId="23A327D5" w:rsidR="00484B53" w:rsidRPr="00412D72" w:rsidRDefault="00484B53" w:rsidP="00CF0FA2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hAnsi="Arial" w:cs="Arial"/>
          <w:lang w:val="en-US"/>
        </w:rPr>
        <w:t xml:space="preserve">Hendrick, A. &amp; Young, S. (2020). Decolonizing the curriculum; decolonizing ourselves: Working towards restoration through teaching, learning and practice. I Henriksen, J., </w:t>
      </w:r>
      <w:proofErr w:type="spellStart"/>
      <w:r w:rsidRPr="00412D72">
        <w:rPr>
          <w:rFonts w:ascii="Arial" w:hAnsi="Arial" w:cs="Arial"/>
          <w:lang w:val="en-US"/>
        </w:rPr>
        <w:t>Hydle</w:t>
      </w:r>
      <w:proofErr w:type="spellEnd"/>
      <w:r w:rsidRPr="00412D72">
        <w:rPr>
          <w:rFonts w:ascii="Arial" w:hAnsi="Arial" w:cs="Arial"/>
          <w:lang w:val="en-US"/>
        </w:rPr>
        <w:t xml:space="preserve">, I., &amp; </w:t>
      </w:r>
      <w:proofErr w:type="spellStart"/>
      <w:r w:rsidRPr="00412D72">
        <w:rPr>
          <w:rFonts w:ascii="Arial" w:hAnsi="Arial" w:cs="Arial"/>
          <w:lang w:val="en-US"/>
        </w:rPr>
        <w:t>Kramvig</w:t>
      </w:r>
      <w:proofErr w:type="spellEnd"/>
      <w:r w:rsidRPr="00412D72">
        <w:rPr>
          <w:rFonts w:ascii="Arial" w:hAnsi="Arial" w:cs="Arial"/>
          <w:lang w:val="en-US"/>
        </w:rPr>
        <w:t xml:space="preserve">, B. (2020). </w:t>
      </w:r>
      <w:r w:rsidRPr="00412D72">
        <w:rPr>
          <w:rFonts w:ascii="Arial" w:hAnsi="Arial" w:cs="Arial"/>
          <w:i/>
          <w:lang w:val="en-US"/>
        </w:rPr>
        <w:t>Recognition, reconciliation and restoration: Applying a decolonized understanding in social work and healing process</w:t>
      </w:r>
      <w:r w:rsidRPr="00412D72">
        <w:rPr>
          <w:rFonts w:ascii="Arial" w:hAnsi="Arial" w:cs="Arial"/>
          <w:lang w:val="en-US"/>
        </w:rPr>
        <w:t xml:space="preserve"> (s. 253-276). </w:t>
      </w:r>
      <w:proofErr w:type="spellStart"/>
      <w:r w:rsidRPr="00412D72">
        <w:rPr>
          <w:rFonts w:ascii="Arial" w:hAnsi="Arial" w:cs="Arial"/>
          <w:lang w:val="en-US"/>
        </w:rPr>
        <w:t>Orkana</w:t>
      </w:r>
      <w:proofErr w:type="spellEnd"/>
      <w:r w:rsidRPr="00412D72">
        <w:rPr>
          <w:rFonts w:ascii="Arial" w:hAnsi="Arial" w:cs="Arial"/>
          <w:lang w:val="en-US"/>
        </w:rPr>
        <w:t xml:space="preserve"> </w:t>
      </w:r>
      <w:proofErr w:type="spellStart"/>
      <w:r w:rsidRPr="00412D72">
        <w:rPr>
          <w:rFonts w:ascii="Arial" w:hAnsi="Arial" w:cs="Arial"/>
          <w:lang w:val="en-US"/>
        </w:rPr>
        <w:t>Akademisk</w:t>
      </w:r>
      <w:proofErr w:type="spellEnd"/>
      <w:r w:rsidRPr="00412D72">
        <w:rPr>
          <w:rFonts w:ascii="Arial" w:hAnsi="Arial" w:cs="Arial"/>
          <w:lang w:val="en-US"/>
        </w:rPr>
        <w:t>. (24 sider)</w:t>
      </w:r>
    </w:p>
    <w:p w14:paraId="15B8F6C9" w14:textId="7B2BDA24" w:rsidR="00713FFF" w:rsidRPr="00412D72" w:rsidRDefault="000D3023" w:rsidP="00AE468C">
      <w:pPr>
        <w:pStyle w:val="Bibliografi1"/>
        <w:spacing w:after="120" w:line="276" w:lineRule="auto"/>
        <w:rPr>
          <w:rFonts w:ascii="Arial" w:hAnsi="Arial" w:cs="Arial"/>
          <w:iCs/>
          <w:lang w:val="en-US"/>
        </w:rPr>
      </w:pPr>
      <w:proofErr w:type="spellStart"/>
      <w:r w:rsidRPr="00412D72">
        <w:rPr>
          <w:rFonts w:ascii="Arial" w:eastAsia="Calibri" w:hAnsi="Arial" w:cs="Arial"/>
          <w:bCs/>
          <w:lang w:val="en-US"/>
        </w:rPr>
        <w:t>Henkeman</w:t>
      </w:r>
      <w:proofErr w:type="spellEnd"/>
      <w:r w:rsidR="00A77F2C" w:rsidRPr="00412D72">
        <w:rPr>
          <w:rFonts w:ascii="Arial" w:eastAsia="Calibri" w:hAnsi="Arial" w:cs="Arial"/>
          <w:bCs/>
          <w:lang w:val="en-US"/>
        </w:rPr>
        <w:t xml:space="preserve">. S. (Under </w:t>
      </w:r>
      <w:proofErr w:type="spellStart"/>
      <w:r w:rsidR="00A77F2C" w:rsidRPr="00412D72">
        <w:rPr>
          <w:rFonts w:ascii="Arial" w:eastAsia="Calibri" w:hAnsi="Arial" w:cs="Arial"/>
          <w:bCs/>
          <w:lang w:val="en-US"/>
        </w:rPr>
        <w:t>publisering</w:t>
      </w:r>
      <w:proofErr w:type="spellEnd"/>
      <w:r w:rsidR="00A77F2C" w:rsidRPr="00412D72">
        <w:rPr>
          <w:rFonts w:ascii="Arial" w:eastAsia="Calibri" w:hAnsi="Arial" w:cs="Arial"/>
          <w:bCs/>
          <w:lang w:val="en-US"/>
        </w:rPr>
        <w:t>).</w:t>
      </w:r>
      <w:r w:rsidRPr="00412D72">
        <w:rPr>
          <w:rFonts w:ascii="Arial" w:eastAsia="Calibri" w:hAnsi="Arial" w:cs="Arial"/>
          <w:bCs/>
          <w:lang w:val="en-US"/>
        </w:rPr>
        <w:t xml:space="preserve"> Reconciliation as </w:t>
      </w:r>
      <w:r w:rsidR="00713FFF" w:rsidRPr="00412D72">
        <w:rPr>
          <w:rFonts w:ascii="Arial" w:eastAsia="Calibri" w:hAnsi="Arial" w:cs="Arial"/>
          <w:bCs/>
          <w:lang w:val="en-US"/>
        </w:rPr>
        <w:t>o</w:t>
      </w:r>
      <w:r w:rsidRPr="00412D72">
        <w:rPr>
          <w:rFonts w:ascii="Arial" w:eastAsia="Calibri" w:hAnsi="Arial" w:cs="Arial"/>
          <w:bCs/>
          <w:lang w:val="en-US"/>
        </w:rPr>
        <w:t>utcome rather than intention</w:t>
      </w:r>
      <w:r w:rsidR="00713FFF" w:rsidRPr="00412D72">
        <w:rPr>
          <w:rFonts w:ascii="Arial" w:hAnsi="Arial" w:cs="Arial"/>
          <w:lang w:val="en-US"/>
        </w:rPr>
        <w:t xml:space="preserve">. I P. Regan, D. Solomons &amp; S. Gudmarsdottir (Red.) </w:t>
      </w:r>
      <w:r w:rsidR="00713FFF" w:rsidRPr="00412D72">
        <w:rPr>
          <w:rFonts w:ascii="Arial" w:hAnsi="Arial" w:cs="Arial"/>
          <w:i/>
          <w:iCs/>
          <w:lang w:val="en-US"/>
        </w:rPr>
        <w:t>Trading justice for peace? Critical perspectives on the truth and reconciliation commissions in South Africa, Canada, and Norway</w:t>
      </w:r>
      <w:r w:rsidR="00713FFF" w:rsidRPr="00412D72">
        <w:rPr>
          <w:rFonts w:ascii="Arial" w:hAnsi="Arial" w:cs="Arial"/>
          <w:iCs/>
          <w:lang w:val="en-US"/>
        </w:rPr>
        <w:t>. AOSIS. (ca. 20 sider)</w:t>
      </w:r>
    </w:p>
    <w:p w14:paraId="27D9FFF7" w14:textId="43AB17B3" w:rsidR="00AE468C" w:rsidRPr="00412D72" w:rsidRDefault="003A3875" w:rsidP="00AE468C">
      <w:pPr>
        <w:pStyle w:val="Bibliografi1"/>
        <w:spacing w:after="120" w:line="276" w:lineRule="auto"/>
        <w:rPr>
          <w:rFonts w:ascii="Arial" w:hAnsi="Arial" w:cs="Arial"/>
          <w:iCs/>
        </w:rPr>
      </w:pPr>
      <w:r w:rsidRPr="00412D72">
        <w:rPr>
          <w:rFonts w:ascii="Arial" w:hAnsi="Arial" w:cs="Arial"/>
          <w:lang w:val="en-US"/>
        </w:rPr>
        <w:t>Johnsen, T. (</w:t>
      </w:r>
      <w:r w:rsidR="00253612" w:rsidRPr="00412D72">
        <w:rPr>
          <w:rFonts w:ascii="Arial" w:hAnsi="Arial" w:cs="Arial"/>
          <w:lang w:val="en-US"/>
        </w:rPr>
        <w:t xml:space="preserve">Under </w:t>
      </w:r>
      <w:proofErr w:type="spellStart"/>
      <w:r w:rsidR="00253612" w:rsidRPr="00412D72">
        <w:rPr>
          <w:rFonts w:ascii="Arial" w:hAnsi="Arial" w:cs="Arial"/>
          <w:lang w:val="en-US"/>
        </w:rPr>
        <w:t>publisering</w:t>
      </w:r>
      <w:proofErr w:type="spellEnd"/>
      <w:r w:rsidRPr="00412D72">
        <w:rPr>
          <w:rFonts w:ascii="Arial" w:hAnsi="Arial" w:cs="Arial"/>
          <w:lang w:val="en-US"/>
        </w:rPr>
        <w:t>). Negotiation the meaning of ‘Truth and Reconciliation Commission’ in the Norwegian context.</w:t>
      </w:r>
      <w:r w:rsidR="00713FFF" w:rsidRPr="00412D72">
        <w:rPr>
          <w:rFonts w:ascii="Arial" w:hAnsi="Arial" w:cs="Arial"/>
          <w:lang w:val="en-US"/>
        </w:rPr>
        <w:t xml:space="preserve"> I</w:t>
      </w:r>
      <w:r w:rsidRPr="00412D72">
        <w:rPr>
          <w:rFonts w:ascii="Arial" w:hAnsi="Arial" w:cs="Arial"/>
          <w:lang w:val="en-US"/>
        </w:rPr>
        <w:t xml:space="preserve"> </w:t>
      </w:r>
      <w:r w:rsidR="00713FFF" w:rsidRPr="00412D72">
        <w:rPr>
          <w:rFonts w:ascii="Arial" w:hAnsi="Arial" w:cs="Arial"/>
          <w:lang w:val="en-US"/>
        </w:rPr>
        <w:t>P. Regan, D. Solomons &amp; S. Gudmarsdottir</w:t>
      </w:r>
      <w:r w:rsidRPr="00412D72">
        <w:rPr>
          <w:rFonts w:ascii="Arial" w:hAnsi="Arial" w:cs="Arial"/>
          <w:lang w:val="en-US"/>
        </w:rPr>
        <w:t xml:space="preserve"> (Red.) </w:t>
      </w:r>
      <w:r w:rsidRPr="00412D72">
        <w:rPr>
          <w:rFonts w:ascii="Arial" w:hAnsi="Arial" w:cs="Arial"/>
          <w:i/>
          <w:iCs/>
          <w:lang w:val="en-US"/>
        </w:rPr>
        <w:t xml:space="preserve">Trading </w:t>
      </w:r>
      <w:r w:rsidR="00713FFF" w:rsidRPr="00412D72">
        <w:rPr>
          <w:rFonts w:ascii="Arial" w:hAnsi="Arial" w:cs="Arial"/>
          <w:i/>
          <w:iCs/>
          <w:lang w:val="en-US"/>
        </w:rPr>
        <w:t>j</w:t>
      </w:r>
      <w:r w:rsidRPr="00412D72">
        <w:rPr>
          <w:rFonts w:ascii="Arial" w:hAnsi="Arial" w:cs="Arial"/>
          <w:i/>
          <w:iCs/>
          <w:lang w:val="en-US"/>
        </w:rPr>
        <w:t xml:space="preserve">ustice for </w:t>
      </w:r>
      <w:r w:rsidR="00713FFF" w:rsidRPr="00412D72">
        <w:rPr>
          <w:rFonts w:ascii="Arial" w:hAnsi="Arial" w:cs="Arial"/>
          <w:i/>
          <w:iCs/>
          <w:lang w:val="en-US"/>
        </w:rPr>
        <w:t>p</w:t>
      </w:r>
      <w:r w:rsidRPr="00412D72">
        <w:rPr>
          <w:rFonts w:ascii="Arial" w:hAnsi="Arial" w:cs="Arial"/>
          <w:i/>
          <w:iCs/>
          <w:lang w:val="en-US"/>
        </w:rPr>
        <w:t xml:space="preserve">eace? Critical </w:t>
      </w:r>
      <w:r w:rsidR="00713FFF" w:rsidRPr="00412D72">
        <w:rPr>
          <w:rFonts w:ascii="Arial" w:hAnsi="Arial" w:cs="Arial"/>
          <w:i/>
          <w:iCs/>
          <w:lang w:val="en-US"/>
        </w:rPr>
        <w:t>p</w:t>
      </w:r>
      <w:r w:rsidRPr="00412D72">
        <w:rPr>
          <w:rFonts w:ascii="Arial" w:hAnsi="Arial" w:cs="Arial"/>
          <w:i/>
          <w:iCs/>
          <w:lang w:val="en-US"/>
        </w:rPr>
        <w:t xml:space="preserve">erspectives on the </w:t>
      </w:r>
      <w:r w:rsidR="00713FFF" w:rsidRPr="00412D72">
        <w:rPr>
          <w:rFonts w:ascii="Arial" w:hAnsi="Arial" w:cs="Arial"/>
          <w:i/>
          <w:iCs/>
          <w:lang w:val="en-US"/>
        </w:rPr>
        <w:t>t</w:t>
      </w:r>
      <w:r w:rsidRPr="00412D72">
        <w:rPr>
          <w:rFonts w:ascii="Arial" w:hAnsi="Arial" w:cs="Arial"/>
          <w:i/>
          <w:iCs/>
          <w:lang w:val="en-US"/>
        </w:rPr>
        <w:t xml:space="preserve">ruth and </w:t>
      </w:r>
      <w:r w:rsidR="00713FFF" w:rsidRPr="00412D72">
        <w:rPr>
          <w:rFonts w:ascii="Arial" w:hAnsi="Arial" w:cs="Arial"/>
          <w:i/>
          <w:iCs/>
          <w:lang w:val="en-US"/>
        </w:rPr>
        <w:t>r</w:t>
      </w:r>
      <w:r w:rsidRPr="00412D72">
        <w:rPr>
          <w:rFonts w:ascii="Arial" w:hAnsi="Arial" w:cs="Arial"/>
          <w:i/>
          <w:iCs/>
          <w:lang w:val="en-US"/>
        </w:rPr>
        <w:t xml:space="preserve">econciliation </w:t>
      </w:r>
      <w:r w:rsidR="00713FFF" w:rsidRPr="00412D72">
        <w:rPr>
          <w:rFonts w:ascii="Arial" w:hAnsi="Arial" w:cs="Arial"/>
          <w:i/>
          <w:iCs/>
          <w:lang w:val="en-US"/>
        </w:rPr>
        <w:t>c</w:t>
      </w:r>
      <w:r w:rsidRPr="00412D72">
        <w:rPr>
          <w:rFonts w:ascii="Arial" w:hAnsi="Arial" w:cs="Arial"/>
          <w:i/>
          <w:iCs/>
          <w:lang w:val="en-US"/>
        </w:rPr>
        <w:t>ommissions in South Africa, Canada, and Norway</w:t>
      </w:r>
      <w:r w:rsidRPr="00412D72">
        <w:rPr>
          <w:rFonts w:ascii="Arial" w:hAnsi="Arial" w:cs="Arial"/>
          <w:iCs/>
          <w:lang w:val="en-US"/>
        </w:rPr>
        <w:t xml:space="preserve">. </w:t>
      </w:r>
      <w:r w:rsidR="00443D81" w:rsidRPr="00412D72">
        <w:rPr>
          <w:rFonts w:ascii="Arial" w:hAnsi="Arial" w:cs="Arial"/>
          <w:iCs/>
        </w:rPr>
        <w:t>AOSIS.</w:t>
      </w:r>
      <w:r w:rsidR="00421E09" w:rsidRPr="00412D72">
        <w:rPr>
          <w:rFonts w:ascii="Arial" w:hAnsi="Arial" w:cs="Arial"/>
          <w:iCs/>
        </w:rPr>
        <w:t xml:space="preserve"> </w:t>
      </w:r>
      <w:r w:rsidR="00253612" w:rsidRPr="00412D72">
        <w:rPr>
          <w:rFonts w:ascii="Arial" w:hAnsi="Arial" w:cs="Arial"/>
          <w:iCs/>
        </w:rPr>
        <w:t>(</w:t>
      </w:r>
      <w:r w:rsidR="00713FFF" w:rsidRPr="00412D72">
        <w:rPr>
          <w:rFonts w:ascii="Arial" w:hAnsi="Arial" w:cs="Arial"/>
          <w:iCs/>
        </w:rPr>
        <w:t>ca. 25</w:t>
      </w:r>
      <w:r w:rsidR="00253612" w:rsidRPr="00412D72">
        <w:rPr>
          <w:rFonts w:ascii="Arial" w:hAnsi="Arial" w:cs="Arial"/>
          <w:iCs/>
        </w:rPr>
        <w:t xml:space="preserve"> sider)</w:t>
      </w:r>
    </w:p>
    <w:p w14:paraId="69CFFC36" w14:textId="4A2F975F" w:rsidR="00713FFF" w:rsidRPr="00412D72" w:rsidRDefault="00061F4F" w:rsidP="00713FFF">
      <w:pPr>
        <w:pStyle w:val="Bibliografi1"/>
        <w:spacing w:after="120" w:line="276" w:lineRule="auto"/>
        <w:rPr>
          <w:rFonts w:ascii="Arial" w:hAnsi="Arial" w:cs="Arial"/>
        </w:rPr>
      </w:pPr>
      <w:proofErr w:type="spellStart"/>
      <w:r w:rsidRPr="00412D72">
        <w:rPr>
          <w:rFonts w:ascii="Arial" w:hAnsi="Arial" w:cs="Arial"/>
        </w:rPr>
        <w:t>Kirkengen</w:t>
      </w:r>
      <w:proofErr w:type="spellEnd"/>
      <w:r w:rsidRPr="00412D72">
        <w:rPr>
          <w:rFonts w:ascii="Arial" w:hAnsi="Arial" w:cs="Arial"/>
        </w:rPr>
        <w:t xml:space="preserve">, </w:t>
      </w:r>
      <w:r w:rsidR="00307A34" w:rsidRPr="00412D72">
        <w:rPr>
          <w:rFonts w:ascii="Arial" w:hAnsi="Arial" w:cs="Arial"/>
        </w:rPr>
        <w:t>A.</w:t>
      </w:r>
      <w:r w:rsidR="00DB2A0E" w:rsidRPr="00412D72">
        <w:rPr>
          <w:rFonts w:ascii="Arial" w:hAnsi="Arial" w:cs="Arial"/>
        </w:rPr>
        <w:t xml:space="preserve"> </w:t>
      </w:r>
      <w:r w:rsidR="00307A34" w:rsidRPr="00412D72">
        <w:rPr>
          <w:rFonts w:ascii="Arial" w:hAnsi="Arial" w:cs="Arial"/>
        </w:rPr>
        <w:t>L. &amp; Næss</w:t>
      </w:r>
      <w:r w:rsidR="00DB2A0E" w:rsidRPr="00412D72">
        <w:rPr>
          <w:rFonts w:ascii="Arial" w:hAnsi="Arial" w:cs="Arial"/>
        </w:rPr>
        <w:t>, A. B.</w:t>
      </w:r>
      <w:r w:rsidR="00307A34" w:rsidRPr="00412D72">
        <w:rPr>
          <w:rFonts w:ascii="Arial" w:hAnsi="Arial" w:cs="Arial"/>
        </w:rPr>
        <w:t xml:space="preserve"> (2015). </w:t>
      </w:r>
      <w:r w:rsidR="00307A34" w:rsidRPr="00412D72">
        <w:rPr>
          <w:rFonts w:ascii="Arial" w:hAnsi="Arial" w:cs="Arial"/>
          <w:i/>
        </w:rPr>
        <w:t>Hvordan krenkede barn blir syke voksne</w:t>
      </w:r>
      <w:r w:rsidR="00307A34" w:rsidRPr="00412D72">
        <w:rPr>
          <w:rFonts w:ascii="Arial" w:hAnsi="Arial" w:cs="Arial"/>
        </w:rPr>
        <w:t xml:space="preserve">, 3. utgave. Oslo: Universitetsforlaget. Sidene </w:t>
      </w:r>
      <w:r w:rsidR="009D48EC" w:rsidRPr="00412D72">
        <w:rPr>
          <w:rFonts w:ascii="Arial" w:hAnsi="Arial" w:cs="Arial"/>
        </w:rPr>
        <w:t>153-190</w:t>
      </w:r>
      <w:r w:rsidR="00307A34" w:rsidRPr="00412D72">
        <w:rPr>
          <w:rFonts w:ascii="Arial" w:hAnsi="Arial" w:cs="Arial"/>
        </w:rPr>
        <w:t>.</w:t>
      </w:r>
      <w:r w:rsidR="000548EA" w:rsidRPr="00412D72">
        <w:rPr>
          <w:rFonts w:ascii="Arial" w:hAnsi="Arial" w:cs="Arial"/>
        </w:rPr>
        <w:t xml:space="preserve"> (48 sider)</w:t>
      </w:r>
    </w:p>
    <w:p w14:paraId="7B4B08BE" w14:textId="6260256C" w:rsidR="008F0D54" w:rsidRPr="00412D72" w:rsidRDefault="008F0D54" w:rsidP="00713FFF">
      <w:pPr>
        <w:pStyle w:val="Bibliografi1"/>
        <w:spacing w:after="120" w:line="276" w:lineRule="auto"/>
        <w:rPr>
          <w:rFonts w:ascii="Arial" w:hAnsi="Arial" w:cs="Arial"/>
          <w:iCs/>
        </w:rPr>
      </w:pPr>
      <w:r w:rsidRPr="00412D72">
        <w:rPr>
          <w:rFonts w:ascii="Arial" w:eastAsia="Calibri" w:hAnsi="Arial" w:cs="Arial"/>
        </w:rPr>
        <w:t>Klaasen</w:t>
      </w:r>
      <w:r w:rsidR="00713FFF" w:rsidRPr="00412D72">
        <w:rPr>
          <w:rFonts w:ascii="Arial" w:eastAsia="Calibri" w:hAnsi="Arial" w:cs="Arial"/>
        </w:rPr>
        <w:t>, J. (Under publisering).</w:t>
      </w:r>
      <w:r w:rsidRPr="00412D72">
        <w:rPr>
          <w:rFonts w:ascii="Arial" w:eastAsia="Calibri" w:hAnsi="Arial" w:cs="Arial"/>
        </w:rPr>
        <w:t xml:space="preserve"> Narrative and </w:t>
      </w:r>
      <w:proofErr w:type="spellStart"/>
      <w:r w:rsidR="00713FFF" w:rsidRPr="00412D72">
        <w:rPr>
          <w:rFonts w:ascii="Arial" w:eastAsia="Calibri" w:hAnsi="Arial" w:cs="Arial"/>
        </w:rPr>
        <w:t>t</w:t>
      </w:r>
      <w:r w:rsidRPr="00412D72">
        <w:rPr>
          <w:rFonts w:ascii="Arial" w:eastAsia="Calibri" w:hAnsi="Arial" w:cs="Arial"/>
        </w:rPr>
        <w:t>ruth</w:t>
      </w:r>
      <w:proofErr w:type="spellEnd"/>
      <w:r w:rsidRPr="00412D72">
        <w:rPr>
          <w:rFonts w:ascii="Arial" w:eastAsia="Calibri" w:hAnsi="Arial" w:cs="Arial"/>
        </w:rPr>
        <w:t xml:space="preserve"> and </w:t>
      </w:r>
      <w:proofErr w:type="spellStart"/>
      <w:r w:rsidR="00713FFF" w:rsidRPr="00412D72">
        <w:rPr>
          <w:rFonts w:ascii="Arial" w:eastAsia="Calibri" w:hAnsi="Arial" w:cs="Arial"/>
        </w:rPr>
        <w:t>r</w:t>
      </w:r>
      <w:r w:rsidRPr="00412D72">
        <w:rPr>
          <w:rFonts w:ascii="Arial" w:eastAsia="Calibri" w:hAnsi="Arial" w:cs="Arial"/>
        </w:rPr>
        <w:t>econciliation</w:t>
      </w:r>
      <w:proofErr w:type="spellEnd"/>
      <w:r w:rsidR="00713FFF" w:rsidRPr="00412D72">
        <w:rPr>
          <w:rFonts w:ascii="Arial" w:eastAsia="Calibri" w:hAnsi="Arial" w:cs="Arial"/>
        </w:rPr>
        <w:t xml:space="preserve">. </w:t>
      </w:r>
      <w:r w:rsidR="001440CB" w:rsidRPr="00412D72">
        <w:rPr>
          <w:rFonts w:ascii="Arial" w:hAnsi="Arial" w:cs="Arial"/>
        </w:rPr>
        <w:t xml:space="preserve">I P. Regan, D. Solomons &amp; S. Gudmarsdottir (Red.) </w:t>
      </w:r>
      <w:r w:rsidR="001440CB" w:rsidRPr="00412D72">
        <w:rPr>
          <w:rFonts w:ascii="Arial" w:hAnsi="Arial" w:cs="Arial"/>
          <w:i/>
          <w:iCs/>
          <w:lang w:val="en-US"/>
        </w:rPr>
        <w:t>Trading justice for peace? Critical perspectives on the truth and reconciliation commissions in South Africa, Canada, and Norway</w:t>
      </w:r>
      <w:r w:rsidR="001440CB" w:rsidRPr="00412D72">
        <w:rPr>
          <w:rFonts w:ascii="Arial" w:hAnsi="Arial" w:cs="Arial"/>
          <w:iCs/>
          <w:lang w:val="en-US"/>
        </w:rPr>
        <w:t xml:space="preserve">. </w:t>
      </w:r>
      <w:r w:rsidR="001440CB" w:rsidRPr="00412D72">
        <w:rPr>
          <w:rFonts w:ascii="Arial" w:hAnsi="Arial" w:cs="Arial"/>
          <w:iCs/>
        </w:rPr>
        <w:t>AOSIS. (ca. 20 sider)</w:t>
      </w:r>
    </w:p>
    <w:p w14:paraId="738B32C2" w14:textId="2CB239E1" w:rsidR="0001163D" w:rsidRPr="00412D72" w:rsidRDefault="0001163D" w:rsidP="00363885">
      <w:pPr>
        <w:pStyle w:val="Bibliografi1"/>
        <w:spacing w:after="120"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412D72">
        <w:rPr>
          <w:rFonts w:ascii="Arial" w:hAnsi="Arial" w:cs="Arial"/>
        </w:rPr>
        <w:t>Lapsley</w:t>
      </w:r>
      <w:proofErr w:type="spellEnd"/>
      <w:r w:rsidRPr="00412D72">
        <w:rPr>
          <w:rFonts w:ascii="Arial" w:hAnsi="Arial" w:cs="Arial"/>
        </w:rPr>
        <w:t>, M. (2013). Helbredelse av minner</w:t>
      </w:r>
      <w:r w:rsidR="00F478F9" w:rsidRPr="00412D72">
        <w:rPr>
          <w:rFonts w:ascii="Arial" w:hAnsi="Arial" w:cs="Arial"/>
        </w:rPr>
        <w:t xml:space="preserve"> – </w:t>
      </w:r>
      <w:r w:rsidRPr="00412D72">
        <w:rPr>
          <w:rFonts w:ascii="Arial" w:hAnsi="Arial" w:cs="Arial"/>
        </w:rPr>
        <w:t xml:space="preserve">En vei til frigjøring. I T. Johnsen &amp; L. Skum (Red.), </w:t>
      </w:r>
      <w:r w:rsidRPr="00412D72">
        <w:rPr>
          <w:rFonts w:ascii="Arial" w:hAnsi="Arial" w:cs="Arial"/>
          <w:i/>
          <w:iCs/>
        </w:rPr>
        <w:t>Erkjenne fortid</w:t>
      </w:r>
      <w:r w:rsidR="00D5602B" w:rsidRPr="00412D72">
        <w:rPr>
          <w:rFonts w:ascii="Arial" w:hAnsi="Arial" w:cs="Arial"/>
          <w:i/>
          <w:iCs/>
        </w:rPr>
        <w:t xml:space="preserve"> – </w:t>
      </w:r>
      <w:r w:rsidRPr="00412D72">
        <w:rPr>
          <w:rFonts w:ascii="Arial" w:hAnsi="Arial" w:cs="Arial"/>
          <w:i/>
          <w:iCs/>
        </w:rPr>
        <w:t>Forme framtid: Innspill til kirkelig forsoningsarbeid i Sápmi</w:t>
      </w:r>
      <w:r w:rsidRPr="00412D72">
        <w:rPr>
          <w:rFonts w:ascii="Arial" w:hAnsi="Arial" w:cs="Arial"/>
        </w:rPr>
        <w:t xml:space="preserve"> (s. 33–44). </w:t>
      </w:r>
      <w:proofErr w:type="spellStart"/>
      <w:r w:rsidRPr="00412D72">
        <w:rPr>
          <w:rFonts w:ascii="Arial" w:hAnsi="Arial" w:cs="Arial"/>
          <w:lang w:val="en-US"/>
        </w:rPr>
        <w:t>Orkana</w:t>
      </w:r>
      <w:proofErr w:type="spellEnd"/>
      <w:r w:rsidRPr="00412D72">
        <w:rPr>
          <w:rFonts w:ascii="Arial" w:hAnsi="Arial" w:cs="Arial"/>
          <w:lang w:val="en-US"/>
        </w:rPr>
        <w:t xml:space="preserve"> </w:t>
      </w:r>
      <w:proofErr w:type="spellStart"/>
      <w:r w:rsidRPr="00412D72">
        <w:rPr>
          <w:rFonts w:ascii="Arial" w:hAnsi="Arial" w:cs="Arial"/>
          <w:lang w:val="en-US"/>
        </w:rPr>
        <w:t>forlag</w:t>
      </w:r>
      <w:proofErr w:type="spellEnd"/>
      <w:r w:rsidRPr="00412D72">
        <w:rPr>
          <w:rFonts w:ascii="Arial" w:hAnsi="Arial" w:cs="Arial"/>
          <w:lang w:val="en-US"/>
        </w:rPr>
        <w:t>.</w:t>
      </w:r>
      <w:r w:rsidR="00F478F9" w:rsidRPr="00412D72">
        <w:rPr>
          <w:rFonts w:ascii="Arial" w:hAnsi="Arial" w:cs="Arial"/>
          <w:lang w:val="en-US"/>
        </w:rPr>
        <w:t xml:space="preserve"> (</w:t>
      </w:r>
      <w:r w:rsidR="00EA1F9F" w:rsidRPr="00412D72">
        <w:rPr>
          <w:rFonts w:ascii="Arial" w:hAnsi="Arial" w:cs="Arial"/>
          <w:lang w:val="en-US"/>
        </w:rPr>
        <w:t>12 sider)</w:t>
      </w:r>
    </w:p>
    <w:p w14:paraId="32BD6CD8" w14:textId="52E99296" w:rsidR="008F0D54" w:rsidRPr="00412D72" w:rsidRDefault="008F0D54" w:rsidP="00363885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eastAsia="Calibri" w:hAnsi="Arial" w:cs="Arial"/>
          <w:lang w:val="en-US"/>
        </w:rPr>
        <w:t>Lightfoot</w:t>
      </w:r>
      <w:r w:rsidR="00713FFF" w:rsidRPr="00412D72">
        <w:rPr>
          <w:rFonts w:ascii="Arial" w:eastAsia="Calibri" w:hAnsi="Arial" w:cs="Arial"/>
          <w:lang w:val="en-US"/>
        </w:rPr>
        <w:t xml:space="preserve">, S. (Under </w:t>
      </w:r>
      <w:proofErr w:type="spellStart"/>
      <w:r w:rsidR="00713FFF" w:rsidRPr="00412D72">
        <w:rPr>
          <w:rFonts w:ascii="Arial" w:eastAsia="Calibri" w:hAnsi="Arial" w:cs="Arial"/>
          <w:lang w:val="en-US"/>
        </w:rPr>
        <w:t>publisering</w:t>
      </w:r>
      <w:proofErr w:type="spellEnd"/>
      <w:r w:rsidR="00713FFF" w:rsidRPr="00412D72">
        <w:rPr>
          <w:rFonts w:ascii="Arial" w:eastAsia="Calibri" w:hAnsi="Arial" w:cs="Arial"/>
          <w:lang w:val="en-US"/>
        </w:rPr>
        <w:t>)</w:t>
      </w:r>
      <w:r w:rsidRPr="00412D72">
        <w:rPr>
          <w:rFonts w:ascii="Arial" w:eastAsia="Calibri" w:hAnsi="Arial" w:cs="Arial"/>
          <w:lang w:val="en-US"/>
        </w:rPr>
        <w:t xml:space="preserve">: Truth and Reconciliation Commission of Canada: An </w:t>
      </w:r>
      <w:r w:rsidR="00713FFF" w:rsidRPr="00412D72">
        <w:rPr>
          <w:rFonts w:ascii="Arial" w:eastAsia="Calibri" w:hAnsi="Arial" w:cs="Arial"/>
          <w:lang w:val="en-US"/>
        </w:rPr>
        <w:t>i</w:t>
      </w:r>
      <w:r w:rsidRPr="00412D72">
        <w:rPr>
          <w:rFonts w:ascii="Arial" w:eastAsia="Calibri" w:hAnsi="Arial" w:cs="Arial"/>
          <w:lang w:val="en-US"/>
        </w:rPr>
        <w:t xml:space="preserve">nvitation to </w:t>
      </w:r>
      <w:r w:rsidR="00713FFF" w:rsidRPr="00412D72">
        <w:rPr>
          <w:rFonts w:ascii="Arial" w:eastAsia="Calibri" w:hAnsi="Arial" w:cs="Arial"/>
          <w:lang w:val="en-US"/>
        </w:rPr>
        <w:t>b</w:t>
      </w:r>
      <w:r w:rsidRPr="00412D72">
        <w:rPr>
          <w:rFonts w:ascii="Arial" w:eastAsia="Calibri" w:hAnsi="Arial" w:cs="Arial"/>
          <w:lang w:val="en-US"/>
        </w:rPr>
        <w:t>oldness</w:t>
      </w:r>
      <w:r w:rsidR="00713FFF" w:rsidRPr="00412D72">
        <w:rPr>
          <w:rFonts w:ascii="Arial" w:eastAsia="Calibri" w:hAnsi="Arial" w:cs="Arial"/>
          <w:lang w:val="en-US"/>
        </w:rPr>
        <w:t xml:space="preserve">. </w:t>
      </w:r>
      <w:r w:rsidR="001440CB" w:rsidRPr="00412D72">
        <w:rPr>
          <w:rFonts w:ascii="Arial" w:hAnsi="Arial" w:cs="Arial"/>
          <w:lang w:val="en-US"/>
        </w:rPr>
        <w:t xml:space="preserve">I P. Regan, D. Solomons &amp; S. Gudmarsdottir (Red.) </w:t>
      </w:r>
      <w:r w:rsidR="001440CB" w:rsidRPr="00412D72">
        <w:rPr>
          <w:rFonts w:ascii="Arial" w:hAnsi="Arial" w:cs="Arial"/>
          <w:i/>
          <w:iCs/>
          <w:lang w:val="en-US"/>
        </w:rPr>
        <w:t>Trading justice for peace? Critical perspectives on the truth and reconciliation commissions in South Africa, Canada, and Norway</w:t>
      </w:r>
      <w:r w:rsidR="001440CB" w:rsidRPr="00412D72">
        <w:rPr>
          <w:rFonts w:ascii="Arial" w:hAnsi="Arial" w:cs="Arial"/>
          <w:iCs/>
          <w:lang w:val="en-US"/>
        </w:rPr>
        <w:t>. AOSIS. (ca. 20 sider)</w:t>
      </w:r>
    </w:p>
    <w:p w14:paraId="29D4B79C" w14:textId="1319DC5D" w:rsidR="001440CB" w:rsidRPr="00412D72" w:rsidRDefault="00B2239A" w:rsidP="001440CB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hAnsi="Arial" w:cs="Arial"/>
          <w:lang w:val="en-US"/>
        </w:rPr>
        <w:lastRenderedPageBreak/>
        <w:t xml:space="preserve">Llewellyn, J.-J., &amp; Philpott, D. (2014). Restorative justice, reconciliation, and peacebuilding. I J.-J. Llewellyn &amp; D. Philpott (Red.), </w:t>
      </w:r>
      <w:r w:rsidRPr="00412D72">
        <w:rPr>
          <w:rFonts w:ascii="Arial" w:hAnsi="Arial" w:cs="Arial"/>
          <w:i/>
          <w:iCs/>
          <w:lang w:val="en-US"/>
        </w:rPr>
        <w:t>Restorative justice, reconciliation, and peacebuilding: Studies in strategic peacebuilding</w:t>
      </w:r>
      <w:r w:rsidRPr="00412D72">
        <w:rPr>
          <w:rFonts w:ascii="Arial" w:hAnsi="Arial" w:cs="Arial"/>
          <w:lang w:val="en-US"/>
        </w:rPr>
        <w:t xml:space="preserve"> (s. 14–34). Oxford University Press.</w:t>
      </w:r>
      <w:r w:rsidR="00166F20" w:rsidRPr="00412D72">
        <w:rPr>
          <w:rFonts w:ascii="Arial" w:hAnsi="Arial" w:cs="Arial"/>
          <w:lang w:val="en-US"/>
        </w:rPr>
        <w:t xml:space="preserve"> (21 sider)</w:t>
      </w:r>
    </w:p>
    <w:p w14:paraId="74AFB082" w14:textId="2CC3BF27" w:rsidR="000D3023" w:rsidRPr="00412D72" w:rsidRDefault="000D3023" w:rsidP="00EE2282">
      <w:pPr>
        <w:pStyle w:val="Bibliografi1"/>
        <w:spacing w:after="120" w:line="276" w:lineRule="auto"/>
        <w:rPr>
          <w:rFonts w:ascii="Arial" w:hAnsi="Arial" w:cs="Arial"/>
          <w:lang w:val="en-GB"/>
        </w:rPr>
      </w:pPr>
      <w:r w:rsidRPr="00412D72">
        <w:rPr>
          <w:rFonts w:ascii="Arial" w:eastAsia="Calibri" w:hAnsi="Arial" w:cs="Arial"/>
          <w:lang w:val="en-US"/>
        </w:rPr>
        <w:t>MacDonald</w:t>
      </w:r>
      <w:r w:rsidR="001440CB" w:rsidRPr="00412D72">
        <w:rPr>
          <w:rFonts w:ascii="Arial" w:eastAsia="Calibri" w:hAnsi="Arial" w:cs="Arial"/>
          <w:lang w:val="en-US"/>
        </w:rPr>
        <w:t>, D.</w:t>
      </w:r>
      <w:r w:rsidR="00EE2282" w:rsidRPr="00412D72">
        <w:rPr>
          <w:rFonts w:ascii="Arial" w:eastAsia="Calibri" w:hAnsi="Arial" w:cs="Arial"/>
          <w:lang w:val="en-US"/>
        </w:rPr>
        <w:t xml:space="preserve"> </w:t>
      </w:r>
      <w:r w:rsidR="001440CB" w:rsidRPr="00412D72">
        <w:rPr>
          <w:rFonts w:ascii="Arial" w:eastAsia="Calibri" w:hAnsi="Arial" w:cs="Arial"/>
          <w:lang w:val="en-US"/>
        </w:rPr>
        <w:t xml:space="preserve">B. (Under </w:t>
      </w:r>
      <w:proofErr w:type="spellStart"/>
      <w:r w:rsidR="001440CB" w:rsidRPr="00412D72">
        <w:rPr>
          <w:rFonts w:ascii="Arial" w:eastAsia="Calibri" w:hAnsi="Arial" w:cs="Arial"/>
          <w:lang w:val="en-US"/>
        </w:rPr>
        <w:t>publisering</w:t>
      </w:r>
      <w:proofErr w:type="spellEnd"/>
      <w:r w:rsidR="001440CB" w:rsidRPr="00412D72">
        <w:rPr>
          <w:rFonts w:ascii="Arial" w:eastAsia="Calibri" w:hAnsi="Arial" w:cs="Arial"/>
          <w:lang w:val="en-US"/>
        </w:rPr>
        <w:t>).</w:t>
      </w:r>
      <w:r w:rsidRPr="00412D72">
        <w:rPr>
          <w:rFonts w:ascii="Arial" w:eastAsia="Calibri" w:hAnsi="Arial" w:cs="Arial"/>
          <w:lang w:val="en-US"/>
        </w:rPr>
        <w:t xml:space="preserve"> Prospects and challenges for reconciliation: </w:t>
      </w:r>
      <w:r w:rsidR="001535D6" w:rsidRPr="00412D72">
        <w:rPr>
          <w:rFonts w:ascii="Arial" w:eastAsia="Calibri" w:hAnsi="Arial" w:cs="Arial"/>
          <w:lang w:val="en-US"/>
        </w:rPr>
        <w:t>I</w:t>
      </w:r>
      <w:r w:rsidRPr="00412D72">
        <w:rPr>
          <w:rFonts w:ascii="Arial" w:eastAsia="Calibri" w:hAnsi="Arial" w:cs="Arial"/>
          <w:lang w:val="en-US"/>
        </w:rPr>
        <w:t>mplementing the Truth and Reconciliation Commission of Canada’s calls to action</w:t>
      </w:r>
      <w:r w:rsidR="001440CB" w:rsidRPr="00412D72">
        <w:rPr>
          <w:rFonts w:ascii="Arial" w:eastAsia="Calibri" w:hAnsi="Arial" w:cs="Arial"/>
          <w:lang w:val="en-US"/>
        </w:rPr>
        <w:t xml:space="preserve">. </w:t>
      </w:r>
      <w:r w:rsidR="001440CB" w:rsidRPr="00412D72">
        <w:rPr>
          <w:rFonts w:ascii="Arial" w:hAnsi="Arial" w:cs="Arial"/>
          <w:lang w:val="en-US"/>
        </w:rPr>
        <w:t xml:space="preserve">I P. Regan, D. Solomons &amp; S. Gudmarsdottir (Red.) </w:t>
      </w:r>
      <w:r w:rsidR="001440CB" w:rsidRPr="00412D72">
        <w:rPr>
          <w:rFonts w:ascii="Arial" w:hAnsi="Arial" w:cs="Arial"/>
          <w:i/>
          <w:iCs/>
          <w:lang w:val="en-US"/>
        </w:rPr>
        <w:t>Trading justice for peace? Critical perspectives on the truth and reconciliation commissions in South Africa, Canada, and Norway</w:t>
      </w:r>
      <w:r w:rsidR="001440CB" w:rsidRPr="00412D72">
        <w:rPr>
          <w:rFonts w:ascii="Arial" w:hAnsi="Arial" w:cs="Arial"/>
          <w:iCs/>
          <w:lang w:val="en-US"/>
        </w:rPr>
        <w:t xml:space="preserve">. </w:t>
      </w:r>
      <w:r w:rsidR="001440CB" w:rsidRPr="00412D72">
        <w:rPr>
          <w:rFonts w:ascii="Arial" w:hAnsi="Arial" w:cs="Arial"/>
          <w:iCs/>
          <w:lang w:val="en-GB"/>
        </w:rPr>
        <w:t>AOSIS. (ca. 20 sider)</w:t>
      </w:r>
    </w:p>
    <w:p w14:paraId="5CE2A715" w14:textId="77777777" w:rsidR="00BE6AF7" w:rsidRPr="00412D72" w:rsidRDefault="00BE6AF7" w:rsidP="00363885">
      <w:pPr>
        <w:pStyle w:val="Bibliografi1"/>
        <w:spacing w:after="120" w:line="276" w:lineRule="auto"/>
        <w:rPr>
          <w:rFonts w:ascii="Arial" w:hAnsi="Arial" w:cs="Arial"/>
        </w:rPr>
      </w:pPr>
      <w:r w:rsidRPr="00412D72">
        <w:rPr>
          <w:rFonts w:ascii="Arial" w:hAnsi="Arial" w:cs="Arial"/>
          <w:lang w:val="en-US"/>
        </w:rPr>
        <w:t xml:space="preserve">Matsunaga, J. (2016). Two faces of transitional justice: Theorizing the incommensurability of transitional justice and decolonization in Canada, </w:t>
      </w:r>
      <w:r w:rsidRPr="00412D72">
        <w:rPr>
          <w:rFonts w:ascii="Arial" w:hAnsi="Arial" w:cs="Arial"/>
          <w:i/>
          <w:iCs/>
          <w:lang w:val="en-US"/>
        </w:rPr>
        <w:t>Decolonization: Indigeneity, Education &amp; Society</w:t>
      </w:r>
      <w:r w:rsidRPr="00412D72">
        <w:rPr>
          <w:rFonts w:ascii="Arial" w:hAnsi="Arial" w:cs="Arial"/>
          <w:lang w:val="en-US"/>
        </w:rPr>
        <w:t xml:space="preserve">, 5(1), 24-44. </w:t>
      </w:r>
      <w:r w:rsidRPr="00412D72">
        <w:rPr>
          <w:rFonts w:ascii="Arial" w:hAnsi="Arial" w:cs="Arial"/>
        </w:rPr>
        <w:t>(21 sider)</w:t>
      </w:r>
    </w:p>
    <w:p w14:paraId="0097E4D3" w14:textId="1C7F5B6A" w:rsidR="00B2239A" w:rsidRPr="00412D72" w:rsidRDefault="00B2239A" w:rsidP="00363885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proofErr w:type="spellStart"/>
      <w:r w:rsidRPr="00412D72">
        <w:rPr>
          <w:rFonts w:ascii="Arial" w:hAnsi="Arial" w:cs="Arial"/>
        </w:rPr>
        <w:t>Nordlin</w:t>
      </w:r>
      <w:proofErr w:type="spellEnd"/>
      <w:r w:rsidRPr="00412D72">
        <w:rPr>
          <w:rFonts w:ascii="Arial" w:hAnsi="Arial" w:cs="Arial"/>
        </w:rPr>
        <w:t xml:space="preserve">, B., &amp; Sjögren, D. (2017). Innledning: Den </w:t>
      </w:r>
      <w:proofErr w:type="spellStart"/>
      <w:r w:rsidRPr="00412D72">
        <w:rPr>
          <w:rFonts w:ascii="Arial" w:hAnsi="Arial" w:cs="Arial"/>
        </w:rPr>
        <w:t>vetenskapliga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antologin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och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vitböcker</w:t>
      </w:r>
      <w:proofErr w:type="spellEnd"/>
      <w:r w:rsidRPr="00412D72">
        <w:rPr>
          <w:rFonts w:ascii="Arial" w:hAnsi="Arial" w:cs="Arial"/>
        </w:rPr>
        <w:t xml:space="preserve"> som nutida </w:t>
      </w:r>
      <w:proofErr w:type="spellStart"/>
      <w:r w:rsidRPr="00412D72">
        <w:rPr>
          <w:rFonts w:ascii="Arial" w:hAnsi="Arial" w:cs="Arial"/>
        </w:rPr>
        <w:t>företeelse</w:t>
      </w:r>
      <w:proofErr w:type="spellEnd"/>
      <w:r w:rsidRPr="00412D72">
        <w:rPr>
          <w:rFonts w:ascii="Arial" w:hAnsi="Arial" w:cs="Arial"/>
        </w:rPr>
        <w:t xml:space="preserve">. I D. Lindmark &amp; O. Sundström (Red.), </w:t>
      </w:r>
      <w:proofErr w:type="spellStart"/>
      <w:r w:rsidRPr="00412D72">
        <w:rPr>
          <w:rFonts w:ascii="Arial" w:hAnsi="Arial" w:cs="Arial"/>
          <w:i/>
          <w:iCs/>
        </w:rPr>
        <w:t>Samerna</w:t>
      </w:r>
      <w:proofErr w:type="spellEnd"/>
      <w:r w:rsidRPr="00412D72">
        <w:rPr>
          <w:rFonts w:ascii="Arial" w:hAnsi="Arial" w:cs="Arial"/>
          <w:i/>
          <w:iCs/>
        </w:rPr>
        <w:t xml:space="preserve"> </w:t>
      </w:r>
      <w:proofErr w:type="spellStart"/>
      <w:r w:rsidRPr="00412D72">
        <w:rPr>
          <w:rFonts w:ascii="Arial" w:hAnsi="Arial" w:cs="Arial"/>
          <w:i/>
          <w:iCs/>
        </w:rPr>
        <w:t>och</w:t>
      </w:r>
      <w:proofErr w:type="spellEnd"/>
      <w:r w:rsidRPr="00412D72">
        <w:rPr>
          <w:rFonts w:ascii="Arial" w:hAnsi="Arial" w:cs="Arial"/>
          <w:i/>
          <w:iCs/>
        </w:rPr>
        <w:t xml:space="preserve"> </w:t>
      </w:r>
      <w:proofErr w:type="spellStart"/>
      <w:r w:rsidRPr="00412D72">
        <w:rPr>
          <w:rFonts w:ascii="Arial" w:hAnsi="Arial" w:cs="Arial"/>
          <w:i/>
          <w:iCs/>
        </w:rPr>
        <w:t>Svenska</w:t>
      </w:r>
      <w:proofErr w:type="spellEnd"/>
      <w:r w:rsidRPr="00412D72">
        <w:rPr>
          <w:rFonts w:ascii="Arial" w:hAnsi="Arial" w:cs="Arial"/>
          <w:i/>
          <w:iCs/>
        </w:rPr>
        <w:t xml:space="preserve"> </w:t>
      </w:r>
      <w:proofErr w:type="spellStart"/>
      <w:r w:rsidRPr="00412D72">
        <w:rPr>
          <w:rFonts w:ascii="Arial" w:hAnsi="Arial" w:cs="Arial"/>
          <w:i/>
          <w:iCs/>
        </w:rPr>
        <w:t>kyrkan</w:t>
      </w:r>
      <w:proofErr w:type="spellEnd"/>
      <w:r w:rsidRPr="00412D72">
        <w:rPr>
          <w:rFonts w:ascii="Arial" w:hAnsi="Arial" w:cs="Arial"/>
          <w:i/>
          <w:iCs/>
        </w:rPr>
        <w:t xml:space="preserve">: Underlag </w:t>
      </w:r>
      <w:proofErr w:type="spellStart"/>
      <w:r w:rsidRPr="00412D72">
        <w:rPr>
          <w:rFonts w:ascii="Arial" w:hAnsi="Arial" w:cs="Arial"/>
          <w:i/>
          <w:iCs/>
        </w:rPr>
        <w:t>för</w:t>
      </w:r>
      <w:proofErr w:type="spellEnd"/>
      <w:r w:rsidRPr="00412D72">
        <w:rPr>
          <w:rFonts w:ascii="Arial" w:hAnsi="Arial" w:cs="Arial"/>
          <w:i/>
          <w:iCs/>
        </w:rPr>
        <w:t xml:space="preserve"> </w:t>
      </w:r>
      <w:proofErr w:type="spellStart"/>
      <w:r w:rsidRPr="00412D72">
        <w:rPr>
          <w:rFonts w:ascii="Arial" w:hAnsi="Arial" w:cs="Arial"/>
          <w:i/>
          <w:iCs/>
        </w:rPr>
        <w:t>kyrkligt</w:t>
      </w:r>
      <w:proofErr w:type="spellEnd"/>
      <w:r w:rsidRPr="00412D72">
        <w:rPr>
          <w:rFonts w:ascii="Arial" w:hAnsi="Arial" w:cs="Arial"/>
          <w:i/>
          <w:iCs/>
        </w:rPr>
        <w:t xml:space="preserve"> </w:t>
      </w:r>
      <w:proofErr w:type="spellStart"/>
      <w:r w:rsidRPr="00412D72">
        <w:rPr>
          <w:rFonts w:ascii="Arial" w:hAnsi="Arial" w:cs="Arial"/>
          <w:i/>
          <w:iCs/>
        </w:rPr>
        <w:t>försoningsarbete</w:t>
      </w:r>
      <w:proofErr w:type="spellEnd"/>
      <w:r w:rsidRPr="00412D72">
        <w:rPr>
          <w:rFonts w:ascii="Arial" w:hAnsi="Arial" w:cs="Arial"/>
        </w:rPr>
        <w:t xml:space="preserve"> (s. 31–35, 189). </w:t>
      </w:r>
      <w:proofErr w:type="spellStart"/>
      <w:r w:rsidRPr="00412D72">
        <w:rPr>
          <w:rFonts w:ascii="Arial" w:hAnsi="Arial" w:cs="Arial"/>
          <w:lang w:val="en-US"/>
        </w:rPr>
        <w:t>Gidlunds</w:t>
      </w:r>
      <w:proofErr w:type="spellEnd"/>
      <w:r w:rsidRPr="00412D72">
        <w:rPr>
          <w:rFonts w:ascii="Arial" w:hAnsi="Arial" w:cs="Arial"/>
          <w:lang w:val="en-US"/>
        </w:rPr>
        <w:t xml:space="preserve"> </w:t>
      </w:r>
      <w:proofErr w:type="spellStart"/>
      <w:r w:rsidRPr="00412D72">
        <w:rPr>
          <w:rFonts w:ascii="Arial" w:hAnsi="Arial" w:cs="Arial"/>
          <w:lang w:val="en-US"/>
        </w:rPr>
        <w:t>Förlag</w:t>
      </w:r>
      <w:proofErr w:type="spellEnd"/>
      <w:r w:rsidRPr="00412D72">
        <w:rPr>
          <w:rFonts w:ascii="Arial" w:hAnsi="Arial" w:cs="Arial"/>
          <w:lang w:val="en-US"/>
        </w:rPr>
        <w:t>.</w:t>
      </w:r>
      <w:r w:rsidR="00166F20" w:rsidRPr="00412D72">
        <w:rPr>
          <w:rFonts w:ascii="Arial" w:hAnsi="Arial" w:cs="Arial"/>
          <w:lang w:val="en-US"/>
        </w:rPr>
        <w:t xml:space="preserve"> (6 sider)</w:t>
      </w:r>
    </w:p>
    <w:p w14:paraId="63C1ED72" w14:textId="4E382952" w:rsidR="00BA2ECD" w:rsidRPr="00412D72" w:rsidRDefault="00B2239A" w:rsidP="00BA2ECD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hAnsi="Arial" w:cs="Arial"/>
          <w:lang w:val="en-US"/>
        </w:rPr>
        <w:t xml:space="preserve">Nordquist, K.-Å. (2017). </w:t>
      </w:r>
      <w:r w:rsidRPr="00412D72">
        <w:rPr>
          <w:rFonts w:ascii="Arial" w:hAnsi="Arial" w:cs="Arial"/>
          <w:i/>
          <w:iCs/>
          <w:lang w:val="en-US"/>
        </w:rPr>
        <w:t>Reconciliation as politics: A concept and its practice</w:t>
      </w:r>
      <w:r w:rsidRPr="00412D72">
        <w:rPr>
          <w:rFonts w:ascii="Arial" w:hAnsi="Arial" w:cs="Arial"/>
          <w:lang w:val="en-US"/>
        </w:rPr>
        <w:t xml:space="preserve"> (Bd. 13). Pickwick Publications.</w:t>
      </w:r>
      <w:r w:rsidR="000E38F7" w:rsidRPr="00412D72">
        <w:rPr>
          <w:rFonts w:ascii="Arial" w:hAnsi="Arial" w:cs="Arial"/>
          <w:lang w:val="en-US"/>
        </w:rPr>
        <w:t xml:space="preserve"> </w:t>
      </w:r>
      <w:proofErr w:type="spellStart"/>
      <w:r w:rsidR="000E38F7" w:rsidRPr="00412D72">
        <w:rPr>
          <w:rFonts w:ascii="Arial" w:hAnsi="Arial" w:cs="Arial"/>
          <w:lang w:val="en-US"/>
        </w:rPr>
        <w:t>Sidene</w:t>
      </w:r>
      <w:proofErr w:type="spellEnd"/>
      <w:r w:rsidR="000E38F7" w:rsidRPr="00412D72">
        <w:rPr>
          <w:rFonts w:ascii="Arial" w:hAnsi="Arial" w:cs="Arial"/>
          <w:lang w:val="en-US"/>
        </w:rPr>
        <w:t xml:space="preserve"> 1-90, 141-150. (</w:t>
      </w:r>
      <w:r w:rsidR="006E092D" w:rsidRPr="00412D72">
        <w:rPr>
          <w:rFonts w:ascii="Arial" w:hAnsi="Arial" w:cs="Arial"/>
          <w:lang w:val="en-US"/>
        </w:rPr>
        <w:t>100</w:t>
      </w:r>
      <w:r w:rsidR="000E38F7" w:rsidRPr="00412D72">
        <w:rPr>
          <w:rFonts w:ascii="Arial" w:hAnsi="Arial" w:cs="Arial"/>
          <w:lang w:val="en-US"/>
        </w:rPr>
        <w:t xml:space="preserve"> sider)</w:t>
      </w:r>
    </w:p>
    <w:p w14:paraId="6F709BFB" w14:textId="77777777" w:rsidR="00EB6D38" w:rsidRPr="00412D72" w:rsidRDefault="00EB6D38" w:rsidP="00EB6D38">
      <w:pPr>
        <w:pStyle w:val="Bibliografi1"/>
        <w:spacing w:after="120" w:line="276" w:lineRule="auto"/>
        <w:rPr>
          <w:rFonts w:ascii="Arial" w:hAnsi="Arial" w:cs="Arial"/>
          <w:lang w:val="en-US" w:eastAsia="nb-NO"/>
        </w:rPr>
      </w:pPr>
      <w:proofErr w:type="spellStart"/>
      <w:r w:rsidRPr="00412D72">
        <w:rPr>
          <w:rFonts w:ascii="Arial" w:hAnsi="Arial" w:cs="Arial"/>
          <w:lang w:val="en-US"/>
        </w:rPr>
        <w:t>Nyström</w:t>
      </w:r>
      <w:proofErr w:type="spellEnd"/>
      <w:r w:rsidRPr="00412D72">
        <w:rPr>
          <w:rFonts w:ascii="Arial" w:hAnsi="Arial" w:cs="Arial"/>
          <w:lang w:val="en-US"/>
        </w:rPr>
        <w:t xml:space="preserve">, M. (2019). Narratives of truth: An exploration of narrative theory as a tool in </w:t>
      </w:r>
      <w:proofErr w:type="spellStart"/>
      <w:r w:rsidRPr="00412D72">
        <w:rPr>
          <w:rFonts w:ascii="Arial" w:hAnsi="Arial" w:cs="Arial"/>
          <w:lang w:val="en-US"/>
        </w:rPr>
        <w:t>decolonising</w:t>
      </w:r>
      <w:proofErr w:type="spellEnd"/>
      <w:r w:rsidRPr="00412D72">
        <w:rPr>
          <w:rFonts w:ascii="Arial" w:hAnsi="Arial" w:cs="Arial"/>
          <w:lang w:val="en-US"/>
        </w:rPr>
        <w:t xml:space="preserve"> research. I G. </w:t>
      </w:r>
      <w:r w:rsidRPr="00412D72">
        <w:rPr>
          <w:rFonts w:ascii="Arial" w:hAnsi="Arial" w:cs="Arial"/>
          <w:lang w:val="en-US" w:eastAsia="nb-NO"/>
        </w:rPr>
        <w:t xml:space="preserve">Roche, Gerald, H. Maruyama, &amp; Å. </w:t>
      </w:r>
      <w:proofErr w:type="spellStart"/>
      <w:r w:rsidRPr="00412D72">
        <w:rPr>
          <w:rFonts w:ascii="Arial" w:hAnsi="Arial" w:cs="Arial"/>
          <w:lang w:val="en-US" w:eastAsia="nb-NO"/>
        </w:rPr>
        <w:t>Virdi</w:t>
      </w:r>
      <w:proofErr w:type="spellEnd"/>
      <w:r w:rsidRPr="00412D72">
        <w:rPr>
          <w:rFonts w:ascii="Arial" w:hAnsi="Arial" w:cs="Arial"/>
          <w:lang w:val="en-US" w:eastAsia="nb-NO"/>
        </w:rPr>
        <w:t xml:space="preserve"> </w:t>
      </w:r>
      <w:proofErr w:type="spellStart"/>
      <w:r w:rsidRPr="00412D72">
        <w:rPr>
          <w:rFonts w:ascii="Arial" w:hAnsi="Arial" w:cs="Arial"/>
          <w:lang w:val="en-US" w:eastAsia="nb-NO"/>
        </w:rPr>
        <w:t>Kroik</w:t>
      </w:r>
      <w:proofErr w:type="spellEnd"/>
      <w:r w:rsidRPr="00412D72">
        <w:rPr>
          <w:rFonts w:ascii="Arial" w:hAnsi="Arial" w:cs="Arial"/>
          <w:lang w:val="en-US" w:eastAsia="nb-NO"/>
        </w:rPr>
        <w:t xml:space="preserve">. (2018). </w:t>
      </w:r>
      <w:r w:rsidRPr="00412D72">
        <w:rPr>
          <w:rFonts w:ascii="Arial" w:hAnsi="Arial" w:cs="Arial"/>
          <w:i/>
          <w:iCs/>
          <w:lang w:val="en-US" w:eastAsia="nb-NO"/>
        </w:rPr>
        <w:t xml:space="preserve">Indigenous efflorescence: Beyond </w:t>
      </w:r>
      <w:proofErr w:type="spellStart"/>
      <w:r w:rsidRPr="00412D72">
        <w:rPr>
          <w:rFonts w:ascii="Arial" w:hAnsi="Arial" w:cs="Arial"/>
          <w:i/>
          <w:iCs/>
          <w:lang w:val="en-US" w:eastAsia="nb-NO"/>
        </w:rPr>
        <w:t>revitalisation</w:t>
      </w:r>
      <w:proofErr w:type="spellEnd"/>
      <w:r w:rsidRPr="00412D72">
        <w:rPr>
          <w:rFonts w:ascii="Arial" w:hAnsi="Arial" w:cs="Arial"/>
          <w:i/>
          <w:iCs/>
          <w:lang w:val="en-US" w:eastAsia="nb-NO"/>
        </w:rPr>
        <w:t xml:space="preserve"> in </w:t>
      </w:r>
      <w:proofErr w:type="spellStart"/>
      <w:r w:rsidRPr="00412D72">
        <w:rPr>
          <w:rFonts w:ascii="Arial" w:hAnsi="Arial" w:cs="Arial"/>
          <w:i/>
          <w:iCs/>
          <w:lang w:val="en-US" w:eastAsia="nb-NO"/>
        </w:rPr>
        <w:t>Sapmi</w:t>
      </w:r>
      <w:proofErr w:type="spellEnd"/>
      <w:r w:rsidRPr="00412D72">
        <w:rPr>
          <w:rFonts w:ascii="Arial" w:hAnsi="Arial" w:cs="Arial"/>
          <w:i/>
          <w:iCs/>
          <w:lang w:val="en-US" w:eastAsia="nb-NO"/>
        </w:rPr>
        <w:t xml:space="preserve"> and Ainu </w:t>
      </w:r>
      <w:proofErr w:type="spellStart"/>
      <w:r w:rsidRPr="00412D72">
        <w:rPr>
          <w:rFonts w:ascii="Arial" w:hAnsi="Arial" w:cs="Arial"/>
          <w:i/>
          <w:iCs/>
          <w:lang w:val="en-US" w:eastAsia="nb-NO"/>
        </w:rPr>
        <w:t>Mosir</w:t>
      </w:r>
      <w:proofErr w:type="spellEnd"/>
      <w:r w:rsidRPr="00412D72">
        <w:rPr>
          <w:rFonts w:ascii="Arial" w:hAnsi="Arial" w:cs="Arial"/>
          <w:i/>
          <w:iCs/>
          <w:lang w:val="en-US" w:eastAsia="nb-NO"/>
        </w:rPr>
        <w:t xml:space="preserve"> </w:t>
      </w:r>
      <w:r w:rsidRPr="00412D72">
        <w:rPr>
          <w:rFonts w:ascii="Arial" w:hAnsi="Arial" w:cs="Arial"/>
          <w:lang w:val="en-US" w:eastAsia="nb-NO"/>
        </w:rPr>
        <w:t>(s. 29-51). Canberra: ANU Press. (23 sider)</w:t>
      </w:r>
    </w:p>
    <w:p w14:paraId="0CBA8970" w14:textId="78217C43" w:rsidR="008F0D54" w:rsidRPr="00412D72" w:rsidRDefault="008F0D54" w:rsidP="00BA2ECD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eastAsia="Calibri" w:hAnsi="Arial" w:cs="Arial"/>
          <w:lang w:val="en-US"/>
        </w:rPr>
        <w:t>Quinn</w:t>
      </w:r>
      <w:r w:rsidR="00BA2ECD" w:rsidRPr="00412D72">
        <w:rPr>
          <w:rFonts w:ascii="Arial" w:eastAsia="Calibri" w:hAnsi="Arial" w:cs="Arial"/>
          <w:lang w:val="en-US"/>
        </w:rPr>
        <w:t>, J.</w:t>
      </w:r>
      <w:r w:rsidR="0043189D" w:rsidRPr="00412D72">
        <w:rPr>
          <w:rFonts w:ascii="Arial" w:eastAsia="Calibri" w:hAnsi="Arial" w:cs="Arial"/>
          <w:lang w:val="en-US"/>
        </w:rPr>
        <w:t xml:space="preserve"> </w:t>
      </w:r>
      <w:r w:rsidR="00BA2ECD" w:rsidRPr="00412D72">
        <w:rPr>
          <w:rFonts w:ascii="Arial" w:eastAsia="Calibri" w:hAnsi="Arial" w:cs="Arial"/>
          <w:lang w:val="en-US"/>
        </w:rPr>
        <w:t xml:space="preserve">R. (Under </w:t>
      </w:r>
      <w:proofErr w:type="spellStart"/>
      <w:r w:rsidR="00BA2ECD" w:rsidRPr="00412D72">
        <w:rPr>
          <w:rFonts w:ascii="Arial" w:eastAsia="Calibri" w:hAnsi="Arial" w:cs="Arial"/>
          <w:lang w:val="en-US"/>
        </w:rPr>
        <w:t>publisering</w:t>
      </w:r>
      <w:proofErr w:type="spellEnd"/>
      <w:r w:rsidR="00BA2ECD" w:rsidRPr="00412D72">
        <w:rPr>
          <w:rFonts w:ascii="Arial" w:eastAsia="Calibri" w:hAnsi="Arial" w:cs="Arial"/>
          <w:lang w:val="en-US"/>
        </w:rPr>
        <w:t xml:space="preserve">). </w:t>
      </w:r>
      <w:r w:rsidRPr="00412D72">
        <w:rPr>
          <w:rFonts w:ascii="Arial" w:eastAsia="Calibri" w:hAnsi="Arial" w:cs="Arial"/>
          <w:lang w:val="en-US"/>
        </w:rPr>
        <w:t xml:space="preserve">Building </w:t>
      </w:r>
      <w:r w:rsidR="00BA2ECD" w:rsidRPr="00412D72">
        <w:rPr>
          <w:rFonts w:ascii="Arial" w:eastAsia="Calibri" w:hAnsi="Arial" w:cs="Arial"/>
          <w:lang w:val="en-US"/>
        </w:rPr>
        <w:t>t</w:t>
      </w:r>
      <w:r w:rsidRPr="00412D72">
        <w:rPr>
          <w:rFonts w:ascii="Arial" w:eastAsia="Calibri" w:hAnsi="Arial" w:cs="Arial"/>
          <w:lang w:val="en-US"/>
        </w:rPr>
        <w:t xml:space="preserve">hin </w:t>
      </w:r>
      <w:r w:rsidR="00BA2ECD" w:rsidRPr="00412D72">
        <w:rPr>
          <w:rFonts w:ascii="Arial" w:eastAsia="Calibri" w:hAnsi="Arial" w:cs="Arial"/>
          <w:lang w:val="en-US"/>
        </w:rPr>
        <w:t>s</w:t>
      </w:r>
      <w:r w:rsidRPr="00412D72">
        <w:rPr>
          <w:rFonts w:ascii="Arial" w:eastAsia="Calibri" w:hAnsi="Arial" w:cs="Arial"/>
          <w:lang w:val="en-US"/>
        </w:rPr>
        <w:t xml:space="preserve">ympathetic </w:t>
      </w:r>
      <w:r w:rsidR="00BA2ECD" w:rsidRPr="00412D72">
        <w:rPr>
          <w:rFonts w:ascii="Arial" w:eastAsia="Calibri" w:hAnsi="Arial" w:cs="Arial"/>
          <w:lang w:val="en-US"/>
        </w:rPr>
        <w:t>e</w:t>
      </w:r>
      <w:r w:rsidRPr="00412D72">
        <w:rPr>
          <w:rFonts w:ascii="Arial" w:eastAsia="Calibri" w:hAnsi="Arial" w:cs="Arial"/>
          <w:lang w:val="en-US"/>
        </w:rPr>
        <w:t xml:space="preserve">ngagement to </w:t>
      </w:r>
      <w:r w:rsidR="00BA2ECD" w:rsidRPr="00412D72">
        <w:rPr>
          <w:rFonts w:ascii="Arial" w:eastAsia="Calibri" w:hAnsi="Arial" w:cs="Arial"/>
          <w:lang w:val="en-US"/>
        </w:rPr>
        <w:t>f</w:t>
      </w:r>
      <w:r w:rsidRPr="00412D72">
        <w:rPr>
          <w:rFonts w:ascii="Arial" w:eastAsia="Calibri" w:hAnsi="Arial" w:cs="Arial"/>
          <w:lang w:val="en-US"/>
        </w:rPr>
        <w:t xml:space="preserve">oster </w:t>
      </w:r>
      <w:r w:rsidR="00BA2ECD" w:rsidRPr="00412D72">
        <w:rPr>
          <w:rFonts w:ascii="Arial" w:eastAsia="Calibri" w:hAnsi="Arial" w:cs="Arial"/>
          <w:lang w:val="en-US"/>
        </w:rPr>
        <w:t>t</w:t>
      </w:r>
      <w:r w:rsidRPr="00412D72">
        <w:rPr>
          <w:rFonts w:ascii="Arial" w:eastAsia="Calibri" w:hAnsi="Arial" w:cs="Arial"/>
          <w:lang w:val="en-US"/>
        </w:rPr>
        <w:t xml:space="preserve">ruth </w:t>
      </w:r>
      <w:r w:rsidR="00BA2ECD" w:rsidRPr="00412D72">
        <w:rPr>
          <w:rFonts w:ascii="Arial" w:eastAsia="Calibri" w:hAnsi="Arial" w:cs="Arial"/>
          <w:lang w:val="en-US"/>
        </w:rPr>
        <w:t>c</w:t>
      </w:r>
      <w:r w:rsidRPr="00412D72">
        <w:rPr>
          <w:rFonts w:ascii="Arial" w:eastAsia="Calibri" w:hAnsi="Arial" w:cs="Arial"/>
          <w:lang w:val="en-US"/>
        </w:rPr>
        <w:t xml:space="preserve">ommission </w:t>
      </w:r>
      <w:r w:rsidR="00BA2ECD" w:rsidRPr="00412D72">
        <w:rPr>
          <w:rFonts w:ascii="Arial" w:eastAsia="Calibri" w:hAnsi="Arial" w:cs="Arial"/>
          <w:lang w:val="en-US"/>
        </w:rPr>
        <w:t>s</w:t>
      </w:r>
      <w:r w:rsidRPr="00412D72">
        <w:rPr>
          <w:rFonts w:ascii="Arial" w:eastAsia="Calibri" w:hAnsi="Arial" w:cs="Arial"/>
          <w:lang w:val="en-US"/>
        </w:rPr>
        <w:t>uccess</w:t>
      </w:r>
      <w:r w:rsidR="00BA2ECD" w:rsidRPr="00412D72">
        <w:rPr>
          <w:rFonts w:ascii="Arial" w:eastAsia="Calibri" w:hAnsi="Arial" w:cs="Arial"/>
          <w:lang w:val="en-US"/>
        </w:rPr>
        <w:t xml:space="preserve">. </w:t>
      </w:r>
      <w:r w:rsidR="00BA2ECD" w:rsidRPr="00412D72">
        <w:rPr>
          <w:rFonts w:ascii="Arial" w:hAnsi="Arial" w:cs="Arial"/>
          <w:lang w:val="en-US"/>
        </w:rPr>
        <w:t xml:space="preserve">I P. Regan, D. Solomons &amp; S. Gudmarsdottir (Red.) </w:t>
      </w:r>
      <w:r w:rsidR="00BA2ECD" w:rsidRPr="00412D72">
        <w:rPr>
          <w:rFonts w:ascii="Arial" w:hAnsi="Arial" w:cs="Arial"/>
          <w:i/>
          <w:iCs/>
          <w:lang w:val="en-US"/>
        </w:rPr>
        <w:t>Trading justice for peace? Critical perspectives on the truth and reconciliation commissions in South Africa, Canada, and Norway</w:t>
      </w:r>
      <w:r w:rsidR="00BA2ECD" w:rsidRPr="00412D72">
        <w:rPr>
          <w:rFonts w:ascii="Arial" w:hAnsi="Arial" w:cs="Arial"/>
          <w:iCs/>
          <w:lang w:val="en-US"/>
        </w:rPr>
        <w:t xml:space="preserve">. AOSIS. (ca. </w:t>
      </w:r>
      <w:r w:rsidR="00B85F9D" w:rsidRPr="00412D72">
        <w:rPr>
          <w:rFonts w:ascii="Arial" w:hAnsi="Arial" w:cs="Arial"/>
          <w:iCs/>
          <w:lang w:val="en-US"/>
        </w:rPr>
        <w:t>20</w:t>
      </w:r>
      <w:r w:rsidR="00BA2ECD" w:rsidRPr="00412D72">
        <w:rPr>
          <w:rFonts w:ascii="Arial" w:hAnsi="Arial" w:cs="Arial"/>
          <w:iCs/>
          <w:lang w:val="en-US"/>
        </w:rPr>
        <w:t xml:space="preserve"> sider)</w:t>
      </w:r>
    </w:p>
    <w:p w14:paraId="78E99999" w14:textId="7DCF3424" w:rsidR="00B85F9D" w:rsidRPr="00412D72" w:rsidRDefault="00B2239A" w:rsidP="00B85F9D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hAnsi="Arial" w:cs="Arial"/>
          <w:lang w:val="en-US"/>
        </w:rPr>
        <w:t xml:space="preserve">Regan, P. (2018). Reconciliation and resurgence: Reflections on the TRC Final Report. I M. Ash, J. Borrows, &amp; J. Tully (Red.), </w:t>
      </w:r>
      <w:r w:rsidRPr="00412D72">
        <w:rPr>
          <w:rFonts w:ascii="Arial" w:hAnsi="Arial" w:cs="Arial"/>
          <w:i/>
          <w:iCs/>
          <w:lang w:val="en-US"/>
        </w:rPr>
        <w:t>Resurgence and reconciliation: Indigenous-settler relations and earth teachings</w:t>
      </w:r>
      <w:r w:rsidRPr="00412D72">
        <w:rPr>
          <w:rFonts w:ascii="Arial" w:hAnsi="Arial" w:cs="Arial"/>
          <w:lang w:val="en-US"/>
        </w:rPr>
        <w:t xml:space="preserve"> (s. 209–227). University of Toronto Press.</w:t>
      </w:r>
      <w:r w:rsidR="000E38F7" w:rsidRPr="00412D72">
        <w:rPr>
          <w:rFonts w:ascii="Arial" w:hAnsi="Arial" w:cs="Arial"/>
          <w:lang w:val="en-US"/>
        </w:rPr>
        <w:t xml:space="preserve"> (19 sider)</w:t>
      </w:r>
    </w:p>
    <w:p w14:paraId="2D97D102" w14:textId="34B68422" w:rsidR="00A316BF" w:rsidRPr="00412D72" w:rsidRDefault="00A316BF" w:rsidP="00B85F9D">
      <w:pPr>
        <w:pStyle w:val="Bibliografi1"/>
        <w:spacing w:after="120" w:line="276" w:lineRule="auto"/>
        <w:rPr>
          <w:rFonts w:ascii="Arial" w:hAnsi="Arial" w:cs="Arial"/>
        </w:rPr>
      </w:pPr>
      <w:r w:rsidRPr="00412D72">
        <w:rPr>
          <w:rFonts w:ascii="Arial" w:hAnsi="Arial" w:cs="Arial"/>
          <w:lang w:val="en-US"/>
        </w:rPr>
        <w:t>Regan</w:t>
      </w:r>
      <w:r w:rsidR="00B85F9D" w:rsidRPr="00412D72">
        <w:rPr>
          <w:rFonts w:ascii="Arial" w:hAnsi="Arial" w:cs="Arial"/>
          <w:lang w:val="en-US"/>
        </w:rPr>
        <w:t xml:space="preserve">, P. (Under </w:t>
      </w:r>
      <w:proofErr w:type="spellStart"/>
      <w:r w:rsidR="00B85F9D" w:rsidRPr="00412D72">
        <w:rPr>
          <w:rFonts w:ascii="Arial" w:hAnsi="Arial" w:cs="Arial"/>
          <w:lang w:val="en-US"/>
        </w:rPr>
        <w:t>publisering</w:t>
      </w:r>
      <w:proofErr w:type="spellEnd"/>
      <w:r w:rsidR="00B85F9D" w:rsidRPr="00412D72">
        <w:rPr>
          <w:rFonts w:ascii="Arial" w:hAnsi="Arial" w:cs="Arial"/>
          <w:lang w:val="en-US"/>
        </w:rPr>
        <w:t xml:space="preserve">). </w:t>
      </w:r>
      <w:r w:rsidRPr="00412D72">
        <w:rPr>
          <w:rFonts w:ascii="Arial" w:hAnsi="Arial" w:cs="Arial"/>
          <w:lang w:val="en-US"/>
        </w:rPr>
        <w:t xml:space="preserve">Canada’s TRC: </w:t>
      </w:r>
      <w:r w:rsidR="00B85F9D" w:rsidRPr="00412D72">
        <w:rPr>
          <w:rFonts w:ascii="Arial" w:hAnsi="Arial" w:cs="Arial"/>
          <w:lang w:val="en-US"/>
        </w:rPr>
        <w:t>A</w:t>
      </w:r>
      <w:r w:rsidRPr="00412D72">
        <w:rPr>
          <w:rFonts w:ascii="Arial" w:hAnsi="Arial" w:cs="Arial"/>
          <w:lang w:val="en-US"/>
        </w:rPr>
        <w:t>n unsettling relational justice and reconciliation model through a critical lens of Indigenous rights, resurgence, and law</w:t>
      </w:r>
      <w:r w:rsidR="00B85F9D" w:rsidRPr="00412D72">
        <w:rPr>
          <w:rFonts w:ascii="Arial" w:hAnsi="Arial" w:cs="Arial"/>
          <w:lang w:val="en-US"/>
        </w:rPr>
        <w:t xml:space="preserve">. I P. Regan, D. Solomons &amp; S. Gudmarsdottir (Red.) </w:t>
      </w:r>
      <w:r w:rsidR="00B85F9D" w:rsidRPr="00412D72">
        <w:rPr>
          <w:rFonts w:ascii="Arial" w:hAnsi="Arial" w:cs="Arial"/>
          <w:i/>
          <w:iCs/>
          <w:lang w:val="en-US"/>
        </w:rPr>
        <w:t>Trading justice for peace? Critical perspectives on the truth and reconciliation commissions in South Africa, Canada, and Norway</w:t>
      </w:r>
      <w:r w:rsidR="00B85F9D" w:rsidRPr="00412D72">
        <w:rPr>
          <w:rFonts w:ascii="Arial" w:hAnsi="Arial" w:cs="Arial"/>
          <w:iCs/>
          <w:lang w:val="en-US"/>
        </w:rPr>
        <w:t xml:space="preserve">. </w:t>
      </w:r>
      <w:r w:rsidR="00B85F9D" w:rsidRPr="00412D72">
        <w:rPr>
          <w:rFonts w:ascii="Arial" w:hAnsi="Arial" w:cs="Arial"/>
          <w:iCs/>
        </w:rPr>
        <w:t>AOSIS. (ca. 20 sider)</w:t>
      </w:r>
    </w:p>
    <w:p w14:paraId="222CD944" w14:textId="3AB73BBE" w:rsidR="00A316BF" w:rsidRPr="00412D72" w:rsidRDefault="000D3023" w:rsidP="00363885">
      <w:pPr>
        <w:pStyle w:val="Bibliografi1"/>
        <w:spacing w:after="120" w:line="276" w:lineRule="auto"/>
        <w:rPr>
          <w:rFonts w:ascii="Arial" w:hAnsi="Arial" w:cs="Arial"/>
        </w:rPr>
      </w:pPr>
      <w:r w:rsidRPr="00412D72">
        <w:rPr>
          <w:rFonts w:ascii="Arial" w:eastAsia="Calibri" w:hAnsi="Arial" w:cs="Arial"/>
        </w:rPr>
        <w:t>Sj</w:t>
      </w:r>
      <w:r w:rsidR="00B85F9D" w:rsidRPr="00412D72">
        <w:rPr>
          <w:rFonts w:ascii="Arial" w:eastAsia="Calibri" w:hAnsi="Arial" w:cs="Arial"/>
        </w:rPr>
        <w:t>ö</w:t>
      </w:r>
      <w:r w:rsidRPr="00412D72">
        <w:rPr>
          <w:rFonts w:ascii="Arial" w:eastAsia="Calibri" w:hAnsi="Arial" w:cs="Arial"/>
        </w:rPr>
        <w:t>berg</w:t>
      </w:r>
      <w:r w:rsidR="00B85F9D" w:rsidRPr="00412D72">
        <w:rPr>
          <w:rFonts w:ascii="Arial" w:eastAsia="Calibri" w:hAnsi="Arial" w:cs="Arial"/>
        </w:rPr>
        <w:t>, L.M.</w:t>
      </w:r>
      <w:r w:rsidRPr="00412D72">
        <w:rPr>
          <w:rFonts w:ascii="Arial" w:eastAsia="Calibri" w:hAnsi="Arial" w:cs="Arial"/>
        </w:rPr>
        <w:t xml:space="preserve"> and Mikkel Nils Sara</w:t>
      </w:r>
      <w:r w:rsidR="00B85F9D" w:rsidRPr="00412D72">
        <w:rPr>
          <w:rFonts w:ascii="Arial" w:eastAsia="Calibri" w:hAnsi="Arial" w:cs="Arial"/>
        </w:rPr>
        <w:t xml:space="preserve">, M.N. (Under publisering). </w:t>
      </w:r>
      <w:r w:rsidRPr="00412D72">
        <w:rPr>
          <w:rFonts w:ascii="Arial" w:eastAsia="Calibri" w:hAnsi="Arial" w:cs="Arial"/>
          <w:lang w:val="en-US"/>
        </w:rPr>
        <w:t xml:space="preserve">When justice has borders: </w:t>
      </w:r>
      <w:r w:rsidR="00B85F9D" w:rsidRPr="00412D72">
        <w:rPr>
          <w:rFonts w:ascii="Arial" w:eastAsia="Calibri" w:hAnsi="Arial" w:cs="Arial"/>
          <w:lang w:val="en-US"/>
        </w:rPr>
        <w:t>S</w:t>
      </w:r>
      <w:r w:rsidRPr="00412D72">
        <w:rPr>
          <w:rFonts w:ascii="Arial" w:eastAsia="Calibri" w:hAnsi="Arial" w:cs="Arial"/>
          <w:lang w:val="en-US"/>
        </w:rPr>
        <w:t>ome reflections on national borders in relations to the truth and reconciliation commission in Norway</w:t>
      </w:r>
      <w:r w:rsidR="00B85F9D" w:rsidRPr="00412D72">
        <w:rPr>
          <w:rFonts w:ascii="Arial" w:eastAsia="Calibri" w:hAnsi="Arial" w:cs="Arial"/>
          <w:lang w:val="en-US"/>
        </w:rPr>
        <w:t xml:space="preserve">. </w:t>
      </w:r>
      <w:r w:rsidR="00B85F9D" w:rsidRPr="00412D72">
        <w:rPr>
          <w:rFonts w:ascii="Arial" w:hAnsi="Arial" w:cs="Arial"/>
          <w:lang w:val="en-US"/>
        </w:rPr>
        <w:t xml:space="preserve">I P. Regan, D. Solomons &amp; S. Gudmarsdottir (Red.) </w:t>
      </w:r>
      <w:r w:rsidR="00B85F9D" w:rsidRPr="00412D72">
        <w:rPr>
          <w:rFonts w:ascii="Arial" w:hAnsi="Arial" w:cs="Arial"/>
          <w:i/>
          <w:iCs/>
          <w:lang w:val="en-US"/>
        </w:rPr>
        <w:t>Trading justice for peace? Critical perspectives on the truth and reconciliation commissions in South Africa, Canada, and Norway</w:t>
      </w:r>
      <w:r w:rsidR="00B85F9D" w:rsidRPr="00412D72">
        <w:rPr>
          <w:rFonts w:ascii="Arial" w:hAnsi="Arial" w:cs="Arial"/>
          <w:iCs/>
          <w:lang w:val="en-US"/>
        </w:rPr>
        <w:t xml:space="preserve">. </w:t>
      </w:r>
      <w:r w:rsidR="00B85F9D" w:rsidRPr="00412D72">
        <w:rPr>
          <w:rFonts w:ascii="Arial" w:hAnsi="Arial" w:cs="Arial"/>
          <w:iCs/>
        </w:rPr>
        <w:t>AOSIS. (ca. 20 sider)</w:t>
      </w:r>
    </w:p>
    <w:p w14:paraId="74FECF2A" w14:textId="3CC6BF9D" w:rsidR="00B2239A" w:rsidRPr="00412D72" w:rsidRDefault="00B2239A" w:rsidP="00363885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hAnsi="Arial" w:cs="Arial"/>
        </w:rPr>
        <w:t xml:space="preserve">Sjögren, D. (2016). Att </w:t>
      </w:r>
      <w:proofErr w:type="spellStart"/>
      <w:r w:rsidRPr="00412D72">
        <w:rPr>
          <w:rFonts w:ascii="Arial" w:hAnsi="Arial" w:cs="Arial"/>
        </w:rPr>
        <w:t>göra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upp</w:t>
      </w:r>
      <w:proofErr w:type="spellEnd"/>
      <w:r w:rsidRPr="00412D72">
        <w:rPr>
          <w:rFonts w:ascii="Arial" w:hAnsi="Arial" w:cs="Arial"/>
        </w:rPr>
        <w:t xml:space="preserve"> med det </w:t>
      </w:r>
      <w:proofErr w:type="spellStart"/>
      <w:r w:rsidRPr="00412D72">
        <w:rPr>
          <w:rFonts w:ascii="Arial" w:hAnsi="Arial" w:cs="Arial"/>
        </w:rPr>
        <w:t>forflutna</w:t>
      </w:r>
      <w:proofErr w:type="spellEnd"/>
      <w:r w:rsidRPr="00412D72">
        <w:rPr>
          <w:rFonts w:ascii="Arial" w:hAnsi="Arial" w:cs="Arial"/>
        </w:rPr>
        <w:t xml:space="preserve">: Sanningskommisjoner, </w:t>
      </w:r>
      <w:proofErr w:type="spellStart"/>
      <w:r w:rsidRPr="00412D72">
        <w:rPr>
          <w:rFonts w:ascii="Arial" w:hAnsi="Arial" w:cs="Arial"/>
        </w:rPr>
        <w:t>offisiella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ursäkter</w:t>
      </w:r>
      <w:proofErr w:type="spellEnd"/>
      <w:r w:rsidRPr="00412D72">
        <w:rPr>
          <w:rFonts w:ascii="Arial" w:hAnsi="Arial" w:cs="Arial"/>
        </w:rPr>
        <w:t xml:space="preserve"> og </w:t>
      </w:r>
      <w:proofErr w:type="spellStart"/>
      <w:r w:rsidRPr="00412D72">
        <w:rPr>
          <w:rFonts w:ascii="Arial" w:hAnsi="Arial" w:cs="Arial"/>
        </w:rPr>
        <w:t>vitböcker</w:t>
      </w:r>
      <w:proofErr w:type="spellEnd"/>
      <w:r w:rsidRPr="00412D72">
        <w:rPr>
          <w:rFonts w:ascii="Arial" w:hAnsi="Arial" w:cs="Arial"/>
        </w:rPr>
        <w:t xml:space="preserve"> i ett svensk </w:t>
      </w:r>
      <w:proofErr w:type="spellStart"/>
      <w:r w:rsidRPr="00412D72">
        <w:rPr>
          <w:rFonts w:ascii="Arial" w:hAnsi="Arial" w:cs="Arial"/>
        </w:rPr>
        <w:t>och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internationellt</w:t>
      </w:r>
      <w:proofErr w:type="spellEnd"/>
      <w:r w:rsidRPr="00412D72">
        <w:rPr>
          <w:rFonts w:ascii="Arial" w:hAnsi="Arial" w:cs="Arial"/>
        </w:rPr>
        <w:t xml:space="preserve"> perspektiv. </w:t>
      </w:r>
      <w:r w:rsidRPr="00412D72">
        <w:rPr>
          <w:rFonts w:ascii="Arial" w:hAnsi="Arial" w:cs="Arial"/>
          <w:lang w:val="nn-NO"/>
        </w:rPr>
        <w:t xml:space="preserve">I D. Lindmark &amp; O. Sundström (Red.), </w:t>
      </w:r>
      <w:r w:rsidRPr="00412D72">
        <w:rPr>
          <w:rFonts w:ascii="Arial" w:hAnsi="Arial" w:cs="Arial"/>
          <w:i/>
          <w:iCs/>
          <w:lang w:val="nn-NO"/>
        </w:rPr>
        <w:t xml:space="preserve">De </w:t>
      </w:r>
      <w:proofErr w:type="spellStart"/>
      <w:r w:rsidRPr="00412D72">
        <w:rPr>
          <w:rFonts w:ascii="Arial" w:hAnsi="Arial" w:cs="Arial"/>
          <w:i/>
          <w:iCs/>
          <w:lang w:val="nn-NO"/>
        </w:rPr>
        <w:t>historiska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 </w:t>
      </w:r>
      <w:proofErr w:type="spellStart"/>
      <w:r w:rsidRPr="00412D72">
        <w:rPr>
          <w:rFonts w:ascii="Arial" w:hAnsi="Arial" w:cs="Arial"/>
          <w:i/>
          <w:iCs/>
          <w:lang w:val="nn-NO"/>
        </w:rPr>
        <w:t>relationerna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 </w:t>
      </w:r>
      <w:proofErr w:type="spellStart"/>
      <w:r w:rsidRPr="00412D72">
        <w:rPr>
          <w:rFonts w:ascii="Arial" w:hAnsi="Arial" w:cs="Arial"/>
          <w:i/>
          <w:iCs/>
          <w:lang w:val="nn-NO"/>
        </w:rPr>
        <w:t>mellan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 Svenska </w:t>
      </w:r>
      <w:proofErr w:type="spellStart"/>
      <w:r w:rsidRPr="00412D72">
        <w:rPr>
          <w:rFonts w:ascii="Arial" w:hAnsi="Arial" w:cs="Arial"/>
          <w:i/>
          <w:iCs/>
          <w:lang w:val="nn-NO"/>
        </w:rPr>
        <w:t>kyrkan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 </w:t>
      </w:r>
      <w:proofErr w:type="spellStart"/>
      <w:r w:rsidRPr="00412D72">
        <w:rPr>
          <w:rFonts w:ascii="Arial" w:hAnsi="Arial" w:cs="Arial"/>
          <w:i/>
          <w:iCs/>
          <w:lang w:val="nn-NO"/>
        </w:rPr>
        <w:t>och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 </w:t>
      </w:r>
      <w:proofErr w:type="spellStart"/>
      <w:r w:rsidRPr="00412D72">
        <w:rPr>
          <w:rFonts w:ascii="Arial" w:hAnsi="Arial" w:cs="Arial"/>
          <w:i/>
          <w:iCs/>
          <w:lang w:val="nn-NO"/>
        </w:rPr>
        <w:t>samerna</w:t>
      </w:r>
      <w:proofErr w:type="spellEnd"/>
      <w:r w:rsidRPr="00412D72">
        <w:rPr>
          <w:rFonts w:ascii="Arial" w:hAnsi="Arial" w:cs="Arial"/>
          <w:i/>
          <w:iCs/>
          <w:lang w:val="nn-NO"/>
        </w:rPr>
        <w:t>, band 1</w:t>
      </w:r>
      <w:r w:rsidRPr="00412D72">
        <w:rPr>
          <w:rFonts w:ascii="Arial" w:hAnsi="Arial" w:cs="Arial"/>
          <w:lang w:val="nn-NO"/>
        </w:rPr>
        <w:t xml:space="preserve"> (s. 123–149). </w:t>
      </w:r>
      <w:proofErr w:type="spellStart"/>
      <w:r w:rsidRPr="00412D72">
        <w:rPr>
          <w:rFonts w:ascii="Arial" w:hAnsi="Arial" w:cs="Arial"/>
          <w:lang w:val="en-US"/>
        </w:rPr>
        <w:t>Artos</w:t>
      </w:r>
      <w:proofErr w:type="spellEnd"/>
      <w:r w:rsidRPr="00412D72">
        <w:rPr>
          <w:rFonts w:ascii="Arial" w:hAnsi="Arial" w:cs="Arial"/>
          <w:lang w:val="en-US"/>
        </w:rPr>
        <w:t>.</w:t>
      </w:r>
      <w:r w:rsidR="00982E9F" w:rsidRPr="00412D72">
        <w:rPr>
          <w:rFonts w:ascii="Arial" w:hAnsi="Arial" w:cs="Arial"/>
          <w:lang w:val="en-US"/>
        </w:rPr>
        <w:t xml:space="preserve"> (27 sider)</w:t>
      </w:r>
    </w:p>
    <w:p w14:paraId="5648EFDA" w14:textId="20B59035" w:rsidR="00B2239A" w:rsidRPr="00412D72" w:rsidRDefault="00B2239A" w:rsidP="00363885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hAnsi="Arial" w:cs="Arial"/>
          <w:lang w:val="en-US"/>
        </w:rPr>
        <w:lastRenderedPageBreak/>
        <w:t xml:space="preserve">Tutu, D. (1999). </w:t>
      </w:r>
      <w:r w:rsidRPr="00412D72">
        <w:rPr>
          <w:rFonts w:ascii="Arial" w:hAnsi="Arial" w:cs="Arial"/>
          <w:i/>
          <w:iCs/>
          <w:lang w:val="en-US"/>
        </w:rPr>
        <w:t>No future without forgiveness</w:t>
      </w:r>
      <w:r w:rsidRPr="00412D72">
        <w:rPr>
          <w:rFonts w:ascii="Arial" w:hAnsi="Arial" w:cs="Arial"/>
          <w:lang w:val="en-US"/>
        </w:rPr>
        <w:t>. Rider.</w:t>
      </w:r>
      <w:r w:rsidR="00982E9F" w:rsidRPr="00412D72">
        <w:rPr>
          <w:rFonts w:ascii="Arial" w:hAnsi="Arial" w:cs="Arial"/>
          <w:lang w:val="en-US"/>
        </w:rPr>
        <w:t xml:space="preserve"> </w:t>
      </w:r>
      <w:proofErr w:type="spellStart"/>
      <w:r w:rsidR="00982E9F" w:rsidRPr="00412D72">
        <w:rPr>
          <w:rFonts w:ascii="Arial" w:hAnsi="Arial" w:cs="Arial"/>
          <w:lang w:val="en-US"/>
        </w:rPr>
        <w:t>Sidene</w:t>
      </w:r>
      <w:proofErr w:type="spellEnd"/>
      <w:r w:rsidR="00982E9F" w:rsidRPr="00412D72">
        <w:rPr>
          <w:rFonts w:ascii="Arial" w:hAnsi="Arial" w:cs="Arial"/>
          <w:lang w:val="en-US"/>
        </w:rPr>
        <w:t xml:space="preserve"> 78-124. (47 sider)</w:t>
      </w:r>
    </w:p>
    <w:p w14:paraId="360F03ED" w14:textId="77777777" w:rsidR="00B85F9D" w:rsidRPr="00412D72" w:rsidRDefault="00B2239A" w:rsidP="00B85F9D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hAnsi="Arial" w:cs="Arial"/>
          <w:lang w:val="en-US"/>
        </w:rPr>
        <w:t xml:space="preserve">van der Merwe, H., &amp; </w:t>
      </w:r>
      <w:proofErr w:type="spellStart"/>
      <w:r w:rsidRPr="00412D72">
        <w:rPr>
          <w:rFonts w:ascii="Arial" w:hAnsi="Arial" w:cs="Arial"/>
          <w:lang w:val="en-US"/>
        </w:rPr>
        <w:t>Schkolne</w:t>
      </w:r>
      <w:proofErr w:type="spellEnd"/>
      <w:r w:rsidRPr="00412D72">
        <w:rPr>
          <w:rFonts w:ascii="Arial" w:hAnsi="Arial" w:cs="Arial"/>
          <w:lang w:val="en-US"/>
        </w:rPr>
        <w:t xml:space="preserve">, M. (2017). The role of local civil society in transitional justice. I C. </w:t>
      </w:r>
      <w:proofErr w:type="spellStart"/>
      <w:r w:rsidRPr="00412D72">
        <w:rPr>
          <w:rFonts w:ascii="Arial" w:hAnsi="Arial" w:cs="Arial"/>
          <w:lang w:val="en-US"/>
        </w:rPr>
        <w:t>Lawther</w:t>
      </w:r>
      <w:proofErr w:type="spellEnd"/>
      <w:r w:rsidRPr="00412D72">
        <w:rPr>
          <w:rFonts w:ascii="Arial" w:hAnsi="Arial" w:cs="Arial"/>
          <w:lang w:val="en-US"/>
        </w:rPr>
        <w:t xml:space="preserve">, L. Moffett, &amp; D. Jacobs (Red.), </w:t>
      </w:r>
      <w:r w:rsidRPr="00412D72">
        <w:rPr>
          <w:rFonts w:ascii="Arial" w:hAnsi="Arial" w:cs="Arial"/>
          <w:i/>
          <w:iCs/>
          <w:lang w:val="en-US"/>
        </w:rPr>
        <w:t>Research handbook on transitional justice</w:t>
      </w:r>
      <w:r w:rsidRPr="00412D72">
        <w:rPr>
          <w:rFonts w:ascii="Arial" w:hAnsi="Arial" w:cs="Arial"/>
          <w:lang w:val="en-US"/>
        </w:rPr>
        <w:t xml:space="preserve"> (s. 221–243). Edward Elgar Publishing.</w:t>
      </w:r>
      <w:r w:rsidR="00982E9F" w:rsidRPr="00412D72">
        <w:rPr>
          <w:rFonts w:ascii="Arial" w:hAnsi="Arial" w:cs="Arial"/>
          <w:lang w:val="en-US"/>
        </w:rPr>
        <w:t xml:space="preserve"> (23 sider)</w:t>
      </w:r>
    </w:p>
    <w:p w14:paraId="3074363B" w14:textId="7C490B12" w:rsidR="008F0D54" w:rsidRPr="00412D72" w:rsidRDefault="008F0D54" w:rsidP="0042490A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eastAsia="Calibri" w:hAnsi="Arial" w:cs="Arial"/>
          <w:lang w:val="en-US"/>
        </w:rPr>
        <w:t>Verwoerd</w:t>
      </w:r>
      <w:r w:rsidR="00B85F9D" w:rsidRPr="00412D72">
        <w:rPr>
          <w:rFonts w:ascii="Arial" w:eastAsia="Calibri" w:hAnsi="Arial" w:cs="Arial"/>
          <w:lang w:val="en-US"/>
        </w:rPr>
        <w:t xml:space="preserve">, W. (Under </w:t>
      </w:r>
      <w:proofErr w:type="spellStart"/>
      <w:r w:rsidR="00B85F9D" w:rsidRPr="00412D72">
        <w:rPr>
          <w:rFonts w:ascii="Arial" w:eastAsia="Calibri" w:hAnsi="Arial" w:cs="Arial"/>
          <w:lang w:val="en-US"/>
        </w:rPr>
        <w:t>publisering</w:t>
      </w:r>
      <w:proofErr w:type="spellEnd"/>
      <w:r w:rsidR="00B85F9D" w:rsidRPr="00412D72">
        <w:rPr>
          <w:rFonts w:ascii="Arial" w:eastAsia="Calibri" w:hAnsi="Arial" w:cs="Arial"/>
          <w:lang w:val="en-US"/>
        </w:rPr>
        <w:t>).</w:t>
      </w:r>
      <w:r w:rsidR="00AC3606" w:rsidRPr="00412D72">
        <w:rPr>
          <w:rFonts w:ascii="Arial" w:eastAsia="Calibri" w:hAnsi="Arial" w:cs="Arial"/>
          <w:lang w:val="en-US"/>
        </w:rPr>
        <w:t xml:space="preserve"> </w:t>
      </w:r>
      <w:r w:rsidR="00AC3606" w:rsidRPr="00412D72">
        <w:rPr>
          <w:rFonts w:ascii="Arial" w:hAnsi="Arial" w:cs="Arial"/>
          <w:bCs/>
          <w:sz w:val="24"/>
          <w:szCs w:val="24"/>
          <w:lang w:val="en-US"/>
        </w:rPr>
        <w:t xml:space="preserve">Social </w:t>
      </w:r>
      <w:r w:rsidR="00602885" w:rsidRPr="00412D72">
        <w:rPr>
          <w:rFonts w:ascii="Arial" w:hAnsi="Arial" w:cs="Arial"/>
          <w:bCs/>
          <w:sz w:val="24"/>
          <w:szCs w:val="24"/>
          <w:lang w:val="en-US"/>
        </w:rPr>
        <w:t>j</w:t>
      </w:r>
      <w:r w:rsidR="00AC3606" w:rsidRPr="00412D72">
        <w:rPr>
          <w:rFonts w:ascii="Arial" w:hAnsi="Arial" w:cs="Arial"/>
          <w:bCs/>
          <w:sz w:val="24"/>
          <w:szCs w:val="24"/>
          <w:lang w:val="en-US"/>
        </w:rPr>
        <w:t xml:space="preserve">ustice, </w:t>
      </w:r>
      <w:r w:rsidR="00602885" w:rsidRPr="00412D72">
        <w:rPr>
          <w:rFonts w:ascii="Arial" w:hAnsi="Arial" w:cs="Arial"/>
          <w:bCs/>
          <w:sz w:val="24"/>
          <w:szCs w:val="24"/>
          <w:lang w:val="en-US"/>
        </w:rPr>
        <w:t>w</w:t>
      </w:r>
      <w:r w:rsidR="00AC3606" w:rsidRPr="00412D72">
        <w:rPr>
          <w:rFonts w:ascii="Arial" w:hAnsi="Arial" w:cs="Arial"/>
          <w:bCs/>
          <w:sz w:val="24"/>
          <w:szCs w:val="24"/>
          <w:lang w:val="en-US"/>
        </w:rPr>
        <w:t xml:space="preserve">hite </w:t>
      </w:r>
      <w:r w:rsidR="00602885" w:rsidRPr="00412D72">
        <w:rPr>
          <w:rFonts w:ascii="Arial" w:hAnsi="Arial" w:cs="Arial"/>
          <w:bCs/>
          <w:sz w:val="24"/>
          <w:szCs w:val="24"/>
          <w:lang w:val="en-US"/>
        </w:rPr>
        <w:t>b</w:t>
      </w:r>
      <w:r w:rsidR="00AC3606" w:rsidRPr="00412D72">
        <w:rPr>
          <w:rFonts w:ascii="Arial" w:hAnsi="Arial" w:cs="Arial"/>
          <w:bCs/>
          <w:sz w:val="24"/>
          <w:szCs w:val="24"/>
          <w:lang w:val="en-US"/>
        </w:rPr>
        <w:t>eneficiaries and the South African TRC</w:t>
      </w:r>
      <w:r w:rsidR="00B85F9D" w:rsidRPr="00412D72">
        <w:rPr>
          <w:rFonts w:ascii="Arial" w:eastAsia="Calibri" w:hAnsi="Arial" w:cs="Arial"/>
          <w:lang w:val="en-US"/>
        </w:rPr>
        <w:t xml:space="preserve">. </w:t>
      </w:r>
      <w:r w:rsidR="00B85F9D" w:rsidRPr="00412D72">
        <w:rPr>
          <w:rFonts w:ascii="Arial" w:hAnsi="Arial" w:cs="Arial"/>
          <w:lang w:val="en-US"/>
        </w:rPr>
        <w:t xml:space="preserve">I P. Regan, D. Solomons &amp; S. Gudmarsdottir (Red.) </w:t>
      </w:r>
      <w:r w:rsidR="00B85F9D" w:rsidRPr="00412D72">
        <w:rPr>
          <w:rFonts w:ascii="Arial" w:hAnsi="Arial" w:cs="Arial"/>
          <w:i/>
          <w:iCs/>
          <w:lang w:val="en-US"/>
        </w:rPr>
        <w:t>Trading justice for peace? Critical perspectives on the truth and reconciliation commissions in South Africa, Canada, and Norway</w:t>
      </w:r>
      <w:r w:rsidR="00B85F9D" w:rsidRPr="00412D72">
        <w:rPr>
          <w:rFonts w:ascii="Arial" w:hAnsi="Arial" w:cs="Arial"/>
          <w:iCs/>
          <w:lang w:val="en-US"/>
        </w:rPr>
        <w:t>. AOSIS. (ca. 20 sider)</w:t>
      </w:r>
    </w:p>
    <w:p w14:paraId="25094313" w14:textId="62FF2FB4" w:rsidR="0001163D" w:rsidRPr="00412D72" w:rsidRDefault="0001163D" w:rsidP="00363885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hAnsi="Arial" w:cs="Arial"/>
          <w:lang w:val="en-US"/>
        </w:rPr>
        <w:t xml:space="preserve">Wilson, R. (2001). </w:t>
      </w:r>
      <w:r w:rsidRPr="00412D72">
        <w:rPr>
          <w:rFonts w:ascii="Arial" w:hAnsi="Arial" w:cs="Arial"/>
          <w:i/>
          <w:iCs/>
          <w:lang w:val="en-US"/>
        </w:rPr>
        <w:t xml:space="preserve">The politics of truth and reconciliation in South Africa: </w:t>
      </w:r>
      <w:proofErr w:type="spellStart"/>
      <w:r w:rsidR="000B5E38" w:rsidRPr="00412D72">
        <w:rPr>
          <w:rFonts w:ascii="Arial" w:hAnsi="Arial" w:cs="Arial"/>
          <w:i/>
          <w:iCs/>
          <w:lang w:val="en-US"/>
        </w:rPr>
        <w:t>L</w:t>
      </w:r>
      <w:r w:rsidRPr="00412D72">
        <w:rPr>
          <w:rFonts w:ascii="Arial" w:hAnsi="Arial" w:cs="Arial"/>
          <w:i/>
          <w:iCs/>
          <w:lang w:val="en-US"/>
        </w:rPr>
        <w:t>egitimazing</w:t>
      </w:r>
      <w:proofErr w:type="spellEnd"/>
      <w:r w:rsidRPr="00412D72">
        <w:rPr>
          <w:rFonts w:ascii="Arial" w:hAnsi="Arial" w:cs="Arial"/>
          <w:i/>
          <w:iCs/>
          <w:lang w:val="en-US"/>
        </w:rPr>
        <w:t xml:space="preserve"> the post-apartheid state</w:t>
      </w:r>
      <w:r w:rsidRPr="00412D72">
        <w:rPr>
          <w:rFonts w:ascii="Arial" w:hAnsi="Arial" w:cs="Arial"/>
          <w:lang w:val="en-US"/>
        </w:rPr>
        <w:t>. Cambridge: Cambridge University Press.</w:t>
      </w:r>
      <w:r w:rsidR="00982E9F" w:rsidRPr="00412D72">
        <w:rPr>
          <w:rFonts w:ascii="Arial" w:hAnsi="Arial" w:cs="Arial"/>
          <w:lang w:val="en-US"/>
        </w:rPr>
        <w:t xml:space="preserve"> </w:t>
      </w:r>
      <w:proofErr w:type="spellStart"/>
      <w:r w:rsidR="00B260B3" w:rsidRPr="00412D72">
        <w:rPr>
          <w:rFonts w:ascii="Arial" w:hAnsi="Arial" w:cs="Arial"/>
          <w:lang w:val="en-US"/>
        </w:rPr>
        <w:t>Sidene</w:t>
      </w:r>
      <w:proofErr w:type="spellEnd"/>
      <w:r w:rsidR="00B260B3" w:rsidRPr="00412D72">
        <w:rPr>
          <w:rFonts w:ascii="Arial" w:hAnsi="Arial" w:cs="Arial"/>
          <w:lang w:val="en-US"/>
        </w:rPr>
        <w:t xml:space="preserve"> 223-230. (</w:t>
      </w:r>
      <w:r w:rsidR="000B5E38" w:rsidRPr="00412D72">
        <w:rPr>
          <w:rFonts w:ascii="Arial" w:hAnsi="Arial" w:cs="Arial"/>
          <w:lang w:val="en-US"/>
        </w:rPr>
        <w:t>8 sider)</w:t>
      </w:r>
    </w:p>
    <w:p w14:paraId="6F5EE70C" w14:textId="779B6A27" w:rsidR="00B2239A" w:rsidRPr="00412D72" w:rsidRDefault="00B2239A" w:rsidP="00363885">
      <w:pPr>
        <w:pStyle w:val="Bibliografi1"/>
        <w:spacing w:after="120" w:line="276" w:lineRule="auto"/>
        <w:rPr>
          <w:rFonts w:ascii="Arial" w:hAnsi="Arial" w:cs="Arial"/>
        </w:rPr>
      </w:pPr>
      <w:r w:rsidRPr="00412D72">
        <w:rPr>
          <w:rFonts w:ascii="Arial" w:hAnsi="Arial" w:cs="Arial"/>
          <w:lang w:val="en-US"/>
        </w:rPr>
        <w:t xml:space="preserve">Woolford, A., &amp; </w:t>
      </w:r>
      <w:proofErr w:type="spellStart"/>
      <w:r w:rsidRPr="00412D72">
        <w:rPr>
          <w:rFonts w:ascii="Arial" w:hAnsi="Arial" w:cs="Arial"/>
          <w:lang w:val="en-US"/>
        </w:rPr>
        <w:t>Nelund</w:t>
      </w:r>
      <w:proofErr w:type="spellEnd"/>
      <w:r w:rsidRPr="00412D72">
        <w:rPr>
          <w:rFonts w:ascii="Arial" w:hAnsi="Arial" w:cs="Arial"/>
          <w:lang w:val="en-US"/>
        </w:rPr>
        <w:t xml:space="preserve">, A. (2019). </w:t>
      </w:r>
      <w:r w:rsidRPr="00412D72">
        <w:rPr>
          <w:rFonts w:ascii="Arial" w:hAnsi="Arial" w:cs="Arial"/>
          <w:i/>
          <w:iCs/>
          <w:lang w:val="en-US"/>
        </w:rPr>
        <w:t>The politics of restorative justice: A critical introduction, second edition</w:t>
      </w:r>
      <w:r w:rsidRPr="00412D72">
        <w:rPr>
          <w:rFonts w:ascii="Arial" w:hAnsi="Arial" w:cs="Arial"/>
          <w:lang w:val="en-US"/>
        </w:rPr>
        <w:t xml:space="preserve">. </w:t>
      </w:r>
      <w:proofErr w:type="spellStart"/>
      <w:r w:rsidRPr="00412D72">
        <w:rPr>
          <w:rFonts w:ascii="Arial" w:hAnsi="Arial" w:cs="Arial"/>
        </w:rPr>
        <w:t>Fernwood</w:t>
      </w:r>
      <w:proofErr w:type="spellEnd"/>
      <w:r w:rsidRPr="00412D72">
        <w:rPr>
          <w:rFonts w:ascii="Arial" w:hAnsi="Arial" w:cs="Arial"/>
        </w:rPr>
        <w:t xml:space="preserve"> Publishing.</w:t>
      </w:r>
      <w:r w:rsidR="00982E9F" w:rsidRPr="00412D72">
        <w:rPr>
          <w:rFonts w:ascii="Arial" w:hAnsi="Arial" w:cs="Arial"/>
        </w:rPr>
        <w:t xml:space="preserve"> Sidene 5-24, 49-72, 73-119, 195-220. (107 sider)</w:t>
      </w:r>
    </w:p>
    <w:p w14:paraId="30CCA5D3" w14:textId="36026320" w:rsidR="00CE3EF5" w:rsidRPr="00412D72" w:rsidRDefault="00CE3EF5" w:rsidP="00363885">
      <w:pPr>
        <w:pStyle w:val="Bibliografi1"/>
        <w:spacing w:after="120" w:line="276" w:lineRule="auto"/>
        <w:rPr>
          <w:rFonts w:ascii="Arial" w:hAnsi="Arial" w:cs="Arial"/>
        </w:rPr>
      </w:pPr>
    </w:p>
    <w:p w14:paraId="14A18371" w14:textId="5DA2240F" w:rsidR="00CE3EF5" w:rsidRPr="00412D72" w:rsidRDefault="00CE3EF5" w:rsidP="00363885">
      <w:pPr>
        <w:pStyle w:val="Bibliografi1"/>
        <w:spacing w:after="120" w:line="276" w:lineRule="auto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Totalt </w:t>
      </w:r>
      <w:r w:rsidR="00EB6D38" w:rsidRPr="00412D72">
        <w:rPr>
          <w:rFonts w:ascii="Arial" w:hAnsi="Arial" w:cs="Arial"/>
        </w:rPr>
        <w:t>759</w:t>
      </w:r>
      <w:r w:rsidR="008447F1" w:rsidRPr="00412D72">
        <w:rPr>
          <w:rFonts w:ascii="Arial" w:hAnsi="Arial" w:cs="Arial"/>
        </w:rPr>
        <w:t xml:space="preserve"> </w:t>
      </w:r>
      <w:r w:rsidRPr="00412D72">
        <w:rPr>
          <w:rFonts w:ascii="Arial" w:hAnsi="Arial" w:cs="Arial"/>
        </w:rPr>
        <w:t>sider</w:t>
      </w:r>
      <w:r w:rsidR="003B2B6C" w:rsidRPr="00412D72">
        <w:rPr>
          <w:rFonts w:ascii="Arial" w:hAnsi="Arial" w:cs="Arial"/>
        </w:rPr>
        <w:t>.</w:t>
      </w:r>
    </w:p>
    <w:p w14:paraId="26D2AB93" w14:textId="77777777" w:rsidR="00A54910" w:rsidRPr="00412D72" w:rsidRDefault="00A54910" w:rsidP="00363885">
      <w:pPr>
        <w:rPr>
          <w:rFonts w:cs="Arial"/>
        </w:rPr>
      </w:pPr>
      <w:r w:rsidRPr="00412D72">
        <w:rPr>
          <w:rFonts w:cs="Arial"/>
        </w:rPr>
        <w:br w:type="page"/>
      </w:r>
    </w:p>
    <w:p w14:paraId="7B0CF5C0" w14:textId="77777777" w:rsidR="0049748D" w:rsidRPr="00412D72" w:rsidRDefault="0049748D" w:rsidP="00363885">
      <w:pPr>
        <w:pStyle w:val="Overskrift2"/>
        <w:spacing w:after="120"/>
        <w:rPr>
          <w:rFonts w:cs="Arial"/>
          <w:color w:val="auto"/>
        </w:rPr>
      </w:pPr>
      <w:bookmarkStart w:id="68" w:name="_Toc60068406"/>
      <w:r w:rsidRPr="00412D72">
        <w:rPr>
          <w:rFonts w:cs="Arial"/>
          <w:color w:val="auto"/>
        </w:rPr>
        <w:lastRenderedPageBreak/>
        <w:t>F</w:t>
      </w:r>
      <w:r w:rsidR="002B209E" w:rsidRPr="00412D72">
        <w:rPr>
          <w:rFonts w:cs="Arial"/>
          <w:color w:val="auto"/>
        </w:rPr>
        <w:t>orsoning</w:t>
      </w:r>
      <w:r w:rsidR="002A0569" w:rsidRPr="00412D72">
        <w:rPr>
          <w:rFonts w:cs="Arial"/>
          <w:color w:val="auto"/>
        </w:rPr>
        <w:t xml:space="preserve"> </w:t>
      </w:r>
      <w:r w:rsidR="002A16A6" w:rsidRPr="00412D72">
        <w:rPr>
          <w:rFonts w:cs="Arial"/>
          <w:color w:val="auto"/>
        </w:rPr>
        <w:t>som</w:t>
      </w:r>
      <w:r w:rsidR="00CB3785" w:rsidRPr="00412D72">
        <w:rPr>
          <w:rFonts w:cs="Arial"/>
          <w:color w:val="auto"/>
        </w:rPr>
        <w:t xml:space="preserve"> </w:t>
      </w:r>
      <w:r w:rsidR="000D1181" w:rsidRPr="00412D72">
        <w:rPr>
          <w:rFonts w:cs="Arial"/>
          <w:color w:val="auto"/>
        </w:rPr>
        <w:t>samfunnsteologi og kirkelig praksis</w:t>
      </w:r>
      <w:bookmarkEnd w:id="68"/>
      <w:r w:rsidRPr="00412D72">
        <w:rPr>
          <w:rFonts w:cs="Arial"/>
          <w:color w:val="auto"/>
        </w:rPr>
        <w:t xml:space="preserve"> </w:t>
      </w:r>
    </w:p>
    <w:bookmarkStart w:id="69" w:name="_Toc60068407"/>
    <w:p w14:paraId="3B3CAE4D" w14:textId="77777777" w:rsidR="00A54910" w:rsidRPr="00412D72" w:rsidRDefault="00A54910" w:rsidP="00363885">
      <w:pPr>
        <w:keepNext/>
        <w:keepLines/>
        <w:spacing w:before="40"/>
        <w:outlineLvl w:val="2"/>
        <w:rPr>
          <w:rFonts w:eastAsiaTheme="majorEastAsia" w:cs="Arial"/>
          <w:b/>
          <w:sz w:val="26"/>
          <w:szCs w:val="24"/>
          <w:lang w:val="en-US"/>
        </w:rPr>
      </w:pPr>
      <w:r w:rsidRPr="00412D72">
        <w:rPr>
          <w:rFonts w:cs="Arial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AE4529" wp14:editId="45A03379">
                <wp:simplePos x="0" y="0"/>
                <wp:positionH relativeFrom="column">
                  <wp:posOffset>3424555</wp:posOffset>
                </wp:positionH>
                <wp:positionV relativeFrom="paragraph">
                  <wp:posOffset>346710</wp:posOffset>
                </wp:positionV>
                <wp:extent cx="2360930" cy="5591175"/>
                <wp:effectExtent l="0" t="0" r="19685" b="2857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51FB8" w14:textId="77777777" w:rsidR="002E4074" w:rsidRPr="0052621A" w:rsidRDefault="002E4074" w:rsidP="00A54910">
                            <w:pPr>
                              <w:pStyle w:val="Ingenmellomrom"/>
                              <w:spacing w:after="120"/>
                            </w:pPr>
                            <w:r w:rsidRPr="00BA0A77">
                              <w:rPr>
                                <w:b/>
                              </w:rPr>
                              <w:t xml:space="preserve">Emnekode: </w:t>
                            </w:r>
                          </w:p>
                          <w:p w14:paraId="2B8EC138" w14:textId="77777777" w:rsidR="002E4074" w:rsidRPr="0052621A" w:rsidRDefault="002E4074" w:rsidP="00A54910">
                            <w:pPr>
                              <w:pStyle w:val="Ingenmellomrom"/>
                              <w:spacing w:after="120"/>
                            </w:pPr>
                            <w:r w:rsidRPr="00BA0A77">
                              <w:rPr>
                                <w:b/>
                              </w:rPr>
                              <w:t xml:space="preserve">Antall studiepoeng: </w:t>
                            </w:r>
                          </w:p>
                          <w:p w14:paraId="1E973FFC" w14:textId="77777777" w:rsidR="002E4074" w:rsidRPr="00BA0A77" w:rsidRDefault="002E4074" w:rsidP="00A54910">
                            <w:pPr>
                              <w:pStyle w:val="Ingenmellomrom"/>
                              <w:spacing w:after="120"/>
                            </w:pPr>
                            <w:r w:rsidRPr="00BA0A77">
                              <w:rPr>
                                <w:b/>
                              </w:rPr>
                              <w:t>Tilbys som enkeltemne:</w:t>
                            </w:r>
                            <w:r w:rsidRPr="00BA0A77">
                              <w:t xml:space="preserve"> </w:t>
                            </w:r>
                            <w:sdt>
                              <w:sdtPr>
                                <w:id w:val="935335980"/>
                                <w:dropDownList>
                                  <w:listItem w:value="Velg et element."/>
                                  <w:listItem w:displayText="Ja" w:value="Ja"/>
                                  <w:listItem w:displayText="Nei" w:value="Nei"/>
                                </w:dropDownList>
                              </w:sdtPr>
                              <w:sdtEndPr/>
                              <w:sdtContent>
                                <w:r>
                                  <w:t>Ja</w:t>
                                </w:r>
                              </w:sdtContent>
                            </w:sdt>
                          </w:p>
                          <w:p w14:paraId="2B7E7AB1" w14:textId="77777777" w:rsidR="002E4074" w:rsidRPr="00BA0A77" w:rsidRDefault="002E4074" w:rsidP="00A54910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 w:rsidRPr="00BA0A77">
                              <w:rPr>
                                <w:b/>
                              </w:rPr>
                              <w:t>Emnestatus:</w:t>
                            </w:r>
                            <w:r w:rsidRPr="00BA0A77">
                              <w:t xml:space="preserve"> </w:t>
                            </w:r>
                            <w:sdt>
                              <w:sdtPr>
                                <w:id w:val="-1619984648"/>
                                <w:dropDownList>
                                  <w:listItem w:value="Velg et element."/>
                                  <w:listItem w:displayText="Obligatorisk" w:value="Obligatorisk"/>
                                  <w:listItem w:displayText="Semi-obligatorisk" w:value="Semi-obligatorisk"/>
                                  <w:listItem w:displayText="Valgemne" w:value="Valgemne"/>
                                </w:dropDownList>
                              </w:sdtPr>
                              <w:sdtEndPr/>
                              <w:sdtContent>
                                <w:r>
                                  <w:t>Valgemne</w:t>
                                </w:r>
                              </w:sdtContent>
                            </w:sdt>
                          </w:p>
                          <w:p w14:paraId="2E35B178" w14:textId="77777777" w:rsidR="002E4074" w:rsidRPr="00BA0A77" w:rsidRDefault="002E4074" w:rsidP="00A54910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 w:rsidRPr="00BA0A77">
                              <w:rPr>
                                <w:b/>
                              </w:rPr>
                              <w:t>Studienivå:</w:t>
                            </w:r>
                            <w:r w:rsidRPr="00BA0A77">
                              <w:t xml:space="preserve"> </w:t>
                            </w:r>
                            <w:sdt>
                              <w:sdtPr>
                                <w:id w:val="-693536846"/>
                                <w:dropDownList>
                                  <w:listItem w:value="Velg et element."/>
                                  <w:listItem w:displayText="Lavere grad" w:value="Lavere grad"/>
                                  <w:listItem w:displayText="Høyere grad" w:value="Høyere grad"/>
                                </w:dropDownList>
                              </w:sdtPr>
                              <w:sdtEndPr/>
                              <w:sdtContent>
                                <w:r>
                                  <w:t>Høyere grad</w:t>
                                </w:r>
                              </w:sdtContent>
                            </w:sdt>
                          </w:p>
                          <w:p w14:paraId="5CE601EA" w14:textId="77777777" w:rsidR="002E4074" w:rsidRPr="00BA0A77" w:rsidRDefault="002E4074" w:rsidP="00A54910">
                            <w:pPr>
                              <w:pStyle w:val="Ingenmellomrom"/>
                              <w:spacing w:after="120"/>
                              <w:rPr>
                                <w:b/>
                              </w:rPr>
                            </w:pPr>
                            <w:r w:rsidRPr="00BA0A77">
                              <w:rPr>
                                <w:b/>
                              </w:rPr>
                              <w:t>Plassering i studieløpet</w:t>
                            </w:r>
                          </w:p>
                          <w:p w14:paraId="7EE4461F" w14:textId="77777777" w:rsidR="002E4074" w:rsidRPr="00707CA8" w:rsidRDefault="002E4074" w:rsidP="00A54910">
                            <w:pPr>
                              <w:pStyle w:val="Ingenmellomrom"/>
                              <w:spacing w:after="120"/>
                            </w:pPr>
                            <w:r w:rsidRPr="00707CA8">
                              <w:rPr>
                                <w:b/>
                              </w:rPr>
                              <w:t>Heltid:</w:t>
                            </w:r>
                            <w:r w:rsidRPr="00707CA8">
                              <w:t xml:space="preserve"> </w:t>
                            </w:r>
                            <w:sdt>
                              <w:sdtPr>
                                <w:id w:val="907345061"/>
                                <w:dropDownList>
                                  <w:listItem w:value="Velg et element."/>
                                  <w:listItem w:displayText="1. studieår" w:value="1. studieår"/>
                                  <w:listItem w:displayText="2. studieår" w:value="2. studieår"/>
                                  <w:listItem w:displayText="3. studieår" w:value="3. studieår"/>
                                  <w:listItem w:displayText="4. studieår" w:value="4. studieår"/>
                                  <w:listItem w:displayText="5. studieår" w:value="5. studieår"/>
                                  <w:listItem w:displayText="6. studieår" w:value="6. studieår"/>
                                  <w:listItem w:displayText="Ikke fastsatt" w:value="Ikke fastsatt"/>
                                  <w:listItem w:displayText="Ikke aktuelt" w:value="Ikke aktuelt"/>
                                </w:dropDownList>
                              </w:sdtPr>
                              <w:sdtEndPr/>
                              <w:sdtContent>
                                <w:r w:rsidRPr="00707CA8">
                                  <w:t>Ikke aktuelt</w:t>
                                </w:r>
                              </w:sdtContent>
                            </w:sdt>
                          </w:p>
                          <w:p w14:paraId="1663047B" w14:textId="77777777" w:rsidR="002E4074" w:rsidRPr="00707CA8" w:rsidRDefault="002E4074" w:rsidP="00A54910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 w:rsidRPr="00707CA8">
                              <w:rPr>
                                <w:b/>
                              </w:rPr>
                              <w:t>Deltid:</w:t>
                            </w:r>
                            <w:r w:rsidRPr="00707CA8">
                              <w:t xml:space="preserve"> </w:t>
                            </w:r>
                            <w:sdt>
                              <w:sdtPr>
                                <w:id w:val="-1072425752"/>
                                <w:dropDownList>
                                  <w:listItem w:value="Velg et element."/>
                                  <w:listItem w:displayText="1. studieår" w:value="1. studieår"/>
                                  <w:listItem w:displayText="2. studieår" w:value="2. studieår"/>
                                  <w:listItem w:displayText="3. studieår" w:value="3. studieår"/>
                                  <w:listItem w:displayText="4. studieår" w:value="4. studieår"/>
                                  <w:listItem w:displayText="5. studieår" w:value="5. studieår"/>
                                  <w:listItem w:displayText="6. studieår" w:value="6. studieår"/>
                                  <w:listItem w:displayText="Ikke fastsatt" w:value="Ikke fastsatt"/>
                                  <w:listItem w:displayText="Ikke aktuelt" w:value="Ikke aktuelt"/>
                                </w:dropDownList>
                              </w:sdtPr>
                              <w:sdtEndPr/>
                              <w:sdtContent>
                                <w:r w:rsidRPr="00707CA8">
                                  <w:t>Ikke fastsatt</w:t>
                                </w:r>
                              </w:sdtContent>
                            </w:sdt>
                          </w:p>
                          <w:p w14:paraId="6FAFA7D7" w14:textId="77777777" w:rsidR="002E4074" w:rsidRPr="00707CA8" w:rsidRDefault="002E4074" w:rsidP="00A54910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 w:rsidRPr="00707CA8">
                              <w:rPr>
                                <w:b/>
                                <w:noProof/>
                              </w:rPr>
                              <w:t>Undervisningsspråk:</w:t>
                            </w:r>
                            <w:r w:rsidRPr="00707CA8">
                              <w:rPr>
                                <w:noProof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noProof/>
                                </w:rPr>
                                <w:id w:val="1462923949"/>
                                <w:dropDownList>
                                  <w:listItem w:value="Velg et element."/>
                                  <w:listItem w:displayText="Engelsk" w:value="Engelsk"/>
                                  <w:listItem w:displayText="Norsk" w:value="Norsk"/>
                                </w:dropDownList>
                              </w:sdtPr>
                              <w:sdtEndPr/>
                              <w:sdtContent>
                                <w:r w:rsidRPr="00707CA8">
                                  <w:rPr>
                                    <w:noProof/>
                                  </w:rPr>
                                  <w:t>Norsk</w:t>
                                </w:r>
                              </w:sdtContent>
                            </w:sdt>
                          </w:p>
                          <w:p w14:paraId="40C6D60C" w14:textId="77777777" w:rsidR="002E4074" w:rsidRPr="00707CA8" w:rsidRDefault="002E4074" w:rsidP="00A54910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 w:rsidRPr="00707CA8">
                              <w:rPr>
                                <w:b/>
                                <w:noProof/>
                              </w:rPr>
                              <w:t>Undervisningssted:</w:t>
                            </w:r>
                            <w:r w:rsidRPr="00707CA8">
                              <w:rPr>
                                <w:noProof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noProof/>
                                </w:rPr>
                                <w:id w:val="-1376612316"/>
                                <w:dropDownList>
                                  <w:listItem w:value="Velg et element."/>
                                  <w:listItem w:displayText="Bergen" w:value="Bergen"/>
                                  <w:listItem w:displayText="Nettbasert" w:value="Nettbasert"/>
                                  <w:listItem w:displayText="Oslo" w:value="Oslo"/>
                                  <w:listItem w:displayText="Sandnes" w:value="Sandnes"/>
                                  <w:listItem w:displayText="Stavanger" w:value="Stavanger"/>
                                  <w:listItem w:displayText="Tromsø" w:value="Tromsø"/>
                                </w:dropDownList>
                              </w:sdtPr>
                              <w:sdtEndPr/>
                              <w:sdtContent>
                                <w:r w:rsidRPr="00707CA8">
                                  <w:rPr>
                                    <w:noProof/>
                                  </w:rPr>
                                  <w:t>Tromsø</w:t>
                                </w:r>
                              </w:sdtContent>
                            </w:sdt>
                          </w:p>
                          <w:p w14:paraId="270E566A" w14:textId="77777777" w:rsidR="002E4074" w:rsidRPr="00BA0A77" w:rsidRDefault="002E4074" w:rsidP="00A54910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 w:rsidRPr="00BA0A77">
                              <w:rPr>
                                <w:b/>
                                <w:noProof/>
                              </w:rPr>
                              <w:t>Undervisningstermin:</w:t>
                            </w:r>
                            <w:r w:rsidRPr="00BA0A77">
                              <w:rPr>
                                <w:noProof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noProof/>
                                </w:rPr>
                                <w:id w:val="450819233"/>
                                <w:dropDownList>
                                  <w:listItem w:value="Velg et element."/>
                                  <w:listItem w:displayText="Høst" w:value="Høst"/>
                                  <w:listItem w:displayText="Vår" w:value="Vår"/>
                                  <w:listItem w:displayText="Høst/vår" w:value="Høst/vår"/>
                                  <w:listItem w:displayText="Vår/høst" w:value="Vår/høst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</w:rPr>
                                  <w:t>Vår</w:t>
                                </w:r>
                              </w:sdtContent>
                            </w:sdt>
                          </w:p>
                          <w:p w14:paraId="6C15E1FE" w14:textId="77777777" w:rsidR="002E4074" w:rsidRPr="00BA0A77" w:rsidRDefault="002E4074" w:rsidP="00A54910">
                            <w:pPr>
                              <w:pStyle w:val="Ingenmellomrom"/>
                              <w:spacing w:after="120"/>
                            </w:pPr>
                            <w:r w:rsidRPr="00BA0A77">
                              <w:rPr>
                                <w:b/>
                              </w:rPr>
                              <w:t>Obligatorisk undervisning:</w:t>
                            </w:r>
                            <w:r w:rsidRPr="00BA0A77">
                              <w:t xml:space="preserve"> </w:t>
                            </w:r>
                            <w:sdt>
                              <w:sdtPr>
                                <w:id w:val="984203842"/>
                                <w:dropDownList>
                                  <w:listItem w:value="Velg et element."/>
                                  <w:listItem w:displayText="Ja" w:value="Ja"/>
                                  <w:listItem w:displayText="Nei" w:value="Nei"/>
                                </w:dropDownList>
                              </w:sdtPr>
                              <w:sdtEndPr/>
                              <w:sdtContent>
                                <w:r>
                                  <w:t>Ja</w:t>
                                </w:r>
                              </w:sdtContent>
                            </w:sdt>
                          </w:p>
                          <w:p w14:paraId="1E8BC40A" w14:textId="77777777" w:rsidR="002E4074" w:rsidRDefault="002E4074" w:rsidP="00A54910">
                            <w:pPr>
                              <w:pStyle w:val="Ingenmellomrom"/>
                              <w:spacing w:after="120"/>
                            </w:pPr>
                            <w:r w:rsidRPr="00BA0A77">
                              <w:rPr>
                                <w:b/>
                                <w:noProof/>
                              </w:rPr>
                              <w:t>Praksisstudier:</w:t>
                            </w:r>
                            <w:r w:rsidRPr="00BA0A77">
                              <w:rPr>
                                <w:noProof/>
                              </w:rPr>
                              <w:t xml:space="preserve"> </w:t>
                            </w:r>
                            <w:sdt>
                              <w:sdtPr>
                                <w:id w:val="-1194298362"/>
                                <w:dropDownList>
                                  <w:listItem w:value="Velg et element."/>
                                  <w:listItem w:displayText="Ja" w:value="Ja"/>
                                  <w:listItem w:displayText="Nei" w:value="Nei"/>
                                </w:dropDownList>
                              </w:sdtPr>
                              <w:sdtEndPr/>
                              <w:sdtContent>
                                <w:r>
                                  <w:t>Nei</w:t>
                                </w:r>
                              </w:sdtContent>
                            </w:sdt>
                          </w:p>
                          <w:p w14:paraId="72EC635C" w14:textId="77777777" w:rsidR="002E4074" w:rsidRPr="00CB4C6A" w:rsidRDefault="002E4074" w:rsidP="00A54910">
                            <w:pPr>
                              <w:pStyle w:val="Ingenmellomrom"/>
                              <w:spacing w:after="120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Praksisomfang: </w:t>
                            </w:r>
                            <w:r>
                              <w:t>0 timer/uker</w:t>
                            </w:r>
                          </w:p>
                          <w:p w14:paraId="71ACB54F" w14:textId="77777777" w:rsidR="002E4074" w:rsidRPr="00BA0A77" w:rsidRDefault="002E4074" w:rsidP="00A54910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 w:rsidRPr="00BA0A77">
                              <w:rPr>
                                <w:b/>
                              </w:rPr>
                              <w:t>Undervisningsomfang:</w:t>
                            </w:r>
                          </w:p>
                          <w:p w14:paraId="09B47F54" w14:textId="09658CC2" w:rsidR="002E4074" w:rsidRPr="00BA0A77" w:rsidRDefault="002E4074" w:rsidP="00A54910">
                            <w:pPr>
                              <w:pStyle w:val="Ingenmellomrom"/>
                              <w:spacing w:after="120"/>
                            </w:pPr>
                            <w:r>
                              <w:t>20</w:t>
                            </w:r>
                            <w:r w:rsidRPr="00BA0A77">
                              <w:t xml:space="preserve"> timer</w:t>
                            </w:r>
                          </w:p>
                          <w:p w14:paraId="6C857515" w14:textId="77777777" w:rsidR="002E4074" w:rsidRPr="00BA0A77" w:rsidRDefault="002E4074" w:rsidP="00A54910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 w:rsidRPr="00BA0A77">
                              <w:rPr>
                                <w:b/>
                              </w:rPr>
                              <w:t>Omfang annet lærerstyrt arbeid:</w:t>
                            </w:r>
                          </w:p>
                          <w:p w14:paraId="56E98FFA" w14:textId="77777777" w:rsidR="002E4074" w:rsidRPr="00BA0A77" w:rsidRDefault="002E4074" w:rsidP="00A54910">
                            <w:pPr>
                              <w:pStyle w:val="Ingenmellomrom"/>
                              <w:spacing w:after="120"/>
                            </w:pPr>
                            <w:r>
                              <w:t>10</w:t>
                            </w:r>
                            <w:r w:rsidRPr="00BA0A77">
                              <w:t xml:space="preserve"> timer</w:t>
                            </w:r>
                          </w:p>
                          <w:p w14:paraId="594552A5" w14:textId="77777777" w:rsidR="002E4074" w:rsidRPr="00BA0A77" w:rsidRDefault="002E4074" w:rsidP="00A54910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 w:rsidRPr="00BA0A77">
                              <w:rPr>
                                <w:b/>
                              </w:rPr>
                              <w:t>Omfang studentstyrt arbeid:</w:t>
                            </w:r>
                          </w:p>
                          <w:p w14:paraId="53806233" w14:textId="77777777" w:rsidR="002E4074" w:rsidRPr="00BA0A77" w:rsidRDefault="002E4074" w:rsidP="00A54910">
                            <w:pPr>
                              <w:pStyle w:val="Ingenmellomrom"/>
                              <w:spacing w:after="120"/>
                            </w:pPr>
                            <w:r>
                              <w:t>230</w:t>
                            </w:r>
                            <w:r w:rsidRPr="00BA0A77">
                              <w:t xml:space="preserve"> timer</w:t>
                            </w:r>
                          </w:p>
                          <w:p w14:paraId="7F442BB2" w14:textId="77777777" w:rsidR="002E4074" w:rsidRPr="00BA0A77" w:rsidRDefault="002E4074" w:rsidP="00A54910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 w:rsidRPr="00BA0A77">
                              <w:rPr>
                                <w:b/>
                              </w:rPr>
                              <w:t>Totalt antall studentarbeidstimer:</w:t>
                            </w:r>
                          </w:p>
                          <w:p w14:paraId="754D3E74" w14:textId="77777777" w:rsidR="002E4074" w:rsidRPr="00BA0A77" w:rsidRDefault="002E4074" w:rsidP="00A54910">
                            <w:pPr>
                              <w:pStyle w:val="Ingenmellomrom"/>
                              <w:spacing w:after="120"/>
                            </w:pPr>
                            <w:r>
                              <w:t>270</w:t>
                            </w:r>
                            <w:r w:rsidRPr="00BA0A77">
                              <w:t xml:space="preserve"> timer</w:t>
                            </w:r>
                          </w:p>
                          <w:p w14:paraId="2F61CC79" w14:textId="77777777" w:rsidR="002E4074" w:rsidRPr="005826D6" w:rsidRDefault="002E4074" w:rsidP="00A54910">
                            <w:pPr>
                              <w:pStyle w:val="Ingenmellomrom"/>
                              <w:spacing w:after="120"/>
                            </w:pPr>
                            <w:r w:rsidRPr="00BA0A77">
                              <w:rPr>
                                <w:b/>
                              </w:rPr>
                              <w:t>Progresjonskrav: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120AE">
                              <w:t>Nei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E4529" id="_x0000_s1029" type="#_x0000_t202" style="position:absolute;margin-left:269.65pt;margin-top:27.3pt;width:185.9pt;height:440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">
                <v:textbox>
                  <w:txbxContent>
                    <w:p w14:paraId="5CB51FB8" w14:textId="77777777" w:rsidR="002E4074" w:rsidRPr="0052621A" w:rsidRDefault="002E4074" w:rsidP="00A54910">
                      <w:pPr>
                        <w:pStyle w:val="Ingenmellomrom"/>
                        <w:spacing w:after="120"/>
                      </w:pPr>
                      <w:r w:rsidRPr="00BA0A77">
                        <w:rPr>
                          <w:b/>
                        </w:rPr>
                        <w:t xml:space="preserve">Emnekode: </w:t>
                      </w:r>
                    </w:p>
                    <w:p w14:paraId="2B8EC138" w14:textId="77777777" w:rsidR="002E4074" w:rsidRPr="0052621A" w:rsidRDefault="002E4074" w:rsidP="00A54910">
                      <w:pPr>
                        <w:pStyle w:val="Ingenmellomrom"/>
                        <w:spacing w:after="120"/>
                      </w:pPr>
                      <w:r w:rsidRPr="00BA0A77">
                        <w:rPr>
                          <w:b/>
                        </w:rPr>
                        <w:t xml:space="preserve">Antall studiepoeng: </w:t>
                      </w:r>
                    </w:p>
                    <w:p w14:paraId="1E973FFC" w14:textId="77777777" w:rsidR="002E4074" w:rsidRPr="00BA0A77" w:rsidRDefault="002E4074" w:rsidP="00A54910">
                      <w:pPr>
                        <w:pStyle w:val="Ingenmellomrom"/>
                        <w:spacing w:after="120"/>
                      </w:pPr>
                      <w:r w:rsidRPr="00BA0A77">
                        <w:rPr>
                          <w:b/>
                        </w:rPr>
                        <w:t>Tilbys som enkeltemne:</w:t>
                      </w:r>
                      <w:r w:rsidRPr="00BA0A77">
                        <w:t xml:space="preserve"> </w:t>
                      </w:r>
                      <w:sdt>
                        <w:sdtPr>
                          <w:id w:val="935335980"/>
                          <w:dropDownList>
                            <w:listItem w:value="Velg et element."/>
                            <w:listItem w:displayText="Ja" w:value="Ja"/>
                            <w:listItem w:displayText="Nei" w:value="Nei"/>
                          </w:dropDownList>
                        </w:sdtPr>
                        <w:sdtContent>
                          <w:r>
                            <w:t>Ja</w:t>
                          </w:r>
                        </w:sdtContent>
                      </w:sdt>
                    </w:p>
                    <w:p w14:paraId="2B7E7AB1" w14:textId="77777777" w:rsidR="002E4074" w:rsidRPr="00BA0A77" w:rsidRDefault="002E4074" w:rsidP="00A54910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 w:rsidRPr="00BA0A77">
                        <w:rPr>
                          <w:b/>
                        </w:rPr>
                        <w:t>Emnestatus:</w:t>
                      </w:r>
                      <w:r w:rsidRPr="00BA0A77">
                        <w:t xml:space="preserve"> </w:t>
                      </w:r>
                      <w:sdt>
                        <w:sdtPr>
                          <w:id w:val="-1619984648"/>
                          <w:dropDownList>
                            <w:listItem w:value="Velg et element."/>
                            <w:listItem w:displayText="Obligatorisk" w:value="Obligatorisk"/>
                            <w:listItem w:displayText="Semi-obligatorisk" w:value="Semi-obligatorisk"/>
                            <w:listItem w:displayText="Valgemne" w:value="Valgemne"/>
                          </w:dropDownList>
                        </w:sdtPr>
                        <w:sdtContent>
                          <w:r>
                            <w:t>Valgemne</w:t>
                          </w:r>
                        </w:sdtContent>
                      </w:sdt>
                    </w:p>
                    <w:p w14:paraId="2E35B178" w14:textId="77777777" w:rsidR="002E4074" w:rsidRPr="00BA0A77" w:rsidRDefault="002E4074" w:rsidP="00A54910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 w:rsidRPr="00BA0A77">
                        <w:rPr>
                          <w:b/>
                        </w:rPr>
                        <w:t>Studienivå:</w:t>
                      </w:r>
                      <w:r w:rsidRPr="00BA0A77">
                        <w:t xml:space="preserve"> </w:t>
                      </w:r>
                      <w:sdt>
                        <w:sdtPr>
                          <w:id w:val="-693536846"/>
                          <w:dropDownList>
                            <w:listItem w:value="Velg et element."/>
                            <w:listItem w:displayText="Lavere grad" w:value="Lavere grad"/>
                            <w:listItem w:displayText="Høyere grad" w:value="Høyere grad"/>
                          </w:dropDownList>
                        </w:sdtPr>
                        <w:sdtContent>
                          <w:r>
                            <w:t>Høyere grad</w:t>
                          </w:r>
                        </w:sdtContent>
                      </w:sdt>
                    </w:p>
                    <w:p w14:paraId="5CE601EA" w14:textId="77777777" w:rsidR="002E4074" w:rsidRPr="00BA0A77" w:rsidRDefault="002E4074" w:rsidP="00A54910">
                      <w:pPr>
                        <w:pStyle w:val="Ingenmellomrom"/>
                        <w:spacing w:after="120"/>
                        <w:rPr>
                          <w:b/>
                        </w:rPr>
                      </w:pPr>
                      <w:r w:rsidRPr="00BA0A77">
                        <w:rPr>
                          <w:b/>
                        </w:rPr>
                        <w:t>Plassering i studieløpet</w:t>
                      </w:r>
                    </w:p>
                    <w:p w14:paraId="7EE4461F" w14:textId="77777777" w:rsidR="002E4074" w:rsidRPr="00707CA8" w:rsidRDefault="002E4074" w:rsidP="00A54910">
                      <w:pPr>
                        <w:pStyle w:val="Ingenmellomrom"/>
                        <w:spacing w:after="120"/>
                      </w:pPr>
                      <w:r w:rsidRPr="00707CA8">
                        <w:rPr>
                          <w:b/>
                        </w:rPr>
                        <w:t>Heltid:</w:t>
                      </w:r>
                      <w:r w:rsidRPr="00707CA8">
                        <w:t xml:space="preserve"> </w:t>
                      </w:r>
                      <w:sdt>
                        <w:sdtPr>
                          <w:id w:val="907345061"/>
                          <w:dropDownList>
                            <w:listItem w:value="Velg et element."/>
                            <w:listItem w:displayText="1. studieår" w:value="1. studieår"/>
                            <w:listItem w:displayText="2. studieår" w:value="2. studieår"/>
                            <w:listItem w:displayText="3. studieår" w:value="3. studieår"/>
                            <w:listItem w:displayText="4. studieår" w:value="4. studieår"/>
                            <w:listItem w:displayText="5. studieår" w:value="5. studieår"/>
                            <w:listItem w:displayText="6. studieår" w:value="6. studieår"/>
                            <w:listItem w:displayText="Ikke fastsatt" w:value="Ikke fastsatt"/>
                            <w:listItem w:displayText="Ikke aktuelt" w:value="Ikke aktuelt"/>
                          </w:dropDownList>
                        </w:sdtPr>
                        <w:sdtContent>
                          <w:r w:rsidRPr="00707CA8">
                            <w:t>Ikke aktuelt</w:t>
                          </w:r>
                        </w:sdtContent>
                      </w:sdt>
                    </w:p>
                    <w:p w14:paraId="1663047B" w14:textId="77777777" w:rsidR="002E4074" w:rsidRPr="00707CA8" w:rsidRDefault="002E4074" w:rsidP="00A54910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 w:rsidRPr="00707CA8">
                        <w:rPr>
                          <w:b/>
                        </w:rPr>
                        <w:t>Deltid:</w:t>
                      </w:r>
                      <w:r w:rsidRPr="00707CA8">
                        <w:t xml:space="preserve"> </w:t>
                      </w:r>
                      <w:sdt>
                        <w:sdtPr>
                          <w:id w:val="-1072425752"/>
                          <w:dropDownList>
                            <w:listItem w:value="Velg et element."/>
                            <w:listItem w:displayText="1. studieår" w:value="1. studieår"/>
                            <w:listItem w:displayText="2. studieår" w:value="2. studieår"/>
                            <w:listItem w:displayText="3. studieår" w:value="3. studieår"/>
                            <w:listItem w:displayText="4. studieår" w:value="4. studieår"/>
                            <w:listItem w:displayText="5. studieår" w:value="5. studieår"/>
                            <w:listItem w:displayText="6. studieår" w:value="6. studieår"/>
                            <w:listItem w:displayText="Ikke fastsatt" w:value="Ikke fastsatt"/>
                            <w:listItem w:displayText="Ikke aktuelt" w:value="Ikke aktuelt"/>
                          </w:dropDownList>
                        </w:sdtPr>
                        <w:sdtContent>
                          <w:r w:rsidRPr="00707CA8">
                            <w:t>Ikke fastsatt</w:t>
                          </w:r>
                        </w:sdtContent>
                      </w:sdt>
                    </w:p>
                    <w:p w14:paraId="6FAFA7D7" w14:textId="77777777" w:rsidR="002E4074" w:rsidRPr="00707CA8" w:rsidRDefault="002E4074" w:rsidP="00A54910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 w:rsidRPr="00707CA8">
                        <w:rPr>
                          <w:b/>
                          <w:noProof/>
                        </w:rPr>
                        <w:t>Undervisningsspråk:</w:t>
                      </w:r>
                      <w:r w:rsidRPr="00707CA8">
                        <w:rPr>
                          <w:noProof/>
                        </w:rPr>
                        <w:t xml:space="preserve"> </w:t>
                      </w:r>
                      <w:sdt>
                        <w:sdtPr>
                          <w:rPr>
                            <w:noProof/>
                          </w:rPr>
                          <w:id w:val="1462923949"/>
                          <w:dropDownList>
                            <w:listItem w:value="Velg et element."/>
                            <w:listItem w:displayText="Engelsk" w:value="Engelsk"/>
                            <w:listItem w:displayText="Norsk" w:value="Norsk"/>
                          </w:dropDownList>
                        </w:sdtPr>
                        <w:sdtContent>
                          <w:r w:rsidRPr="00707CA8">
                            <w:rPr>
                              <w:noProof/>
                            </w:rPr>
                            <w:t>Norsk</w:t>
                          </w:r>
                        </w:sdtContent>
                      </w:sdt>
                    </w:p>
                    <w:p w14:paraId="40C6D60C" w14:textId="77777777" w:rsidR="002E4074" w:rsidRPr="00707CA8" w:rsidRDefault="002E4074" w:rsidP="00A54910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 w:rsidRPr="00707CA8">
                        <w:rPr>
                          <w:b/>
                          <w:noProof/>
                        </w:rPr>
                        <w:t>Undervisningssted:</w:t>
                      </w:r>
                      <w:r w:rsidRPr="00707CA8">
                        <w:rPr>
                          <w:noProof/>
                        </w:rPr>
                        <w:t xml:space="preserve"> </w:t>
                      </w:r>
                      <w:sdt>
                        <w:sdtPr>
                          <w:rPr>
                            <w:noProof/>
                          </w:rPr>
                          <w:id w:val="-1376612316"/>
                          <w:dropDownList>
                            <w:listItem w:value="Velg et element."/>
                            <w:listItem w:displayText="Bergen" w:value="Bergen"/>
                            <w:listItem w:displayText="Nettbasert" w:value="Nettbasert"/>
                            <w:listItem w:displayText="Oslo" w:value="Oslo"/>
                            <w:listItem w:displayText="Sandnes" w:value="Sandnes"/>
                            <w:listItem w:displayText="Stavanger" w:value="Stavanger"/>
                            <w:listItem w:displayText="Tromsø" w:value="Tromsø"/>
                          </w:dropDownList>
                        </w:sdtPr>
                        <w:sdtContent>
                          <w:r w:rsidRPr="00707CA8">
                            <w:rPr>
                              <w:noProof/>
                            </w:rPr>
                            <w:t>Tromsø</w:t>
                          </w:r>
                        </w:sdtContent>
                      </w:sdt>
                    </w:p>
                    <w:p w14:paraId="270E566A" w14:textId="77777777" w:rsidR="002E4074" w:rsidRPr="00BA0A77" w:rsidRDefault="002E4074" w:rsidP="00A54910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 w:rsidRPr="00BA0A77">
                        <w:rPr>
                          <w:b/>
                          <w:noProof/>
                        </w:rPr>
                        <w:t>Undervisningstermin:</w:t>
                      </w:r>
                      <w:r w:rsidRPr="00BA0A77">
                        <w:rPr>
                          <w:noProof/>
                        </w:rPr>
                        <w:t xml:space="preserve"> </w:t>
                      </w:r>
                      <w:sdt>
                        <w:sdtPr>
                          <w:rPr>
                            <w:noProof/>
                          </w:rPr>
                          <w:id w:val="450819233"/>
                          <w:dropDownList>
                            <w:listItem w:value="Velg et element."/>
                            <w:listItem w:displayText="Høst" w:value="Høst"/>
                            <w:listItem w:displayText="Vår" w:value="Vår"/>
                            <w:listItem w:displayText="Høst/vår" w:value="Høst/vår"/>
                            <w:listItem w:displayText="Vår/høst" w:value="Vår/høst"/>
                          </w:dropDownList>
                        </w:sdtPr>
                        <w:sdtContent>
                          <w:r>
                            <w:rPr>
                              <w:noProof/>
                            </w:rPr>
                            <w:t>Vår</w:t>
                          </w:r>
                        </w:sdtContent>
                      </w:sdt>
                    </w:p>
                    <w:p w14:paraId="6C15E1FE" w14:textId="77777777" w:rsidR="002E4074" w:rsidRPr="00BA0A77" w:rsidRDefault="002E4074" w:rsidP="00A54910">
                      <w:pPr>
                        <w:pStyle w:val="Ingenmellomrom"/>
                        <w:spacing w:after="120"/>
                      </w:pPr>
                      <w:r w:rsidRPr="00BA0A77">
                        <w:rPr>
                          <w:b/>
                        </w:rPr>
                        <w:t>Obligatorisk undervisning:</w:t>
                      </w:r>
                      <w:r w:rsidRPr="00BA0A77">
                        <w:t xml:space="preserve"> </w:t>
                      </w:r>
                      <w:sdt>
                        <w:sdtPr>
                          <w:id w:val="984203842"/>
                          <w:dropDownList>
                            <w:listItem w:value="Velg et element."/>
                            <w:listItem w:displayText="Ja" w:value="Ja"/>
                            <w:listItem w:displayText="Nei" w:value="Nei"/>
                          </w:dropDownList>
                        </w:sdtPr>
                        <w:sdtContent>
                          <w:r>
                            <w:t>Ja</w:t>
                          </w:r>
                        </w:sdtContent>
                      </w:sdt>
                    </w:p>
                    <w:p w14:paraId="1E8BC40A" w14:textId="77777777" w:rsidR="002E4074" w:rsidRDefault="002E4074" w:rsidP="00A54910">
                      <w:pPr>
                        <w:pStyle w:val="Ingenmellomrom"/>
                        <w:spacing w:after="120"/>
                      </w:pPr>
                      <w:r w:rsidRPr="00BA0A77">
                        <w:rPr>
                          <w:b/>
                          <w:noProof/>
                        </w:rPr>
                        <w:t>Praksisstudier:</w:t>
                      </w:r>
                      <w:r w:rsidRPr="00BA0A77">
                        <w:rPr>
                          <w:noProof/>
                        </w:rPr>
                        <w:t xml:space="preserve"> </w:t>
                      </w:r>
                      <w:sdt>
                        <w:sdtPr>
                          <w:id w:val="-1194298362"/>
                          <w:dropDownList>
                            <w:listItem w:value="Velg et element."/>
                            <w:listItem w:displayText="Ja" w:value="Ja"/>
                            <w:listItem w:displayText="Nei" w:value="Nei"/>
                          </w:dropDownList>
                        </w:sdtPr>
                        <w:sdtContent>
                          <w:r>
                            <w:t>Nei</w:t>
                          </w:r>
                        </w:sdtContent>
                      </w:sdt>
                    </w:p>
                    <w:p w14:paraId="72EC635C" w14:textId="77777777" w:rsidR="002E4074" w:rsidRPr="00CB4C6A" w:rsidRDefault="002E4074" w:rsidP="00A54910">
                      <w:pPr>
                        <w:pStyle w:val="Ingenmellomrom"/>
                        <w:spacing w:after="120"/>
                        <w:rPr>
                          <w:noProof/>
                        </w:rPr>
                      </w:pPr>
                      <w:r>
                        <w:rPr>
                          <w:b/>
                        </w:rPr>
                        <w:t xml:space="preserve">Praksisomfang: </w:t>
                      </w:r>
                      <w:r>
                        <w:t>0 timer/uker</w:t>
                      </w:r>
                    </w:p>
                    <w:p w14:paraId="71ACB54F" w14:textId="77777777" w:rsidR="002E4074" w:rsidRPr="00BA0A77" w:rsidRDefault="002E4074" w:rsidP="00A54910">
                      <w:pPr>
                        <w:pStyle w:val="Ingenmellomrom"/>
                        <w:rPr>
                          <w:b/>
                        </w:rPr>
                      </w:pPr>
                      <w:r w:rsidRPr="00BA0A77">
                        <w:rPr>
                          <w:b/>
                        </w:rPr>
                        <w:t>Undervisningsomfang:</w:t>
                      </w:r>
                    </w:p>
                    <w:p w14:paraId="09B47F54" w14:textId="09658CC2" w:rsidR="002E4074" w:rsidRPr="00BA0A77" w:rsidRDefault="002E4074" w:rsidP="00A54910">
                      <w:pPr>
                        <w:pStyle w:val="Ingenmellomrom"/>
                        <w:spacing w:after="120"/>
                      </w:pPr>
                      <w:r>
                        <w:t>20</w:t>
                      </w:r>
                      <w:r w:rsidRPr="00BA0A77">
                        <w:t xml:space="preserve"> timer</w:t>
                      </w:r>
                    </w:p>
                    <w:p w14:paraId="6C857515" w14:textId="77777777" w:rsidR="002E4074" w:rsidRPr="00BA0A77" w:rsidRDefault="002E4074" w:rsidP="00A54910">
                      <w:pPr>
                        <w:pStyle w:val="Ingenmellomrom"/>
                        <w:rPr>
                          <w:b/>
                        </w:rPr>
                      </w:pPr>
                      <w:r w:rsidRPr="00BA0A77">
                        <w:rPr>
                          <w:b/>
                        </w:rPr>
                        <w:t>Omfang annet lærerstyrt arbeid:</w:t>
                      </w:r>
                    </w:p>
                    <w:p w14:paraId="56E98FFA" w14:textId="77777777" w:rsidR="002E4074" w:rsidRPr="00BA0A77" w:rsidRDefault="002E4074" w:rsidP="00A54910">
                      <w:pPr>
                        <w:pStyle w:val="Ingenmellomrom"/>
                        <w:spacing w:after="120"/>
                      </w:pPr>
                      <w:r>
                        <w:t>10</w:t>
                      </w:r>
                      <w:r w:rsidRPr="00BA0A77">
                        <w:t xml:space="preserve"> timer</w:t>
                      </w:r>
                    </w:p>
                    <w:p w14:paraId="594552A5" w14:textId="77777777" w:rsidR="002E4074" w:rsidRPr="00BA0A77" w:rsidRDefault="002E4074" w:rsidP="00A54910">
                      <w:pPr>
                        <w:pStyle w:val="Ingenmellomrom"/>
                        <w:rPr>
                          <w:b/>
                        </w:rPr>
                      </w:pPr>
                      <w:r w:rsidRPr="00BA0A77">
                        <w:rPr>
                          <w:b/>
                        </w:rPr>
                        <w:t>Omfang studentstyrt arbeid:</w:t>
                      </w:r>
                    </w:p>
                    <w:p w14:paraId="53806233" w14:textId="77777777" w:rsidR="002E4074" w:rsidRPr="00BA0A77" w:rsidRDefault="002E4074" w:rsidP="00A54910">
                      <w:pPr>
                        <w:pStyle w:val="Ingenmellomrom"/>
                        <w:spacing w:after="120"/>
                      </w:pPr>
                      <w:r>
                        <w:t>230</w:t>
                      </w:r>
                      <w:r w:rsidRPr="00BA0A77">
                        <w:t xml:space="preserve"> timer</w:t>
                      </w:r>
                    </w:p>
                    <w:p w14:paraId="7F442BB2" w14:textId="77777777" w:rsidR="002E4074" w:rsidRPr="00BA0A77" w:rsidRDefault="002E4074" w:rsidP="00A54910">
                      <w:pPr>
                        <w:pStyle w:val="Ingenmellomrom"/>
                        <w:rPr>
                          <w:b/>
                        </w:rPr>
                      </w:pPr>
                      <w:r w:rsidRPr="00BA0A77">
                        <w:rPr>
                          <w:b/>
                        </w:rPr>
                        <w:t>Totalt antall studentarbeidstimer:</w:t>
                      </w:r>
                    </w:p>
                    <w:p w14:paraId="754D3E74" w14:textId="77777777" w:rsidR="002E4074" w:rsidRPr="00BA0A77" w:rsidRDefault="002E4074" w:rsidP="00A54910">
                      <w:pPr>
                        <w:pStyle w:val="Ingenmellomrom"/>
                        <w:spacing w:after="120"/>
                      </w:pPr>
                      <w:r>
                        <w:t>270</w:t>
                      </w:r>
                      <w:r w:rsidRPr="00BA0A77">
                        <w:t xml:space="preserve"> timer</w:t>
                      </w:r>
                    </w:p>
                    <w:p w14:paraId="2F61CC79" w14:textId="77777777" w:rsidR="002E4074" w:rsidRPr="005826D6" w:rsidRDefault="002E4074" w:rsidP="00A54910">
                      <w:pPr>
                        <w:pStyle w:val="Ingenmellomrom"/>
                        <w:spacing w:after="120"/>
                      </w:pPr>
                      <w:r w:rsidRPr="00BA0A77">
                        <w:rPr>
                          <w:b/>
                        </w:rPr>
                        <w:t>Progresjonskrav: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120AE">
                        <w:t>Nei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569" w:rsidRPr="00412D72">
        <w:rPr>
          <w:rFonts w:eastAsiaTheme="majorEastAsia" w:cs="Arial"/>
          <w:b/>
          <w:sz w:val="26"/>
          <w:szCs w:val="24"/>
          <w:lang w:val="en-US"/>
        </w:rPr>
        <w:t xml:space="preserve">Reconciliation as </w:t>
      </w:r>
      <w:r w:rsidR="005451B0" w:rsidRPr="00412D72">
        <w:rPr>
          <w:rFonts w:eastAsiaTheme="majorEastAsia" w:cs="Arial"/>
          <w:b/>
          <w:sz w:val="26"/>
          <w:szCs w:val="24"/>
          <w:lang w:val="en-US"/>
        </w:rPr>
        <w:t>public</w:t>
      </w:r>
      <w:r w:rsidR="0049748D" w:rsidRPr="00412D72">
        <w:rPr>
          <w:rFonts w:eastAsiaTheme="majorEastAsia" w:cs="Arial"/>
          <w:b/>
          <w:sz w:val="26"/>
          <w:szCs w:val="24"/>
          <w:lang w:val="en-US"/>
        </w:rPr>
        <w:t xml:space="preserve"> theology and </w:t>
      </w:r>
      <w:r w:rsidR="005451B0" w:rsidRPr="00412D72">
        <w:rPr>
          <w:rFonts w:eastAsiaTheme="majorEastAsia" w:cs="Arial"/>
          <w:b/>
          <w:sz w:val="26"/>
          <w:szCs w:val="24"/>
          <w:lang w:val="en-US"/>
        </w:rPr>
        <w:t>ecclesial</w:t>
      </w:r>
      <w:r w:rsidR="00A40E53" w:rsidRPr="00412D72">
        <w:rPr>
          <w:rFonts w:eastAsiaTheme="majorEastAsia" w:cs="Arial"/>
          <w:b/>
          <w:sz w:val="26"/>
          <w:szCs w:val="24"/>
          <w:lang w:val="en-US"/>
        </w:rPr>
        <w:t xml:space="preserve"> </w:t>
      </w:r>
      <w:r w:rsidR="0022609C" w:rsidRPr="00412D72">
        <w:rPr>
          <w:rFonts w:eastAsiaTheme="majorEastAsia" w:cs="Arial"/>
          <w:b/>
          <w:sz w:val="26"/>
          <w:szCs w:val="24"/>
          <w:lang w:val="en-US"/>
        </w:rPr>
        <w:t>practice</w:t>
      </w:r>
      <w:bookmarkEnd w:id="69"/>
    </w:p>
    <w:p w14:paraId="21F79B03" w14:textId="00C70333" w:rsidR="00A54910" w:rsidRPr="00412D72" w:rsidRDefault="00A54910" w:rsidP="00363885">
      <w:pPr>
        <w:keepNext/>
        <w:keepLines/>
        <w:spacing w:before="40"/>
        <w:outlineLvl w:val="2"/>
        <w:rPr>
          <w:rFonts w:eastAsiaTheme="majorEastAsia" w:cs="Arial"/>
          <w:b/>
          <w:sz w:val="26"/>
          <w:szCs w:val="24"/>
        </w:rPr>
      </w:pPr>
      <w:bookmarkStart w:id="70" w:name="_Toc60068408"/>
      <w:r w:rsidRPr="00412D72">
        <w:rPr>
          <w:rFonts w:eastAsiaTheme="majorEastAsia" w:cs="Arial"/>
          <w:b/>
          <w:sz w:val="26"/>
          <w:szCs w:val="24"/>
        </w:rPr>
        <w:t>Innhold</w:t>
      </w:r>
      <w:bookmarkEnd w:id="70"/>
    </w:p>
    <w:p w14:paraId="7DD11D91" w14:textId="499F6AB7" w:rsidR="00877B3A" w:rsidRPr="00412D72" w:rsidRDefault="00CE3EF5" w:rsidP="003A3FF2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Emnet fokuserer på </w:t>
      </w:r>
      <w:r w:rsidR="001B555B" w:rsidRPr="00412D72">
        <w:rPr>
          <w:rFonts w:ascii="Arial" w:hAnsi="Arial" w:cs="Arial"/>
        </w:rPr>
        <w:t>forsoning som</w:t>
      </w:r>
      <w:r w:rsidR="00740DC8" w:rsidRPr="00412D72">
        <w:rPr>
          <w:rFonts w:ascii="Arial" w:hAnsi="Arial" w:cs="Arial"/>
        </w:rPr>
        <w:t xml:space="preserve"> </w:t>
      </w:r>
      <w:r w:rsidR="001B555B" w:rsidRPr="00412D72">
        <w:rPr>
          <w:rFonts w:ascii="Arial" w:hAnsi="Arial" w:cs="Arial"/>
        </w:rPr>
        <w:t>samfunnsteolog</w:t>
      </w:r>
      <w:r w:rsidR="00441DEE" w:rsidRPr="00412D72">
        <w:rPr>
          <w:rFonts w:ascii="Arial" w:hAnsi="Arial" w:cs="Arial"/>
        </w:rPr>
        <w:t>i i et internasjonalt perspektiv</w:t>
      </w:r>
      <w:r w:rsidR="00E66B72" w:rsidRPr="00412D72">
        <w:rPr>
          <w:rFonts w:ascii="Arial" w:hAnsi="Arial" w:cs="Arial"/>
        </w:rPr>
        <w:t xml:space="preserve"> </w:t>
      </w:r>
      <w:r w:rsidR="00382B8E" w:rsidRPr="00412D72">
        <w:rPr>
          <w:rFonts w:ascii="Arial" w:hAnsi="Arial" w:cs="Arial"/>
        </w:rPr>
        <w:t>som</w:t>
      </w:r>
      <w:r w:rsidR="00E66B72" w:rsidRPr="00412D72">
        <w:rPr>
          <w:rFonts w:ascii="Arial" w:hAnsi="Arial" w:cs="Arial"/>
        </w:rPr>
        <w:t xml:space="preserve"> </w:t>
      </w:r>
      <w:r w:rsidR="0058745B" w:rsidRPr="00412D72">
        <w:rPr>
          <w:rFonts w:ascii="Arial" w:hAnsi="Arial" w:cs="Arial"/>
        </w:rPr>
        <w:t>grunnlag for refleksjon om</w:t>
      </w:r>
      <w:r w:rsidR="00C568DC" w:rsidRPr="00412D72">
        <w:rPr>
          <w:rFonts w:ascii="Arial" w:hAnsi="Arial" w:cs="Arial"/>
        </w:rPr>
        <w:t>kr</w:t>
      </w:r>
      <w:r w:rsidR="00C65E58" w:rsidRPr="00412D72">
        <w:rPr>
          <w:rFonts w:ascii="Arial" w:hAnsi="Arial" w:cs="Arial"/>
        </w:rPr>
        <w:t>i</w:t>
      </w:r>
      <w:r w:rsidR="00C568DC" w:rsidRPr="00412D72">
        <w:rPr>
          <w:rFonts w:ascii="Arial" w:hAnsi="Arial" w:cs="Arial"/>
        </w:rPr>
        <w:t>ng</w:t>
      </w:r>
      <w:r w:rsidR="0058745B" w:rsidRPr="00412D72">
        <w:rPr>
          <w:rFonts w:ascii="Arial" w:hAnsi="Arial" w:cs="Arial"/>
        </w:rPr>
        <w:t xml:space="preserve"> </w:t>
      </w:r>
      <w:r w:rsidR="00A37313" w:rsidRPr="00412D72">
        <w:rPr>
          <w:rFonts w:ascii="Arial" w:hAnsi="Arial" w:cs="Arial"/>
        </w:rPr>
        <w:t>forsoning som</w:t>
      </w:r>
      <w:r w:rsidR="0058745B" w:rsidRPr="00412D72">
        <w:rPr>
          <w:rFonts w:ascii="Arial" w:hAnsi="Arial" w:cs="Arial"/>
        </w:rPr>
        <w:t xml:space="preserve"> </w:t>
      </w:r>
      <w:r w:rsidR="00E66B72" w:rsidRPr="00412D72">
        <w:rPr>
          <w:rFonts w:ascii="Arial" w:hAnsi="Arial" w:cs="Arial"/>
        </w:rPr>
        <w:t xml:space="preserve">kirkelig </w:t>
      </w:r>
      <w:r w:rsidR="00E02A74" w:rsidRPr="00412D72">
        <w:rPr>
          <w:rFonts w:ascii="Arial" w:hAnsi="Arial" w:cs="Arial"/>
        </w:rPr>
        <w:t xml:space="preserve">teologi og </w:t>
      </w:r>
      <w:r w:rsidR="00A37313" w:rsidRPr="00412D72">
        <w:rPr>
          <w:rFonts w:ascii="Arial" w:hAnsi="Arial" w:cs="Arial"/>
        </w:rPr>
        <w:t>samfunns</w:t>
      </w:r>
      <w:r w:rsidR="00E66B72" w:rsidRPr="00412D72">
        <w:rPr>
          <w:rFonts w:ascii="Arial" w:hAnsi="Arial" w:cs="Arial"/>
        </w:rPr>
        <w:t>praksis</w:t>
      </w:r>
      <w:r w:rsidR="0058745B" w:rsidRPr="00412D72">
        <w:rPr>
          <w:rFonts w:ascii="Arial" w:hAnsi="Arial" w:cs="Arial"/>
        </w:rPr>
        <w:t xml:space="preserve"> i </w:t>
      </w:r>
      <w:r w:rsidR="00E66B72" w:rsidRPr="00412D72">
        <w:rPr>
          <w:rFonts w:ascii="Arial" w:hAnsi="Arial" w:cs="Arial"/>
        </w:rPr>
        <w:t>Norge</w:t>
      </w:r>
      <w:r w:rsidR="00877B3A" w:rsidRPr="00412D72">
        <w:rPr>
          <w:rFonts w:ascii="Arial" w:hAnsi="Arial" w:cs="Arial"/>
        </w:rPr>
        <w:t>/</w:t>
      </w:r>
      <w:r w:rsidR="00A3434B" w:rsidRPr="00412D72">
        <w:rPr>
          <w:rFonts w:ascii="Arial" w:hAnsi="Arial" w:cs="Arial"/>
          <w:lang w:val="se-NO"/>
        </w:rPr>
        <w:t>Sápmi/</w:t>
      </w:r>
      <w:r w:rsidR="00A25097" w:rsidRPr="00412D72">
        <w:rPr>
          <w:rFonts w:ascii="Arial" w:hAnsi="Arial" w:cs="Arial"/>
          <w:lang w:val="se-NO"/>
        </w:rPr>
        <w:t xml:space="preserve"> </w:t>
      </w:r>
      <w:r w:rsidR="00C65E58" w:rsidRPr="00412D72">
        <w:rPr>
          <w:rFonts w:ascii="Arial" w:hAnsi="Arial" w:cs="Arial"/>
        </w:rPr>
        <w:t>Nordkalotten</w:t>
      </w:r>
      <w:r w:rsidR="0058745B" w:rsidRPr="00412D72">
        <w:rPr>
          <w:rFonts w:ascii="Arial" w:hAnsi="Arial" w:cs="Arial"/>
        </w:rPr>
        <w:t xml:space="preserve">. </w:t>
      </w:r>
    </w:p>
    <w:p w14:paraId="3BB475FE" w14:textId="0E786B6D" w:rsidR="00E045C1" w:rsidRPr="00412D72" w:rsidRDefault="00E045C1" w:rsidP="00E045C1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>Forsoning har siden 1990-tallet vokst fram som et internasjonalt samfunnsteologisk felt. Som del av samfunn rammet av konflikt og menneskerettighets</w:t>
      </w:r>
      <w:r w:rsidR="002A2178" w:rsidRPr="00412D72">
        <w:rPr>
          <w:rFonts w:ascii="Arial" w:hAnsi="Arial" w:cs="Arial"/>
        </w:rPr>
        <w:t>-</w:t>
      </w:r>
      <w:r w:rsidRPr="00412D72">
        <w:rPr>
          <w:rFonts w:ascii="Arial" w:hAnsi="Arial" w:cs="Arial"/>
        </w:rPr>
        <w:t>brudd har enkeltkristne og kirker i ulike deler av verden</w:t>
      </w:r>
      <w:r w:rsidR="007466DD" w:rsidRPr="00412D72">
        <w:rPr>
          <w:rFonts w:ascii="Arial" w:hAnsi="Arial" w:cs="Arial"/>
        </w:rPr>
        <w:t xml:space="preserve"> </w:t>
      </w:r>
      <w:r w:rsidR="00946026" w:rsidRPr="00412D72">
        <w:rPr>
          <w:rFonts w:ascii="Arial" w:hAnsi="Arial" w:cs="Arial"/>
        </w:rPr>
        <w:t xml:space="preserve">søkt </w:t>
      </w:r>
      <w:r w:rsidR="00F8518D" w:rsidRPr="00412D72">
        <w:rPr>
          <w:rFonts w:ascii="Arial" w:hAnsi="Arial" w:cs="Arial"/>
        </w:rPr>
        <w:t xml:space="preserve">trosbaserte </w:t>
      </w:r>
      <w:r w:rsidR="00946026" w:rsidRPr="00412D72">
        <w:rPr>
          <w:rFonts w:ascii="Arial" w:hAnsi="Arial" w:cs="Arial"/>
        </w:rPr>
        <w:t xml:space="preserve">svar på </w:t>
      </w:r>
      <w:r w:rsidR="00F8518D" w:rsidRPr="00412D72">
        <w:rPr>
          <w:rFonts w:ascii="Arial" w:hAnsi="Arial" w:cs="Arial"/>
        </w:rPr>
        <w:t>hvordan</w:t>
      </w:r>
      <w:r w:rsidR="00946026" w:rsidRPr="00412D72">
        <w:rPr>
          <w:rFonts w:ascii="Arial" w:hAnsi="Arial" w:cs="Arial"/>
        </w:rPr>
        <w:t xml:space="preserve"> </w:t>
      </w:r>
      <w:r w:rsidRPr="00412D72">
        <w:rPr>
          <w:rFonts w:ascii="Arial" w:hAnsi="Arial" w:cs="Arial"/>
        </w:rPr>
        <w:t>grupperelasjoner</w:t>
      </w:r>
      <w:r w:rsidR="00F8518D" w:rsidRPr="00412D72">
        <w:rPr>
          <w:rFonts w:ascii="Arial" w:hAnsi="Arial" w:cs="Arial"/>
        </w:rPr>
        <w:t xml:space="preserve"> kan heles og samfunn gjenoppbygges</w:t>
      </w:r>
      <w:r w:rsidRPr="00412D72">
        <w:rPr>
          <w:rFonts w:ascii="Arial" w:hAnsi="Arial" w:cs="Arial"/>
        </w:rPr>
        <w:t xml:space="preserve">. </w:t>
      </w:r>
      <w:r w:rsidR="002E5F36" w:rsidRPr="00412D72">
        <w:rPr>
          <w:rFonts w:ascii="Arial" w:hAnsi="Arial" w:cs="Arial"/>
        </w:rPr>
        <w:t xml:space="preserve">I </w:t>
      </w:r>
      <w:r w:rsidRPr="00412D72">
        <w:rPr>
          <w:rFonts w:ascii="Arial" w:hAnsi="Arial" w:cs="Arial"/>
        </w:rPr>
        <w:t xml:space="preserve">Norge og Skandinavia </w:t>
      </w:r>
      <w:r w:rsidR="002E5F36" w:rsidRPr="00412D72">
        <w:rPr>
          <w:rFonts w:ascii="Arial" w:hAnsi="Arial" w:cs="Arial"/>
        </w:rPr>
        <w:t xml:space="preserve">har feltet vokst </w:t>
      </w:r>
      <w:r w:rsidR="00F8518D" w:rsidRPr="00412D72">
        <w:rPr>
          <w:rFonts w:ascii="Arial" w:hAnsi="Arial" w:cs="Arial"/>
        </w:rPr>
        <w:t>frem</w:t>
      </w:r>
      <w:r w:rsidR="00940CF3" w:rsidRPr="00412D72">
        <w:rPr>
          <w:rFonts w:ascii="Arial" w:hAnsi="Arial" w:cs="Arial"/>
        </w:rPr>
        <w:t xml:space="preserve"> </w:t>
      </w:r>
      <w:r w:rsidR="00F8518D" w:rsidRPr="00412D72">
        <w:rPr>
          <w:rFonts w:ascii="Arial" w:hAnsi="Arial" w:cs="Arial"/>
        </w:rPr>
        <w:t xml:space="preserve">særlig </w:t>
      </w:r>
      <w:r w:rsidRPr="00412D72">
        <w:rPr>
          <w:rFonts w:ascii="Arial" w:hAnsi="Arial" w:cs="Arial"/>
        </w:rPr>
        <w:t xml:space="preserve">knyttet til spørsmålet om forsoning mellom samene, kirken og majoritetsbefolkningen. Det som </w:t>
      </w:r>
      <w:r w:rsidR="00E776BB" w:rsidRPr="00412D72">
        <w:rPr>
          <w:rFonts w:ascii="Arial" w:hAnsi="Arial" w:cs="Arial"/>
        </w:rPr>
        <w:t xml:space="preserve">primært </w:t>
      </w:r>
      <w:r w:rsidRPr="00412D72">
        <w:rPr>
          <w:rFonts w:ascii="Arial" w:hAnsi="Arial" w:cs="Arial"/>
        </w:rPr>
        <w:t>startet</w:t>
      </w:r>
      <w:r w:rsidR="00C82C73" w:rsidRPr="00412D72">
        <w:rPr>
          <w:rFonts w:ascii="Arial" w:hAnsi="Arial" w:cs="Arial"/>
        </w:rPr>
        <w:t xml:space="preserve"> </w:t>
      </w:r>
      <w:r w:rsidRPr="00412D72">
        <w:rPr>
          <w:rFonts w:ascii="Arial" w:hAnsi="Arial" w:cs="Arial"/>
        </w:rPr>
        <w:t>som en i</w:t>
      </w:r>
      <w:r w:rsidR="00E776BB" w:rsidRPr="00412D72">
        <w:rPr>
          <w:rFonts w:ascii="Arial" w:hAnsi="Arial" w:cs="Arial"/>
        </w:rPr>
        <w:t>ndre</w:t>
      </w:r>
      <w:r w:rsidRPr="00412D72">
        <w:rPr>
          <w:rFonts w:ascii="Arial" w:hAnsi="Arial" w:cs="Arial"/>
        </w:rPr>
        <w:t>kirkelig samtale</w:t>
      </w:r>
      <w:r w:rsidR="000F3857" w:rsidRPr="00412D72">
        <w:rPr>
          <w:rFonts w:ascii="Arial" w:hAnsi="Arial" w:cs="Arial"/>
        </w:rPr>
        <w:t xml:space="preserve"> </w:t>
      </w:r>
      <w:r w:rsidRPr="00412D72">
        <w:rPr>
          <w:rFonts w:ascii="Arial" w:hAnsi="Arial" w:cs="Arial"/>
        </w:rPr>
        <w:t>har</w:t>
      </w:r>
      <w:r w:rsidR="002A2178" w:rsidRPr="00412D72">
        <w:rPr>
          <w:rFonts w:ascii="Arial" w:hAnsi="Arial" w:cs="Arial"/>
        </w:rPr>
        <w:t xml:space="preserve"> </w:t>
      </w:r>
      <w:r w:rsidR="00D61B4D" w:rsidRPr="00412D72">
        <w:rPr>
          <w:rFonts w:ascii="Arial" w:hAnsi="Arial" w:cs="Arial"/>
        </w:rPr>
        <w:t>siden</w:t>
      </w:r>
      <w:r w:rsidRPr="00412D72">
        <w:rPr>
          <w:rFonts w:ascii="Arial" w:hAnsi="Arial" w:cs="Arial"/>
        </w:rPr>
        <w:t xml:space="preserve"> fått bredere </w:t>
      </w:r>
      <w:r w:rsidR="00D733A1" w:rsidRPr="00412D72">
        <w:rPr>
          <w:rFonts w:ascii="Arial" w:hAnsi="Arial" w:cs="Arial"/>
        </w:rPr>
        <w:t>samfunns</w:t>
      </w:r>
      <w:r w:rsidRPr="00412D72">
        <w:rPr>
          <w:rFonts w:ascii="Arial" w:hAnsi="Arial" w:cs="Arial"/>
        </w:rPr>
        <w:t>nedslag</w:t>
      </w:r>
      <w:r w:rsidR="00B343A2" w:rsidRPr="00412D72">
        <w:rPr>
          <w:rFonts w:ascii="Arial" w:hAnsi="Arial" w:cs="Arial"/>
        </w:rPr>
        <w:t>; jamfør</w:t>
      </w:r>
      <w:r w:rsidRPr="00412D72">
        <w:rPr>
          <w:rFonts w:ascii="Arial" w:hAnsi="Arial" w:cs="Arial"/>
        </w:rPr>
        <w:t xml:space="preserve"> Sannhets- og forsoningskommisjonens</w:t>
      </w:r>
      <w:r w:rsidR="008458B0" w:rsidRPr="00412D72">
        <w:rPr>
          <w:rFonts w:ascii="Arial" w:hAnsi="Arial" w:cs="Arial"/>
        </w:rPr>
        <w:t xml:space="preserve"> (2018-2022)</w:t>
      </w:r>
      <w:r w:rsidRPr="00412D72">
        <w:rPr>
          <w:rFonts w:ascii="Arial" w:hAnsi="Arial" w:cs="Arial"/>
        </w:rPr>
        <w:t xml:space="preserve"> gransking av fornorskningspolitikken overfor samer</w:t>
      </w:r>
      <w:r w:rsidR="0083217C" w:rsidRPr="00412D72">
        <w:rPr>
          <w:rFonts w:ascii="Arial" w:hAnsi="Arial" w:cs="Arial"/>
        </w:rPr>
        <w:t xml:space="preserve">, </w:t>
      </w:r>
      <w:r w:rsidRPr="00412D72">
        <w:rPr>
          <w:rFonts w:ascii="Arial" w:hAnsi="Arial" w:cs="Arial"/>
        </w:rPr>
        <w:t>kvener/norskfinner</w:t>
      </w:r>
      <w:r w:rsidR="0083217C" w:rsidRPr="00412D72">
        <w:rPr>
          <w:rFonts w:ascii="Arial" w:hAnsi="Arial" w:cs="Arial"/>
        </w:rPr>
        <w:t xml:space="preserve"> og skogfinner</w:t>
      </w:r>
      <w:r w:rsidRPr="00412D72">
        <w:rPr>
          <w:rFonts w:ascii="Arial" w:hAnsi="Arial" w:cs="Arial"/>
        </w:rPr>
        <w:t>.</w:t>
      </w:r>
      <w:r w:rsidR="00C062BD" w:rsidRPr="00412D72">
        <w:rPr>
          <w:rFonts w:ascii="Arial" w:hAnsi="Arial" w:cs="Arial"/>
        </w:rPr>
        <w:t xml:space="preserve"> </w:t>
      </w:r>
    </w:p>
    <w:p w14:paraId="207D57F7" w14:textId="15D2D581" w:rsidR="00CE3EF5" w:rsidRPr="00412D72" w:rsidRDefault="00946026" w:rsidP="00C062BD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Emnet </w:t>
      </w:r>
      <w:r w:rsidR="00B510D2" w:rsidRPr="00412D72">
        <w:rPr>
          <w:rFonts w:ascii="Arial" w:hAnsi="Arial" w:cs="Arial"/>
        </w:rPr>
        <w:t>belyser</w:t>
      </w:r>
      <w:r w:rsidR="00F348CC" w:rsidRPr="00412D72">
        <w:rPr>
          <w:rFonts w:ascii="Arial" w:hAnsi="Arial" w:cs="Arial"/>
        </w:rPr>
        <w:t xml:space="preserve"> forsoning som transformativ prosess </w:t>
      </w:r>
      <w:r w:rsidR="00D171F9" w:rsidRPr="00412D72">
        <w:rPr>
          <w:rFonts w:ascii="Arial" w:hAnsi="Arial" w:cs="Arial"/>
        </w:rPr>
        <w:t>med utgangspunkt i</w:t>
      </w:r>
      <w:r w:rsidR="00F348CC" w:rsidRPr="00412D72">
        <w:rPr>
          <w:rFonts w:ascii="Arial" w:hAnsi="Arial" w:cs="Arial"/>
        </w:rPr>
        <w:t xml:space="preserve"> </w:t>
      </w:r>
      <w:r w:rsidRPr="00412D72">
        <w:rPr>
          <w:rFonts w:ascii="Arial" w:hAnsi="Arial" w:cs="Arial"/>
        </w:rPr>
        <w:t>urfolk</w:t>
      </w:r>
      <w:r w:rsidR="00AB278C" w:rsidRPr="00412D72">
        <w:rPr>
          <w:rFonts w:ascii="Arial" w:hAnsi="Arial" w:cs="Arial"/>
        </w:rPr>
        <w:t>s</w:t>
      </w:r>
      <w:r w:rsidR="00D171F9" w:rsidRPr="00412D72">
        <w:rPr>
          <w:rFonts w:ascii="Arial" w:hAnsi="Arial" w:cs="Arial"/>
        </w:rPr>
        <w:t xml:space="preserve"> og </w:t>
      </w:r>
      <w:r w:rsidRPr="00412D72">
        <w:rPr>
          <w:rFonts w:ascii="Arial" w:hAnsi="Arial" w:cs="Arial"/>
        </w:rPr>
        <w:t xml:space="preserve">nasjonale minoriteters </w:t>
      </w:r>
      <w:r w:rsidR="0020660F" w:rsidRPr="00412D72">
        <w:rPr>
          <w:rFonts w:ascii="Arial" w:hAnsi="Arial" w:cs="Arial"/>
        </w:rPr>
        <w:t>erfaring</w:t>
      </w:r>
      <w:r w:rsidR="00A718E9" w:rsidRPr="00412D72">
        <w:rPr>
          <w:rFonts w:ascii="Arial" w:hAnsi="Arial" w:cs="Arial"/>
        </w:rPr>
        <w:t>er</w:t>
      </w:r>
      <w:r w:rsidR="0020660F" w:rsidRPr="00412D72">
        <w:rPr>
          <w:rFonts w:ascii="Arial" w:hAnsi="Arial" w:cs="Arial"/>
        </w:rPr>
        <w:t xml:space="preserve"> og rettigheter</w:t>
      </w:r>
      <w:r w:rsidRPr="00412D72">
        <w:rPr>
          <w:rFonts w:ascii="Arial" w:hAnsi="Arial" w:cs="Arial"/>
        </w:rPr>
        <w:t xml:space="preserve">. Emnet </w:t>
      </w:r>
      <w:r w:rsidR="00C062BD" w:rsidRPr="00412D72">
        <w:rPr>
          <w:rFonts w:ascii="Arial" w:hAnsi="Arial" w:cs="Arial"/>
        </w:rPr>
        <w:t xml:space="preserve">har </w:t>
      </w:r>
      <w:r w:rsidR="00E045C1" w:rsidRPr="00412D72">
        <w:rPr>
          <w:rFonts w:ascii="Arial" w:hAnsi="Arial" w:cs="Arial"/>
        </w:rPr>
        <w:t xml:space="preserve">et praksisnært fokus </w:t>
      </w:r>
      <w:r w:rsidR="009B4AC6" w:rsidRPr="00412D72">
        <w:rPr>
          <w:rFonts w:ascii="Arial" w:hAnsi="Arial" w:cs="Arial"/>
        </w:rPr>
        <w:t>og</w:t>
      </w:r>
      <w:r w:rsidR="00E045C1" w:rsidRPr="00412D72">
        <w:rPr>
          <w:rFonts w:ascii="Arial" w:hAnsi="Arial" w:cs="Arial"/>
        </w:rPr>
        <w:t xml:space="preserve"> bidrar til refleksjon omkring egen yrkesutøvelse og kirkens ansvar</w:t>
      </w:r>
      <w:r w:rsidR="00BB080A" w:rsidRPr="00412D72">
        <w:rPr>
          <w:rFonts w:ascii="Arial" w:hAnsi="Arial" w:cs="Arial"/>
        </w:rPr>
        <w:t xml:space="preserve"> som sivilsamfunnsaktør</w:t>
      </w:r>
      <w:r w:rsidR="000F6BAC" w:rsidRPr="00412D72">
        <w:rPr>
          <w:rFonts w:ascii="Arial" w:hAnsi="Arial" w:cs="Arial"/>
        </w:rPr>
        <w:t xml:space="preserve">, </w:t>
      </w:r>
      <w:r w:rsidR="00BB080A" w:rsidRPr="00412D72">
        <w:rPr>
          <w:rFonts w:ascii="Arial" w:hAnsi="Arial" w:cs="Arial"/>
        </w:rPr>
        <w:t xml:space="preserve">i lys </w:t>
      </w:r>
      <w:r w:rsidR="00E045C1" w:rsidRPr="00412D72">
        <w:rPr>
          <w:rFonts w:ascii="Arial" w:hAnsi="Arial" w:cs="Arial"/>
        </w:rPr>
        <w:t xml:space="preserve">av kommisjonens sluttrapport. </w:t>
      </w:r>
      <w:r w:rsidR="00A73440" w:rsidRPr="00412D72">
        <w:rPr>
          <w:rFonts w:ascii="Arial" w:hAnsi="Arial" w:cs="Arial"/>
        </w:rPr>
        <w:t>Både felles g</w:t>
      </w:r>
      <w:r w:rsidR="0058745B" w:rsidRPr="00412D72">
        <w:rPr>
          <w:rFonts w:ascii="Arial" w:hAnsi="Arial" w:cs="Arial"/>
        </w:rPr>
        <w:t>runnproblemer</w:t>
      </w:r>
      <w:r w:rsidR="00A73440" w:rsidRPr="00412D72">
        <w:rPr>
          <w:rFonts w:ascii="Arial" w:hAnsi="Arial" w:cs="Arial"/>
        </w:rPr>
        <w:t xml:space="preserve"> og kontekstspesifikke tilnærminger blant </w:t>
      </w:r>
      <w:r w:rsidR="00877B3A" w:rsidRPr="00412D72">
        <w:rPr>
          <w:rFonts w:ascii="Arial" w:hAnsi="Arial" w:cs="Arial"/>
        </w:rPr>
        <w:t>ulike forsoningsteologiers</w:t>
      </w:r>
      <w:r w:rsidR="00C8307B" w:rsidRPr="00412D72">
        <w:rPr>
          <w:rFonts w:ascii="Arial" w:hAnsi="Arial" w:cs="Arial"/>
        </w:rPr>
        <w:t xml:space="preserve"> </w:t>
      </w:r>
      <w:r w:rsidR="007B7F7B" w:rsidRPr="00412D72">
        <w:rPr>
          <w:rFonts w:ascii="Arial" w:hAnsi="Arial" w:cs="Arial"/>
        </w:rPr>
        <w:t>belyses</w:t>
      </w:r>
      <w:r w:rsidR="00C961AE" w:rsidRPr="00412D72">
        <w:rPr>
          <w:rFonts w:ascii="Arial" w:hAnsi="Arial" w:cs="Arial"/>
        </w:rPr>
        <w:t xml:space="preserve">, inkludert spørsmålet om </w:t>
      </w:r>
      <w:proofErr w:type="spellStart"/>
      <w:r w:rsidR="00C961AE" w:rsidRPr="00412D72">
        <w:rPr>
          <w:rFonts w:ascii="Arial" w:hAnsi="Arial" w:cs="Arial"/>
        </w:rPr>
        <w:t>dekolonisering</w:t>
      </w:r>
      <w:proofErr w:type="spellEnd"/>
      <w:r w:rsidR="0058745B" w:rsidRPr="00412D72">
        <w:rPr>
          <w:rFonts w:ascii="Arial" w:hAnsi="Arial" w:cs="Arial"/>
        </w:rPr>
        <w:t xml:space="preserve">. </w:t>
      </w:r>
      <w:r w:rsidR="00C8307B" w:rsidRPr="00412D72">
        <w:rPr>
          <w:rFonts w:ascii="Arial" w:hAnsi="Arial" w:cs="Arial"/>
        </w:rPr>
        <w:t xml:space="preserve">Dette </w:t>
      </w:r>
      <w:r w:rsidR="00B64D46" w:rsidRPr="00412D72">
        <w:rPr>
          <w:rFonts w:ascii="Arial" w:hAnsi="Arial" w:cs="Arial"/>
        </w:rPr>
        <w:t>sees</w:t>
      </w:r>
      <w:r w:rsidR="0058745B" w:rsidRPr="00412D72">
        <w:rPr>
          <w:rFonts w:ascii="Arial" w:hAnsi="Arial" w:cs="Arial"/>
        </w:rPr>
        <w:t xml:space="preserve"> på bakgrunn av kirkens tradisjonelle forsoningsteo</w:t>
      </w:r>
      <w:r w:rsidR="00BB080A" w:rsidRPr="00412D72">
        <w:rPr>
          <w:rFonts w:ascii="Arial" w:hAnsi="Arial" w:cs="Arial"/>
        </w:rPr>
        <w:t>l</w:t>
      </w:r>
      <w:r w:rsidR="0058745B" w:rsidRPr="00412D72">
        <w:rPr>
          <w:rFonts w:ascii="Arial" w:hAnsi="Arial" w:cs="Arial"/>
        </w:rPr>
        <w:t xml:space="preserve">ogier og forsoningspraksiser. </w:t>
      </w:r>
    </w:p>
    <w:p w14:paraId="6492CB95" w14:textId="77777777" w:rsidR="00E66B72" w:rsidRPr="00412D72" w:rsidRDefault="00E66B72" w:rsidP="00363885">
      <w:pPr>
        <w:rPr>
          <w:rFonts w:cs="Arial"/>
        </w:rPr>
      </w:pPr>
    </w:p>
    <w:p w14:paraId="064E4913" w14:textId="29A2C601" w:rsidR="004207B7" w:rsidRPr="00412D72" w:rsidRDefault="004207B7" w:rsidP="00363885">
      <w:pPr>
        <w:rPr>
          <w:rFonts w:cs="Arial"/>
        </w:rPr>
      </w:pPr>
      <w:r w:rsidRPr="00412D72">
        <w:rPr>
          <w:rFonts w:cs="Arial"/>
        </w:rPr>
        <w:t>Hovedtemaer:</w:t>
      </w:r>
    </w:p>
    <w:p w14:paraId="04561009" w14:textId="1C198513" w:rsidR="00554B9B" w:rsidRPr="00412D72" w:rsidRDefault="00554B9B" w:rsidP="003C2460">
      <w:pPr>
        <w:pStyle w:val="Brdtekst"/>
        <w:numPr>
          <w:ilvl w:val="0"/>
          <w:numId w:val="10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S</w:t>
      </w:r>
      <w:r w:rsidR="00FC7A4F" w:rsidRPr="00412D72">
        <w:rPr>
          <w:rFonts w:ascii="Arial" w:hAnsi="Arial" w:cs="Arial"/>
        </w:rPr>
        <w:t>osial</w:t>
      </w:r>
      <w:r w:rsidR="00712656" w:rsidRPr="00412D72">
        <w:rPr>
          <w:rFonts w:ascii="Arial" w:hAnsi="Arial" w:cs="Arial"/>
        </w:rPr>
        <w:t xml:space="preserve"> og </w:t>
      </w:r>
      <w:r w:rsidR="00FC7A4F" w:rsidRPr="00412D72">
        <w:rPr>
          <w:rFonts w:ascii="Arial" w:hAnsi="Arial" w:cs="Arial"/>
        </w:rPr>
        <w:t>politisk forsoning som internasjonalt teologisk fel</w:t>
      </w:r>
      <w:r w:rsidR="00F617EF" w:rsidRPr="00412D72">
        <w:rPr>
          <w:rFonts w:ascii="Arial" w:hAnsi="Arial" w:cs="Arial"/>
        </w:rPr>
        <w:t xml:space="preserve">t </w:t>
      </w:r>
    </w:p>
    <w:p w14:paraId="74B1CA3C" w14:textId="77777777" w:rsidR="009878D9" w:rsidRPr="00412D72" w:rsidRDefault="00F4686E" w:rsidP="003C2460">
      <w:pPr>
        <w:pStyle w:val="Brdtekst"/>
        <w:numPr>
          <w:ilvl w:val="0"/>
          <w:numId w:val="10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K</w:t>
      </w:r>
      <w:r w:rsidR="00554B9B" w:rsidRPr="00412D72">
        <w:rPr>
          <w:rFonts w:ascii="Arial" w:hAnsi="Arial" w:cs="Arial"/>
        </w:rPr>
        <w:t>ontekstspesifikke forsonings</w:t>
      </w:r>
      <w:r w:rsidR="00FC7A4F" w:rsidRPr="00412D72">
        <w:rPr>
          <w:rFonts w:ascii="Arial" w:hAnsi="Arial" w:cs="Arial"/>
        </w:rPr>
        <w:t>teologier</w:t>
      </w:r>
    </w:p>
    <w:p w14:paraId="63A85D00" w14:textId="6488956E" w:rsidR="00906687" w:rsidRPr="00412D72" w:rsidRDefault="00554B9B" w:rsidP="003C2460">
      <w:pPr>
        <w:pStyle w:val="Brdtekst"/>
        <w:numPr>
          <w:ilvl w:val="0"/>
          <w:numId w:val="10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F</w:t>
      </w:r>
      <w:r w:rsidR="00906687" w:rsidRPr="00412D72">
        <w:rPr>
          <w:rFonts w:ascii="Arial" w:hAnsi="Arial" w:cs="Arial"/>
        </w:rPr>
        <w:t>orsoning som samfunnsteologi og kirkelig praksisfelt i Norge</w:t>
      </w:r>
      <w:r w:rsidR="0047233E" w:rsidRPr="00412D72">
        <w:rPr>
          <w:rFonts w:ascii="Arial" w:hAnsi="Arial" w:cs="Arial"/>
        </w:rPr>
        <w:t>/</w:t>
      </w:r>
      <w:r w:rsidR="00742D24" w:rsidRPr="00412D72">
        <w:rPr>
          <w:rFonts w:ascii="Arial" w:hAnsi="Arial" w:cs="Arial"/>
        </w:rPr>
        <w:t>Sápmi</w:t>
      </w:r>
      <w:r w:rsidR="00906687" w:rsidRPr="00412D72">
        <w:rPr>
          <w:rFonts w:ascii="Arial" w:hAnsi="Arial" w:cs="Arial"/>
        </w:rPr>
        <w:t xml:space="preserve"> </w:t>
      </w:r>
      <w:r w:rsidR="003E6DD8" w:rsidRPr="00412D72">
        <w:rPr>
          <w:rFonts w:ascii="Arial" w:hAnsi="Arial" w:cs="Arial"/>
        </w:rPr>
        <w:t>/</w:t>
      </w:r>
      <w:r w:rsidR="009864EE" w:rsidRPr="00412D72">
        <w:rPr>
          <w:rFonts w:ascii="Arial" w:hAnsi="Arial" w:cs="Arial"/>
        </w:rPr>
        <w:t xml:space="preserve">på </w:t>
      </w:r>
      <w:r w:rsidR="003E6DD8" w:rsidRPr="00412D72">
        <w:rPr>
          <w:rFonts w:ascii="Arial" w:hAnsi="Arial" w:cs="Arial"/>
        </w:rPr>
        <w:t>Nordkalotten</w:t>
      </w:r>
    </w:p>
    <w:p w14:paraId="4D04B6EB" w14:textId="0A2F1346" w:rsidR="00554B9B" w:rsidRPr="00412D72" w:rsidRDefault="00993BDF" w:rsidP="003C2460">
      <w:pPr>
        <w:pStyle w:val="Brdtekst"/>
        <w:numPr>
          <w:ilvl w:val="0"/>
          <w:numId w:val="10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Tradisjonelle</w:t>
      </w:r>
      <w:r w:rsidR="00E130F1" w:rsidRPr="00412D72">
        <w:rPr>
          <w:rFonts w:ascii="Arial" w:hAnsi="Arial" w:cs="Arial"/>
        </w:rPr>
        <w:t xml:space="preserve"> </w:t>
      </w:r>
      <w:r w:rsidR="009864EE" w:rsidRPr="00412D72">
        <w:rPr>
          <w:rFonts w:ascii="Arial" w:hAnsi="Arial" w:cs="Arial"/>
        </w:rPr>
        <w:t xml:space="preserve">kirkelige </w:t>
      </w:r>
      <w:r w:rsidR="00E130F1" w:rsidRPr="00412D72">
        <w:rPr>
          <w:rFonts w:ascii="Arial" w:hAnsi="Arial" w:cs="Arial"/>
        </w:rPr>
        <w:t>forsoningsteo</w:t>
      </w:r>
      <w:r w:rsidR="00906687" w:rsidRPr="00412D72">
        <w:rPr>
          <w:rFonts w:ascii="Arial" w:hAnsi="Arial" w:cs="Arial"/>
        </w:rPr>
        <w:t>logier</w:t>
      </w:r>
      <w:r w:rsidR="00E130F1" w:rsidRPr="00412D72">
        <w:rPr>
          <w:rFonts w:ascii="Arial" w:hAnsi="Arial" w:cs="Arial"/>
        </w:rPr>
        <w:t xml:space="preserve"> o</w:t>
      </w:r>
      <w:r w:rsidR="00047DC8" w:rsidRPr="00412D72">
        <w:rPr>
          <w:rFonts w:ascii="Arial" w:hAnsi="Arial" w:cs="Arial"/>
        </w:rPr>
        <w:t>g</w:t>
      </w:r>
      <w:r w:rsidR="00554B9B" w:rsidRPr="00412D72">
        <w:rPr>
          <w:rFonts w:ascii="Arial" w:hAnsi="Arial" w:cs="Arial"/>
        </w:rPr>
        <w:t xml:space="preserve"> </w:t>
      </w:r>
      <w:r w:rsidR="00E130F1" w:rsidRPr="00412D72">
        <w:rPr>
          <w:rFonts w:ascii="Arial" w:hAnsi="Arial" w:cs="Arial"/>
        </w:rPr>
        <w:t>forsoningspraksiser</w:t>
      </w:r>
    </w:p>
    <w:p w14:paraId="48EA411E" w14:textId="77777777" w:rsidR="006F6EF2" w:rsidRPr="00412D72" w:rsidRDefault="00714A18" w:rsidP="003C2460">
      <w:pPr>
        <w:pStyle w:val="Brdtekst"/>
        <w:numPr>
          <w:ilvl w:val="0"/>
          <w:numId w:val="10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Refleksjon om e</w:t>
      </w:r>
      <w:r w:rsidR="006F6EF2" w:rsidRPr="00412D72">
        <w:rPr>
          <w:rFonts w:ascii="Arial" w:hAnsi="Arial" w:cs="Arial"/>
        </w:rPr>
        <w:t>gen yrkesutøvelse og kirkens praksis i lys av</w:t>
      </w:r>
      <w:r w:rsidR="00FA7F30" w:rsidRPr="00412D72">
        <w:rPr>
          <w:rFonts w:ascii="Arial" w:hAnsi="Arial" w:cs="Arial"/>
        </w:rPr>
        <w:t xml:space="preserve"> den norske</w:t>
      </w:r>
      <w:r w:rsidR="006F6EF2" w:rsidRPr="00412D72">
        <w:rPr>
          <w:rFonts w:ascii="Arial" w:hAnsi="Arial" w:cs="Arial"/>
        </w:rPr>
        <w:t xml:space="preserve"> </w:t>
      </w:r>
      <w:r w:rsidRPr="00412D72">
        <w:rPr>
          <w:rFonts w:ascii="Arial" w:hAnsi="Arial" w:cs="Arial"/>
        </w:rPr>
        <w:t>kommisjonens foreslåtte forsoningstiltak</w:t>
      </w:r>
    </w:p>
    <w:p w14:paraId="68E88FFA" w14:textId="77777777" w:rsidR="00136539" w:rsidRPr="00412D72" w:rsidRDefault="00136539" w:rsidP="00363885">
      <w:pPr>
        <w:pStyle w:val="Brdtekst"/>
        <w:ind w:left="720"/>
        <w:rPr>
          <w:rFonts w:ascii="Arial" w:hAnsi="Arial" w:cs="Arial"/>
        </w:rPr>
      </w:pPr>
    </w:p>
    <w:p w14:paraId="35955824" w14:textId="77777777" w:rsidR="00E3402E" w:rsidRPr="00412D72" w:rsidRDefault="00E3402E" w:rsidP="00363885">
      <w:pPr>
        <w:spacing w:before="240"/>
        <w:rPr>
          <w:rFonts w:cs="Arial"/>
          <w:b/>
          <w:sz w:val="26"/>
          <w:szCs w:val="26"/>
        </w:rPr>
      </w:pPr>
      <w:r w:rsidRPr="00412D72">
        <w:rPr>
          <w:rFonts w:cs="Arial"/>
          <w:b/>
          <w:sz w:val="26"/>
          <w:szCs w:val="26"/>
        </w:rPr>
        <w:t>Læringsutbytte</w:t>
      </w:r>
    </w:p>
    <w:p w14:paraId="3D63381E" w14:textId="77777777" w:rsidR="00BD6A4B" w:rsidRPr="00412D72" w:rsidRDefault="00E3402E" w:rsidP="00363885">
      <w:pPr>
        <w:rPr>
          <w:rFonts w:cs="Arial"/>
        </w:rPr>
      </w:pPr>
      <w:r w:rsidRPr="00412D72">
        <w:rPr>
          <w:rFonts w:cs="Arial"/>
        </w:rPr>
        <w:lastRenderedPageBreak/>
        <w:t>Etter endt emne skal studenten ha følgende læringsutbytte, inndelt i kunnskaper, ferdig</w:t>
      </w:r>
      <w:r w:rsidRPr="00412D72">
        <w:rPr>
          <w:rFonts w:cs="Arial"/>
        </w:rPr>
        <w:softHyphen/>
        <w:t>heter og generell kompetanse:</w:t>
      </w:r>
      <w:r w:rsidRPr="00412D72">
        <w:rPr>
          <w:rFonts w:cs="Arial"/>
        </w:rPr>
        <w:br/>
      </w:r>
    </w:p>
    <w:p w14:paraId="226CA4FA" w14:textId="77777777" w:rsidR="002933DE" w:rsidRPr="00412D72" w:rsidRDefault="002933DE" w:rsidP="00363885">
      <w:pPr>
        <w:rPr>
          <w:rFonts w:cs="Arial"/>
          <w:b/>
        </w:rPr>
      </w:pPr>
      <w:r w:rsidRPr="00412D72">
        <w:rPr>
          <w:rFonts w:cs="Arial"/>
          <w:b/>
        </w:rPr>
        <w:t>Kunnskaper:</w:t>
      </w:r>
    </w:p>
    <w:p w14:paraId="3D01C8A3" w14:textId="77777777" w:rsidR="0049229F" w:rsidRPr="00412D72" w:rsidRDefault="002933DE" w:rsidP="00363885">
      <w:pPr>
        <w:rPr>
          <w:rFonts w:cs="Arial"/>
        </w:rPr>
      </w:pPr>
      <w:r w:rsidRPr="00412D72">
        <w:rPr>
          <w:rFonts w:cs="Arial"/>
        </w:rPr>
        <w:t>Studenten</w:t>
      </w:r>
    </w:p>
    <w:p w14:paraId="087AE970" w14:textId="044C5A7F" w:rsidR="00C47320" w:rsidRPr="00412D72" w:rsidRDefault="00BD6FC4" w:rsidP="006307FE">
      <w:pPr>
        <w:pStyle w:val="Brdtekst"/>
        <w:numPr>
          <w:ilvl w:val="0"/>
          <w:numId w:val="12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har avansert kunnskap </w:t>
      </w:r>
      <w:r w:rsidR="00C47320" w:rsidRPr="00412D72">
        <w:rPr>
          <w:rFonts w:ascii="Arial" w:hAnsi="Arial" w:cs="Arial"/>
        </w:rPr>
        <w:t>om samfunnsrelatert forsoningsteologi internasjonalt og i Norge/</w:t>
      </w:r>
      <w:r w:rsidR="00C47320" w:rsidRPr="00412D72">
        <w:rPr>
          <w:rFonts w:ascii="Arial" w:hAnsi="Arial" w:cs="Arial"/>
          <w:lang w:val="se-NO"/>
        </w:rPr>
        <w:t>Sápmi</w:t>
      </w:r>
      <w:r w:rsidR="00C47320" w:rsidRPr="00412D72">
        <w:rPr>
          <w:rFonts w:ascii="Arial" w:hAnsi="Arial" w:cs="Arial"/>
        </w:rPr>
        <w:t xml:space="preserve">, </w:t>
      </w:r>
      <w:r w:rsidR="008E576D" w:rsidRPr="00412D72">
        <w:rPr>
          <w:rFonts w:ascii="Arial" w:hAnsi="Arial" w:cs="Arial"/>
        </w:rPr>
        <w:t xml:space="preserve">med </w:t>
      </w:r>
      <w:r w:rsidR="000E7AD7" w:rsidRPr="00412D72">
        <w:rPr>
          <w:rFonts w:ascii="Arial" w:hAnsi="Arial" w:cs="Arial"/>
        </w:rPr>
        <w:t>innsikt i</w:t>
      </w:r>
      <w:r w:rsidR="004D74CA" w:rsidRPr="00412D72">
        <w:rPr>
          <w:rFonts w:ascii="Arial" w:hAnsi="Arial" w:cs="Arial"/>
        </w:rPr>
        <w:t xml:space="preserve"> </w:t>
      </w:r>
      <w:r w:rsidR="005D7DE0" w:rsidRPr="00412D72">
        <w:rPr>
          <w:rFonts w:ascii="Arial" w:hAnsi="Arial" w:cs="Arial"/>
        </w:rPr>
        <w:t xml:space="preserve">dets </w:t>
      </w:r>
      <w:r w:rsidR="00611EC1" w:rsidRPr="00412D72">
        <w:rPr>
          <w:rFonts w:ascii="Arial" w:hAnsi="Arial" w:cs="Arial"/>
        </w:rPr>
        <w:t>bibelsk</w:t>
      </w:r>
      <w:r w:rsidR="005D7DE0" w:rsidRPr="00412D72">
        <w:rPr>
          <w:rFonts w:ascii="Arial" w:hAnsi="Arial" w:cs="Arial"/>
        </w:rPr>
        <w:t>e</w:t>
      </w:r>
      <w:r w:rsidR="00611EC1" w:rsidRPr="00412D72">
        <w:rPr>
          <w:rFonts w:ascii="Arial" w:hAnsi="Arial" w:cs="Arial"/>
        </w:rPr>
        <w:t>, teologihistorisk</w:t>
      </w:r>
      <w:r w:rsidR="005D7DE0" w:rsidRPr="00412D72">
        <w:rPr>
          <w:rFonts w:ascii="Arial" w:hAnsi="Arial" w:cs="Arial"/>
        </w:rPr>
        <w:t>e</w:t>
      </w:r>
      <w:r w:rsidR="00611EC1" w:rsidRPr="00412D72">
        <w:rPr>
          <w:rFonts w:ascii="Arial" w:hAnsi="Arial" w:cs="Arial"/>
        </w:rPr>
        <w:t xml:space="preserve"> og kontekstuell</w:t>
      </w:r>
      <w:r w:rsidR="005D7DE0" w:rsidRPr="00412D72">
        <w:rPr>
          <w:rFonts w:ascii="Arial" w:hAnsi="Arial" w:cs="Arial"/>
        </w:rPr>
        <w:t>e</w:t>
      </w:r>
      <w:r w:rsidR="00611EC1" w:rsidRPr="00412D72">
        <w:rPr>
          <w:rFonts w:ascii="Arial" w:hAnsi="Arial" w:cs="Arial"/>
        </w:rPr>
        <w:t xml:space="preserve"> </w:t>
      </w:r>
      <w:r w:rsidR="00016A9B" w:rsidRPr="00412D72">
        <w:rPr>
          <w:rFonts w:ascii="Arial" w:hAnsi="Arial" w:cs="Arial"/>
        </w:rPr>
        <w:t>forankring</w:t>
      </w:r>
    </w:p>
    <w:p w14:paraId="6E5A2774" w14:textId="4B71B4FF" w:rsidR="00C47320" w:rsidRPr="00412D72" w:rsidRDefault="00C47320" w:rsidP="006307FE">
      <w:pPr>
        <w:pStyle w:val="Brdtekst"/>
        <w:numPr>
          <w:ilvl w:val="0"/>
          <w:numId w:val="12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har </w:t>
      </w:r>
      <w:r w:rsidR="000E7AD7" w:rsidRPr="00412D72">
        <w:rPr>
          <w:rFonts w:ascii="Arial" w:hAnsi="Arial" w:cs="Arial"/>
        </w:rPr>
        <w:t>inngående kunnskap</w:t>
      </w:r>
      <w:r w:rsidRPr="00412D72">
        <w:rPr>
          <w:rFonts w:ascii="Arial" w:hAnsi="Arial" w:cs="Arial"/>
        </w:rPr>
        <w:t xml:space="preserve"> </w:t>
      </w:r>
      <w:r w:rsidR="000E7AD7" w:rsidRPr="00412D72">
        <w:rPr>
          <w:rFonts w:ascii="Arial" w:hAnsi="Arial" w:cs="Arial"/>
        </w:rPr>
        <w:t>om</w:t>
      </w:r>
      <w:r w:rsidRPr="00412D72">
        <w:rPr>
          <w:rFonts w:ascii="Arial" w:hAnsi="Arial" w:cs="Arial"/>
        </w:rPr>
        <w:t xml:space="preserve"> </w:t>
      </w:r>
      <w:r w:rsidR="002B6847" w:rsidRPr="00412D72">
        <w:rPr>
          <w:rFonts w:ascii="Arial" w:hAnsi="Arial" w:cs="Arial"/>
        </w:rPr>
        <w:t>etiske, teoretiske og metodologiske spørsmål knyttet til samfunnsrelatert forsoningsteologi</w:t>
      </w:r>
      <w:r w:rsidR="005646EB" w:rsidRPr="00412D72">
        <w:rPr>
          <w:rFonts w:ascii="Arial" w:hAnsi="Arial" w:cs="Arial"/>
        </w:rPr>
        <w:t xml:space="preserve"> </w:t>
      </w:r>
      <w:r w:rsidR="00D77083" w:rsidRPr="00412D72">
        <w:rPr>
          <w:rFonts w:ascii="Arial" w:hAnsi="Arial" w:cs="Arial"/>
        </w:rPr>
        <w:t>i lys av temaene politisk forsoning, sosial forsoning og helbredelse av minner</w:t>
      </w:r>
    </w:p>
    <w:p w14:paraId="13A88F12" w14:textId="1422EE43" w:rsidR="00C47320" w:rsidRPr="00412D72" w:rsidRDefault="00611EC1" w:rsidP="006307FE">
      <w:pPr>
        <w:pStyle w:val="Brdtekst"/>
        <w:numPr>
          <w:ilvl w:val="0"/>
          <w:numId w:val="12"/>
        </w:numPr>
        <w:spacing w:after="0"/>
        <w:rPr>
          <w:rFonts w:ascii="Arial" w:hAnsi="Arial" w:cs="Arial"/>
        </w:rPr>
      </w:pPr>
      <w:r w:rsidRPr="00412D72">
        <w:rPr>
          <w:rFonts w:ascii="Arial" w:hAnsi="Arial" w:cs="Arial"/>
        </w:rPr>
        <w:t>h</w:t>
      </w:r>
      <w:r w:rsidR="00C47320" w:rsidRPr="00412D72">
        <w:rPr>
          <w:rFonts w:ascii="Arial" w:hAnsi="Arial" w:cs="Arial"/>
        </w:rPr>
        <w:t xml:space="preserve">ar avansert kunnskap om mulige teoretiske og praktiske konsekvenser av slik forsoningsteologi </w:t>
      </w:r>
      <w:r w:rsidR="00E41410" w:rsidRPr="00412D72">
        <w:rPr>
          <w:rFonts w:ascii="Arial" w:hAnsi="Arial" w:cs="Arial"/>
        </w:rPr>
        <w:t xml:space="preserve">i </w:t>
      </w:r>
      <w:r w:rsidR="003A4548" w:rsidRPr="00412D72">
        <w:rPr>
          <w:rFonts w:ascii="Arial" w:hAnsi="Arial" w:cs="Arial"/>
        </w:rPr>
        <w:t>lys av</w:t>
      </w:r>
      <w:r w:rsidR="006605AE" w:rsidRPr="00412D72">
        <w:rPr>
          <w:rFonts w:ascii="Arial" w:hAnsi="Arial" w:cs="Arial"/>
        </w:rPr>
        <w:t xml:space="preserve"> fornorskning</w:t>
      </w:r>
      <w:r w:rsidR="00096B90" w:rsidRPr="00412D72">
        <w:rPr>
          <w:rFonts w:ascii="Arial" w:hAnsi="Arial" w:cs="Arial"/>
        </w:rPr>
        <w:t>en</w:t>
      </w:r>
      <w:r w:rsidR="00C535F6" w:rsidRPr="00412D72">
        <w:rPr>
          <w:rFonts w:ascii="Arial" w:hAnsi="Arial" w:cs="Arial"/>
        </w:rPr>
        <w:t xml:space="preserve"> og</w:t>
      </w:r>
      <w:r w:rsidR="005646EB" w:rsidRPr="00412D72">
        <w:rPr>
          <w:rFonts w:ascii="Arial" w:hAnsi="Arial" w:cs="Arial"/>
        </w:rPr>
        <w:t xml:space="preserve"> </w:t>
      </w:r>
      <w:r w:rsidR="005F1F86" w:rsidRPr="00412D72">
        <w:rPr>
          <w:rFonts w:ascii="Arial" w:hAnsi="Arial" w:cs="Arial"/>
        </w:rPr>
        <w:t xml:space="preserve">nåtidens </w:t>
      </w:r>
      <w:r w:rsidR="009C6948" w:rsidRPr="00412D72">
        <w:rPr>
          <w:rFonts w:ascii="Arial" w:hAnsi="Arial" w:cs="Arial"/>
        </w:rPr>
        <w:t>bestrebelser</w:t>
      </w:r>
      <w:r w:rsidR="00096B90" w:rsidRPr="00412D72">
        <w:rPr>
          <w:rFonts w:ascii="Arial" w:hAnsi="Arial" w:cs="Arial"/>
        </w:rPr>
        <w:t xml:space="preserve"> på oppgjør med </w:t>
      </w:r>
      <w:r w:rsidR="005F1F86" w:rsidRPr="00412D72">
        <w:rPr>
          <w:rFonts w:ascii="Arial" w:hAnsi="Arial" w:cs="Arial"/>
        </w:rPr>
        <w:t>fortiden</w:t>
      </w:r>
    </w:p>
    <w:p w14:paraId="448557D1" w14:textId="77777777" w:rsidR="00B020BC" w:rsidRPr="00412D72" w:rsidRDefault="00B020BC" w:rsidP="00363885">
      <w:pPr>
        <w:pStyle w:val="Brdtekst"/>
        <w:ind w:left="720"/>
        <w:rPr>
          <w:rFonts w:ascii="Arial" w:hAnsi="Arial" w:cs="Arial"/>
        </w:rPr>
      </w:pPr>
    </w:p>
    <w:p w14:paraId="4A86C232" w14:textId="77777777" w:rsidR="002933DE" w:rsidRPr="00412D72" w:rsidRDefault="002933DE" w:rsidP="00363885">
      <w:pPr>
        <w:rPr>
          <w:rFonts w:cs="Arial"/>
          <w:b/>
        </w:rPr>
      </w:pPr>
      <w:r w:rsidRPr="00412D72">
        <w:rPr>
          <w:rFonts w:cs="Arial"/>
          <w:b/>
        </w:rPr>
        <w:t>Ferdigheter:</w:t>
      </w:r>
    </w:p>
    <w:p w14:paraId="2ED4C6C4" w14:textId="77777777" w:rsidR="00A005F4" w:rsidRPr="00412D72" w:rsidRDefault="002933DE" w:rsidP="00363885">
      <w:pPr>
        <w:rPr>
          <w:rFonts w:cs="Arial"/>
        </w:rPr>
      </w:pPr>
      <w:r w:rsidRPr="00412D72">
        <w:rPr>
          <w:rFonts w:cs="Arial"/>
        </w:rPr>
        <w:t>Studenten</w:t>
      </w:r>
    </w:p>
    <w:p w14:paraId="33DA156F" w14:textId="6E73BDD9" w:rsidR="0093690C" w:rsidRPr="00412D72" w:rsidRDefault="002933DE" w:rsidP="002C7BFD">
      <w:pPr>
        <w:pStyle w:val="Listeavsnitt"/>
        <w:numPr>
          <w:ilvl w:val="0"/>
          <w:numId w:val="13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kan analysere</w:t>
      </w:r>
      <w:r w:rsidR="00F26342" w:rsidRPr="00412D72">
        <w:rPr>
          <w:rFonts w:cs="Arial"/>
        </w:rPr>
        <w:t xml:space="preserve"> </w:t>
      </w:r>
      <w:r w:rsidR="00A005F4" w:rsidRPr="00412D72">
        <w:rPr>
          <w:rFonts w:cs="Arial"/>
        </w:rPr>
        <w:t xml:space="preserve">og anvende kritisk </w:t>
      </w:r>
      <w:r w:rsidR="0093690C" w:rsidRPr="00412D72">
        <w:rPr>
          <w:rFonts w:cs="Arial"/>
        </w:rPr>
        <w:t>ulik</w:t>
      </w:r>
      <w:r w:rsidR="00A005F4" w:rsidRPr="00412D72">
        <w:rPr>
          <w:rFonts w:cs="Arial"/>
        </w:rPr>
        <w:t xml:space="preserve"> forsoningsteologilitteratur og </w:t>
      </w:r>
      <w:r w:rsidR="002E32A1" w:rsidRPr="00412D72">
        <w:rPr>
          <w:rFonts w:cs="Arial"/>
        </w:rPr>
        <w:t>bruke</w:t>
      </w:r>
      <w:r w:rsidR="0093690C" w:rsidRPr="00412D72">
        <w:rPr>
          <w:rFonts w:cs="Arial"/>
        </w:rPr>
        <w:t xml:space="preserve"> disse til å formulere faglige resonnementer</w:t>
      </w:r>
      <w:r w:rsidR="002C7BFD" w:rsidRPr="00412D72">
        <w:rPr>
          <w:rFonts w:cs="Arial"/>
        </w:rPr>
        <w:t xml:space="preserve"> om pågående lokale, regionale og nasjonale </w:t>
      </w:r>
      <w:r w:rsidR="00EB2D01" w:rsidRPr="00412D72">
        <w:rPr>
          <w:rFonts w:cs="Arial"/>
        </w:rPr>
        <w:t>forsonings</w:t>
      </w:r>
      <w:r w:rsidR="002C7BFD" w:rsidRPr="00412D72">
        <w:rPr>
          <w:rFonts w:cs="Arial"/>
        </w:rPr>
        <w:t>prosesser</w:t>
      </w:r>
      <w:r w:rsidR="00A360AA" w:rsidRPr="00412D72">
        <w:rPr>
          <w:rFonts w:cs="Arial"/>
        </w:rPr>
        <w:t xml:space="preserve"> i et folk-til-</w:t>
      </w:r>
      <w:proofErr w:type="gramStart"/>
      <w:r w:rsidR="00A360AA" w:rsidRPr="00412D72">
        <w:rPr>
          <w:rFonts w:cs="Arial"/>
        </w:rPr>
        <w:t>folk perspektiv</w:t>
      </w:r>
      <w:proofErr w:type="gramEnd"/>
    </w:p>
    <w:p w14:paraId="5075210F" w14:textId="726F13DC" w:rsidR="008E576D" w:rsidRPr="00412D72" w:rsidRDefault="008E576D" w:rsidP="006307FE">
      <w:pPr>
        <w:pStyle w:val="Listeavsnitt"/>
        <w:numPr>
          <w:ilvl w:val="0"/>
          <w:numId w:val="13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 xml:space="preserve">kan analysere eksisterende teorier, metoder og fortolkninger i faglitteraturen og </w:t>
      </w:r>
      <w:r w:rsidR="002C7BFD" w:rsidRPr="00412D72">
        <w:rPr>
          <w:rFonts w:cs="Arial"/>
        </w:rPr>
        <w:t>utvikle samfunnsteologisk</w:t>
      </w:r>
      <w:r w:rsidR="00531A6A" w:rsidRPr="00412D72">
        <w:rPr>
          <w:rFonts w:cs="Arial"/>
        </w:rPr>
        <w:t>e</w:t>
      </w:r>
      <w:r w:rsidR="002C7BFD" w:rsidRPr="00412D72">
        <w:rPr>
          <w:rFonts w:cs="Arial"/>
        </w:rPr>
        <w:t xml:space="preserve"> resonnementer om dette knyttet til</w:t>
      </w:r>
      <w:r w:rsidRPr="00412D72">
        <w:rPr>
          <w:rFonts w:cs="Arial"/>
        </w:rPr>
        <w:t xml:space="preserve"> </w:t>
      </w:r>
      <w:r w:rsidR="002C7BFD" w:rsidRPr="00412D72">
        <w:rPr>
          <w:rFonts w:cs="Arial"/>
        </w:rPr>
        <w:t xml:space="preserve">egen lokal, regional og nasjonal </w:t>
      </w:r>
      <w:r w:rsidR="003917BC" w:rsidRPr="00412D72">
        <w:rPr>
          <w:rFonts w:cs="Arial"/>
        </w:rPr>
        <w:t>virkelighet</w:t>
      </w:r>
      <w:r w:rsidR="00DB2AC8" w:rsidRPr="00412D72">
        <w:rPr>
          <w:rFonts w:cs="Arial"/>
        </w:rPr>
        <w:t xml:space="preserve"> </w:t>
      </w:r>
    </w:p>
    <w:p w14:paraId="327CEB79" w14:textId="7F3B6D6D" w:rsidR="002C7BFD" w:rsidRPr="00412D72" w:rsidRDefault="00F26342" w:rsidP="00B76AAD">
      <w:pPr>
        <w:pStyle w:val="Listeavsnitt"/>
        <w:numPr>
          <w:ilvl w:val="0"/>
          <w:numId w:val="13"/>
        </w:numPr>
        <w:spacing w:after="0"/>
        <w:rPr>
          <w:rFonts w:cs="Arial"/>
        </w:rPr>
      </w:pPr>
      <w:r w:rsidRPr="00412D72">
        <w:rPr>
          <w:rFonts w:cs="Arial"/>
        </w:rPr>
        <w:t>kan gjennomføre et selvstendig,</w:t>
      </w:r>
      <w:r w:rsidR="00441A96" w:rsidRPr="00412D72">
        <w:rPr>
          <w:rFonts w:cs="Arial"/>
        </w:rPr>
        <w:t xml:space="preserve"> faglig forankret</w:t>
      </w:r>
      <w:r w:rsidR="002C7BFD" w:rsidRPr="00412D72">
        <w:rPr>
          <w:rFonts w:cs="Arial"/>
        </w:rPr>
        <w:t xml:space="preserve"> lokalt </w:t>
      </w:r>
      <w:r w:rsidRPr="00412D72">
        <w:rPr>
          <w:rFonts w:cs="Arial"/>
        </w:rPr>
        <w:t>utviklingsprosjekt under veiledning og i tråd med forsknings</w:t>
      </w:r>
      <w:r w:rsidR="00441A96" w:rsidRPr="00412D72">
        <w:rPr>
          <w:rFonts w:cs="Arial"/>
        </w:rPr>
        <w:t>- og yrkes</w:t>
      </w:r>
      <w:r w:rsidRPr="00412D72">
        <w:rPr>
          <w:rFonts w:cs="Arial"/>
        </w:rPr>
        <w:t>etiske normer</w:t>
      </w:r>
    </w:p>
    <w:p w14:paraId="0FF60B5E" w14:textId="77777777" w:rsidR="002C7BFD" w:rsidRPr="00412D72" w:rsidRDefault="002C7BFD" w:rsidP="002C7BFD">
      <w:pPr>
        <w:pStyle w:val="Listeavsnitt"/>
        <w:spacing w:after="0"/>
        <w:rPr>
          <w:rFonts w:cs="Arial"/>
        </w:rPr>
      </w:pPr>
    </w:p>
    <w:p w14:paraId="145DE7F8" w14:textId="77777777" w:rsidR="002933DE" w:rsidRPr="00412D72" w:rsidRDefault="002933DE" w:rsidP="00363885">
      <w:pPr>
        <w:rPr>
          <w:rFonts w:cs="Arial"/>
          <w:b/>
          <w:noProof/>
        </w:rPr>
      </w:pPr>
      <w:r w:rsidRPr="00412D72">
        <w:rPr>
          <w:rFonts w:cs="Arial"/>
          <w:b/>
          <w:noProof/>
        </w:rPr>
        <w:t>Generell kompetanse:</w:t>
      </w:r>
    </w:p>
    <w:p w14:paraId="7198C32C" w14:textId="77777777" w:rsidR="002933DE" w:rsidRPr="00412D72" w:rsidRDefault="002933DE" w:rsidP="00363885">
      <w:pPr>
        <w:rPr>
          <w:rFonts w:cs="Arial"/>
          <w:noProof/>
        </w:rPr>
      </w:pPr>
      <w:r w:rsidRPr="00412D72">
        <w:rPr>
          <w:rFonts w:cs="Arial"/>
        </w:rPr>
        <w:t>Studenten</w:t>
      </w:r>
    </w:p>
    <w:p w14:paraId="7CDE88A1" w14:textId="5402F61B" w:rsidR="00DB2AC8" w:rsidRPr="00412D72" w:rsidRDefault="002933DE" w:rsidP="00DB2AC8">
      <w:pPr>
        <w:pStyle w:val="Listeavsnitt"/>
        <w:numPr>
          <w:ilvl w:val="0"/>
          <w:numId w:val="15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kan analysere</w:t>
      </w:r>
      <w:r w:rsidR="00D043BA" w:rsidRPr="00412D72">
        <w:rPr>
          <w:rFonts w:cs="Arial"/>
        </w:rPr>
        <w:t xml:space="preserve"> og reflektere omkring</w:t>
      </w:r>
      <w:r w:rsidRPr="00412D72">
        <w:rPr>
          <w:rFonts w:cs="Arial"/>
        </w:rPr>
        <w:t xml:space="preserve"> </w:t>
      </w:r>
      <w:r w:rsidR="00E2176F" w:rsidRPr="00412D72">
        <w:rPr>
          <w:rFonts w:cs="Arial"/>
        </w:rPr>
        <w:t xml:space="preserve">ulike </w:t>
      </w:r>
      <w:r w:rsidRPr="00412D72">
        <w:rPr>
          <w:rFonts w:cs="Arial"/>
        </w:rPr>
        <w:t xml:space="preserve">fag-, yrkes- og forskningsetiske problemstillinger </w:t>
      </w:r>
      <w:r w:rsidR="00DE7E8C" w:rsidRPr="00412D72">
        <w:rPr>
          <w:rFonts w:cs="Arial"/>
        </w:rPr>
        <w:t>ved</w:t>
      </w:r>
      <w:r w:rsidR="00BC4053" w:rsidRPr="00412D72">
        <w:rPr>
          <w:rFonts w:cs="Arial"/>
        </w:rPr>
        <w:t xml:space="preserve"> kirkelig arbeid med samfunnsrelatert forsoning</w:t>
      </w:r>
      <w:r w:rsidR="00DB2AC8" w:rsidRPr="00412D72">
        <w:rPr>
          <w:rFonts w:cs="Arial"/>
        </w:rPr>
        <w:t xml:space="preserve"> i lys av maktasymmetrier mellom</w:t>
      </w:r>
      <w:r w:rsidR="00872F45" w:rsidRPr="00412D72">
        <w:rPr>
          <w:rFonts w:cs="Arial"/>
        </w:rPr>
        <w:t xml:space="preserve"> urfolk / nasjonale minoriteter og</w:t>
      </w:r>
      <w:r w:rsidR="00DB2AC8" w:rsidRPr="00412D72">
        <w:rPr>
          <w:rFonts w:cs="Arial"/>
        </w:rPr>
        <w:t xml:space="preserve"> majoritetssamfunn</w:t>
      </w:r>
    </w:p>
    <w:p w14:paraId="4DFE0987" w14:textId="1993FC33" w:rsidR="002933DE" w:rsidRPr="00412D72" w:rsidRDefault="002933DE" w:rsidP="006307FE">
      <w:pPr>
        <w:pStyle w:val="Listeavsnitt"/>
        <w:numPr>
          <w:ilvl w:val="0"/>
          <w:numId w:val="15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kan anvende sine</w:t>
      </w:r>
      <w:r w:rsidR="00DE7E8C" w:rsidRPr="00412D72">
        <w:rPr>
          <w:rFonts w:cs="Arial"/>
        </w:rPr>
        <w:t xml:space="preserve"> samfunnsteologiske</w:t>
      </w:r>
      <w:r w:rsidR="00BC4053" w:rsidRPr="00412D72">
        <w:rPr>
          <w:rFonts w:cs="Arial"/>
        </w:rPr>
        <w:t xml:space="preserve"> kunnskaper og</w:t>
      </w:r>
      <w:r w:rsidRPr="00412D72">
        <w:rPr>
          <w:rFonts w:cs="Arial"/>
        </w:rPr>
        <w:t xml:space="preserve"> ferdigheter </w:t>
      </w:r>
      <w:r w:rsidR="00DF28B5" w:rsidRPr="00412D72">
        <w:rPr>
          <w:rFonts w:cs="Arial"/>
        </w:rPr>
        <w:t xml:space="preserve">på </w:t>
      </w:r>
      <w:r w:rsidR="002C7BFD" w:rsidRPr="00412D72">
        <w:rPr>
          <w:rFonts w:cs="Arial"/>
        </w:rPr>
        <w:t xml:space="preserve">egen </w:t>
      </w:r>
      <w:r w:rsidR="00DE7E8C" w:rsidRPr="00412D72">
        <w:rPr>
          <w:rFonts w:cs="Arial"/>
        </w:rPr>
        <w:t xml:space="preserve">kirkelig </w:t>
      </w:r>
      <w:r w:rsidR="002C7BFD" w:rsidRPr="00412D72">
        <w:rPr>
          <w:rFonts w:cs="Arial"/>
        </w:rPr>
        <w:t xml:space="preserve">yrkespraksis </w:t>
      </w:r>
      <w:r w:rsidR="00050B67" w:rsidRPr="00412D72">
        <w:rPr>
          <w:rFonts w:cs="Arial"/>
        </w:rPr>
        <w:t>for å gjennomføre et lokalt / regionalt prosjekt</w:t>
      </w:r>
      <w:r w:rsidR="008B706A" w:rsidRPr="00412D72">
        <w:rPr>
          <w:rFonts w:cs="Arial"/>
        </w:rPr>
        <w:t xml:space="preserve"> </w:t>
      </w:r>
    </w:p>
    <w:p w14:paraId="4B4888CE" w14:textId="76EE0257" w:rsidR="00903E88" w:rsidRPr="00412D72" w:rsidRDefault="002933DE" w:rsidP="00000704">
      <w:pPr>
        <w:pStyle w:val="Listeavsnitt"/>
        <w:numPr>
          <w:ilvl w:val="0"/>
          <w:numId w:val="15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 xml:space="preserve">kan kommunisere </w:t>
      </w:r>
      <w:r w:rsidR="00DF28B5" w:rsidRPr="00412D72">
        <w:rPr>
          <w:rFonts w:cs="Arial"/>
        </w:rPr>
        <w:t xml:space="preserve">med spesialister, fagpersoner og allmenheten </w:t>
      </w:r>
      <w:r w:rsidRPr="00412D72">
        <w:rPr>
          <w:rFonts w:cs="Arial"/>
        </w:rPr>
        <w:t>om faglige problemstillinger</w:t>
      </w:r>
      <w:r w:rsidR="00536532" w:rsidRPr="00412D72">
        <w:rPr>
          <w:rFonts w:cs="Arial"/>
        </w:rPr>
        <w:t xml:space="preserve"> og</w:t>
      </w:r>
      <w:r w:rsidRPr="00412D72">
        <w:rPr>
          <w:rFonts w:cs="Arial"/>
        </w:rPr>
        <w:t xml:space="preserve"> analyser </w:t>
      </w:r>
      <w:r w:rsidR="00DB2AC8" w:rsidRPr="00412D72">
        <w:rPr>
          <w:rFonts w:cs="Arial"/>
        </w:rPr>
        <w:t xml:space="preserve">knyttet til spørsmål </w:t>
      </w:r>
      <w:r w:rsidR="00D043BA" w:rsidRPr="00412D72">
        <w:rPr>
          <w:rFonts w:cs="Arial"/>
        </w:rPr>
        <w:t>om</w:t>
      </w:r>
      <w:r w:rsidR="00DB2AC8" w:rsidRPr="00412D72">
        <w:rPr>
          <w:rFonts w:cs="Arial"/>
        </w:rPr>
        <w:t xml:space="preserve"> tiltak for</w:t>
      </w:r>
      <w:r w:rsidR="00D85586" w:rsidRPr="00412D72">
        <w:rPr>
          <w:rFonts w:cs="Arial"/>
        </w:rPr>
        <w:t xml:space="preserve"> </w:t>
      </w:r>
      <w:r w:rsidR="00DB2AC8" w:rsidRPr="00412D72">
        <w:rPr>
          <w:rFonts w:cs="Arial"/>
        </w:rPr>
        <w:t>forsoning mellom samer, kvener</w:t>
      </w:r>
      <w:r w:rsidR="00A360AA" w:rsidRPr="00412D72">
        <w:rPr>
          <w:rFonts w:cs="Arial"/>
        </w:rPr>
        <w:t>/norskfinner</w:t>
      </w:r>
      <w:r w:rsidR="00DB2AC8" w:rsidRPr="00412D72">
        <w:rPr>
          <w:rFonts w:cs="Arial"/>
        </w:rPr>
        <w:t xml:space="preserve"> og majoritetssamfunn</w:t>
      </w:r>
      <w:r w:rsidR="00D043BA" w:rsidRPr="00412D72">
        <w:rPr>
          <w:rFonts w:cs="Arial"/>
        </w:rPr>
        <w:t xml:space="preserve"> </w:t>
      </w:r>
    </w:p>
    <w:p w14:paraId="4A2AAB4F" w14:textId="77777777" w:rsidR="00A54910" w:rsidRPr="00412D72" w:rsidRDefault="00A54910" w:rsidP="00363885">
      <w:pPr>
        <w:spacing w:before="240"/>
        <w:rPr>
          <w:rFonts w:cs="Arial"/>
          <w:b/>
          <w:sz w:val="26"/>
          <w:szCs w:val="26"/>
        </w:rPr>
      </w:pPr>
      <w:r w:rsidRPr="00412D72">
        <w:rPr>
          <w:rFonts w:cs="Arial"/>
          <w:b/>
          <w:sz w:val="26"/>
          <w:szCs w:val="26"/>
        </w:rPr>
        <w:t>Arbeids- og undervisningsformer</w:t>
      </w:r>
    </w:p>
    <w:p w14:paraId="61FAE21E" w14:textId="541DC64C" w:rsidR="003A4C9E" w:rsidRPr="00412D72" w:rsidRDefault="003A4C9E" w:rsidP="00363885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>Studieemnet tilbys i utgangspunktet som en fysisk 3-dagers studiesamling i Tromsø supplert med nettbasert undervisning</w:t>
      </w:r>
      <w:r w:rsidR="00C11281" w:rsidRPr="00412D72">
        <w:rPr>
          <w:rFonts w:ascii="Arial" w:hAnsi="Arial" w:cs="Arial"/>
        </w:rPr>
        <w:t xml:space="preserve"> og en studiereise.</w:t>
      </w:r>
      <w:r w:rsidRPr="00412D72">
        <w:rPr>
          <w:rFonts w:ascii="Arial" w:hAnsi="Arial" w:cs="Arial"/>
        </w:rPr>
        <w:t xml:space="preserve"> </w:t>
      </w:r>
    </w:p>
    <w:p w14:paraId="1D12BE91" w14:textId="77777777" w:rsidR="007C2D8B" w:rsidRPr="00412D72" w:rsidRDefault="007C2D8B" w:rsidP="007C2D8B">
      <w:pPr>
        <w:pStyle w:val="Listeavsnitt"/>
        <w:numPr>
          <w:ilvl w:val="0"/>
          <w:numId w:val="15"/>
        </w:numPr>
        <w:spacing w:after="0" w:line="240" w:lineRule="auto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Fysisk samling over tre dager i Tromsø</w:t>
      </w:r>
    </w:p>
    <w:p w14:paraId="73258070" w14:textId="77777777" w:rsidR="007C2D8B" w:rsidRPr="00412D72" w:rsidRDefault="007C2D8B" w:rsidP="007C2D8B">
      <w:pPr>
        <w:pStyle w:val="Listeavsnitt"/>
        <w:numPr>
          <w:ilvl w:val="0"/>
          <w:numId w:val="15"/>
        </w:numPr>
        <w:spacing w:after="0" w:line="240" w:lineRule="auto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Forelesninger på campus og på nett</w:t>
      </w:r>
    </w:p>
    <w:p w14:paraId="00BD38A2" w14:textId="77777777" w:rsidR="007C2D8B" w:rsidRPr="00412D72" w:rsidRDefault="007C2D8B" w:rsidP="007C2D8B">
      <w:pPr>
        <w:pStyle w:val="Listeavsnitt"/>
        <w:numPr>
          <w:ilvl w:val="0"/>
          <w:numId w:val="15"/>
        </w:numPr>
        <w:spacing w:after="0" w:line="240" w:lineRule="auto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Seminarer</w:t>
      </w:r>
    </w:p>
    <w:p w14:paraId="763260B6" w14:textId="77777777" w:rsidR="007C2D8B" w:rsidRPr="00412D72" w:rsidRDefault="007C2D8B" w:rsidP="007C2D8B">
      <w:pPr>
        <w:pStyle w:val="Listeavsnitt"/>
        <w:numPr>
          <w:ilvl w:val="0"/>
          <w:numId w:val="15"/>
        </w:numPr>
        <w:spacing w:after="0" w:line="240" w:lineRule="auto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Skriftlige innleveringer</w:t>
      </w:r>
    </w:p>
    <w:p w14:paraId="05B5195D" w14:textId="77777777" w:rsidR="007C2D8B" w:rsidRPr="00412D72" w:rsidRDefault="007C2D8B" w:rsidP="007C2D8B">
      <w:pPr>
        <w:pStyle w:val="Listeavsnitt"/>
        <w:numPr>
          <w:ilvl w:val="0"/>
          <w:numId w:val="15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Gruppearbeid</w:t>
      </w:r>
    </w:p>
    <w:p w14:paraId="0F9AAB60" w14:textId="3BAD4A42" w:rsidR="007C2D8B" w:rsidRPr="00412D72" w:rsidRDefault="007C2D8B" w:rsidP="007C2D8B">
      <w:pPr>
        <w:pStyle w:val="Listeavsnitt"/>
        <w:numPr>
          <w:ilvl w:val="0"/>
          <w:numId w:val="15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t>Selvstudium</w:t>
      </w:r>
    </w:p>
    <w:p w14:paraId="1AD2CFCF" w14:textId="6525581B" w:rsidR="00316443" w:rsidRPr="00412D72" w:rsidRDefault="007C2D8B" w:rsidP="00316443">
      <w:pPr>
        <w:pStyle w:val="Listeavsnitt"/>
        <w:numPr>
          <w:ilvl w:val="0"/>
          <w:numId w:val="15"/>
        </w:numPr>
        <w:spacing w:after="0"/>
        <w:ind w:left="714" w:hanging="357"/>
        <w:contextualSpacing w:val="0"/>
        <w:rPr>
          <w:rFonts w:cs="Arial"/>
        </w:rPr>
      </w:pPr>
      <w:r w:rsidRPr="00412D72">
        <w:rPr>
          <w:rFonts w:cs="Arial"/>
        </w:rPr>
        <w:lastRenderedPageBreak/>
        <w:t>Studietur</w:t>
      </w:r>
      <w:r w:rsidR="008F266B" w:rsidRPr="00412D72">
        <w:rPr>
          <w:rFonts w:cs="Arial"/>
        </w:rPr>
        <w:t xml:space="preserve"> med undervisning</w:t>
      </w:r>
      <w:r w:rsidR="00316443" w:rsidRPr="00412D72">
        <w:rPr>
          <w:rFonts w:cs="Arial"/>
        </w:rPr>
        <w:t xml:space="preserve"> lagt til </w:t>
      </w:r>
      <w:r w:rsidR="008F266B" w:rsidRPr="00412D72">
        <w:rPr>
          <w:rFonts w:cs="Arial"/>
        </w:rPr>
        <w:t xml:space="preserve">(dels </w:t>
      </w:r>
      <w:r w:rsidR="00316443" w:rsidRPr="00412D72">
        <w:rPr>
          <w:rFonts w:cs="Arial"/>
        </w:rPr>
        <w:t>i samarbeid med</w:t>
      </w:r>
      <w:r w:rsidR="008F266B" w:rsidRPr="00412D72">
        <w:rPr>
          <w:rFonts w:cs="Arial"/>
        </w:rPr>
        <w:t>)</w:t>
      </w:r>
      <w:r w:rsidR="00316443" w:rsidRPr="00412D72">
        <w:rPr>
          <w:rFonts w:cs="Arial"/>
        </w:rPr>
        <w:t xml:space="preserve"> </w:t>
      </w:r>
      <w:r w:rsidR="00316443" w:rsidRPr="00412D72">
        <w:rPr>
          <w:rFonts w:cs="Arial"/>
          <w:lang w:val="se-NO"/>
        </w:rPr>
        <w:t>Sámi allaskuvla /</w:t>
      </w:r>
      <w:r w:rsidR="00316443" w:rsidRPr="00412D72">
        <w:rPr>
          <w:rFonts w:cs="Arial"/>
        </w:rPr>
        <w:t xml:space="preserve"> Samisk høgskole.</w:t>
      </w:r>
    </w:p>
    <w:p w14:paraId="5C1E9A4F" w14:textId="77777777" w:rsidR="007C2D8B" w:rsidRPr="00412D72" w:rsidRDefault="007C2D8B" w:rsidP="00363885">
      <w:pPr>
        <w:pStyle w:val="Brdtekst"/>
        <w:rPr>
          <w:rFonts w:ascii="Arial" w:hAnsi="Arial" w:cs="Arial"/>
        </w:rPr>
      </w:pPr>
    </w:p>
    <w:p w14:paraId="6B485AB8" w14:textId="77777777" w:rsidR="00FA0B8B" w:rsidRPr="00412D72" w:rsidRDefault="00FA0B8B" w:rsidP="00363885">
      <w:pPr>
        <w:spacing w:before="240"/>
        <w:rPr>
          <w:rFonts w:cs="Arial"/>
          <w:b/>
          <w:noProof/>
          <w:sz w:val="26"/>
          <w:szCs w:val="26"/>
        </w:rPr>
      </w:pPr>
      <w:r w:rsidRPr="00412D72">
        <w:rPr>
          <w:rFonts w:cs="Arial"/>
          <w:b/>
          <w:noProof/>
          <w:sz w:val="26"/>
          <w:szCs w:val="26"/>
        </w:rPr>
        <w:t>Obligatoriske aktiviteter</w:t>
      </w:r>
    </w:p>
    <w:p w14:paraId="0E73EC3C" w14:textId="77777777" w:rsidR="00316443" w:rsidRPr="00412D72" w:rsidRDefault="00FA0B8B" w:rsidP="00363885">
      <w:pPr>
        <w:pStyle w:val="Listeavsnitt"/>
        <w:numPr>
          <w:ilvl w:val="0"/>
          <w:numId w:val="3"/>
        </w:numPr>
        <w:rPr>
          <w:rFonts w:cs="Arial"/>
          <w:lang w:val="nn-NO"/>
        </w:rPr>
      </w:pPr>
      <w:r w:rsidRPr="00412D72">
        <w:rPr>
          <w:rFonts w:cs="Arial"/>
        </w:rPr>
        <w:t xml:space="preserve">Obligatorisk frammøte i undervisning og </w:t>
      </w:r>
      <w:proofErr w:type="spellStart"/>
      <w:r w:rsidRPr="00412D72">
        <w:rPr>
          <w:rFonts w:cs="Arial"/>
        </w:rPr>
        <w:t>studiestyrt</w:t>
      </w:r>
      <w:proofErr w:type="spellEnd"/>
      <w:r w:rsidRPr="00412D72">
        <w:rPr>
          <w:rFonts w:cs="Arial"/>
        </w:rPr>
        <w:t xml:space="preserve"> arbeid på campus (min 80 %)</w:t>
      </w:r>
      <w:r w:rsidR="00316443" w:rsidRPr="00412D72">
        <w:rPr>
          <w:rFonts w:cs="Arial"/>
          <w:lang w:val="nn-NO"/>
        </w:rPr>
        <w:t>,</w:t>
      </w:r>
    </w:p>
    <w:p w14:paraId="51CD44E5" w14:textId="2F534783" w:rsidR="00FA0B8B" w:rsidRPr="00412D72" w:rsidRDefault="00316443" w:rsidP="00363885">
      <w:pPr>
        <w:pStyle w:val="Listeavsnitt"/>
        <w:numPr>
          <w:ilvl w:val="0"/>
          <w:numId w:val="3"/>
        </w:numPr>
        <w:rPr>
          <w:rFonts w:cs="Arial"/>
        </w:rPr>
      </w:pPr>
      <w:r w:rsidRPr="00412D72">
        <w:rPr>
          <w:rFonts w:cs="Arial"/>
          <w:lang w:val="nn-NO"/>
        </w:rPr>
        <w:t>Delta på studietur.</w:t>
      </w:r>
    </w:p>
    <w:p w14:paraId="55A032BB" w14:textId="0F155DC1" w:rsidR="00CB0B1C" w:rsidRPr="00412D72" w:rsidRDefault="00CB0B1C" w:rsidP="00CB0B1C">
      <w:pPr>
        <w:pStyle w:val="Listeavsnitt"/>
        <w:numPr>
          <w:ilvl w:val="0"/>
          <w:numId w:val="3"/>
        </w:numPr>
        <w:rPr>
          <w:rFonts w:cs="Arial"/>
        </w:rPr>
      </w:pPr>
      <w:r w:rsidRPr="00412D72">
        <w:rPr>
          <w:rFonts w:cs="Arial"/>
        </w:rPr>
        <w:t xml:space="preserve">Aktiv deltakelse i studentstyrt arbeid på Campus </w:t>
      </w:r>
      <w:r w:rsidR="008D2669" w:rsidRPr="00412D72">
        <w:rPr>
          <w:rFonts w:cs="Arial"/>
        </w:rPr>
        <w:t>og/eller</w:t>
      </w:r>
      <w:r w:rsidRPr="00412D72">
        <w:rPr>
          <w:rFonts w:cs="Arial"/>
        </w:rPr>
        <w:t xml:space="preserve"> på digital læringsplat</w:t>
      </w:r>
      <w:r w:rsidR="00B3515C" w:rsidRPr="00412D72">
        <w:rPr>
          <w:rFonts w:cs="Arial"/>
        </w:rPr>
        <w:t>t</w:t>
      </w:r>
      <w:r w:rsidRPr="00412D72">
        <w:rPr>
          <w:rFonts w:cs="Arial"/>
        </w:rPr>
        <w:t xml:space="preserve">form gjennom fremlegg og kommentarer </w:t>
      </w:r>
    </w:p>
    <w:p w14:paraId="7F63AB62" w14:textId="77777777" w:rsidR="00FA0B8B" w:rsidRPr="00412D72" w:rsidRDefault="00FA0B8B" w:rsidP="00363885">
      <w:pPr>
        <w:pStyle w:val="Listeavsnitt"/>
        <w:numPr>
          <w:ilvl w:val="0"/>
          <w:numId w:val="3"/>
        </w:numPr>
        <w:rPr>
          <w:rFonts w:cs="Arial"/>
        </w:rPr>
      </w:pPr>
      <w:r w:rsidRPr="00412D72">
        <w:rPr>
          <w:rFonts w:cs="Arial"/>
        </w:rPr>
        <w:t>Skriftlige arbeidskrav:</w:t>
      </w:r>
    </w:p>
    <w:p w14:paraId="2DB2BE52" w14:textId="77777777" w:rsidR="00FA0B8B" w:rsidRPr="00412D72" w:rsidRDefault="00FA0B8B" w:rsidP="00363885">
      <w:pPr>
        <w:pStyle w:val="Listeavsnitt"/>
        <w:numPr>
          <w:ilvl w:val="1"/>
          <w:numId w:val="3"/>
        </w:numPr>
        <w:rPr>
          <w:rFonts w:cs="Arial"/>
        </w:rPr>
      </w:pPr>
      <w:r w:rsidRPr="00412D72">
        <w:rPr>
          <w:rFonts w:cs="Arial"/>
        </w:rPr>
        <w:t>Litteraturkommentar (1 000 ord +/- 10 %)</w:t>
      </w:r>
    </w:p>
    <w:p w14:paraId="30CA5CCB" w14:textId="1E06F415" w:rsidR="000926F2" w:rsidRPr="00412D72" w:rsidRDefault="000926F2" w:rsidP="000926F2">
      <w:pPr>
        <w:pStyle w:val="Listeavsnitt"/>
        <w:numPr>
          <w:ilvl w:val="1"/>
          <w:numId w:val="3"/>
        </w:numPr>
        <w:rPr>
          <w:rFonts w:eastAsia="Times New Roman" w:cs="Arial"/>
        </w:rPr>
      </w:pPr>
      <w:r w:rsidRPr="00412D72">
        <w:rPr>
          <w:rFonts w:cs="Arial"/>
        </w:rPr>
        <w:t>R</w:t>
      </w:r>
      <w:r w:rsidRPr="00412D72">
        <w:rPr>
          <w:rFonts w:eastAsia="Times New Roman" w:cs="Arial"/>
        </w:rPr>
        <w:t>efleksjonsnotat over selvvalgt case fra egen praksis eller mediebildet med bruk av pensumlitteratur (1000 ord +/- 10%)</w:t>
      </w:r>
    </w:p>
    <w:p w14:paraId="2D30549A" w14:textId="77777777" w:rsidR="000926F2" w:rsidRPr="00412D72" w:rsidRDefault="000926F2" w:rsidP="000926F2">
      <w:pPr>
        <w:pStyle w:val="Listeavsnitt"/>
        <w:ind w:left="1440"/>
        <w:rPr>
          <w:rFonts w:cs="Arial"/>
        </w:rPr>
      </w:pPr>
    </w:p>
    <w:p w14:paraId="4718E28A" w14:textId="77777777" w:rsidR="00FA0B8B" w:rsidRPr="00412D72" w:rsidRDefault="00FA0B8B" w:rsidP="00363885">
      <w:pPr>
        <w:keepNext/>
        <w:keepLines/>
        <w:spacing w:before="240"/>
        <w:outlineLvl w:val="2"/>
        <w:rPr>
          <w:rFonts w:cs="Arial"/>
          <w:b/>
          <w:sz w:val="26"/>
          <w:szCs w:val="26"/>
        </w:rPr>
      </w:pPr>
      <w:bookmarkStart w:id="71" w:name="_Toc60068409"/>
      <w:r w:rsidRPr="00412D72">
        <w:rPr>
          <w:rFonts w:cs="Arial"/>
          <w:b/>
          <w:sz w:val="26"/>
          <w:szCs w:val="26"/>
        </w:rPr>
        <w:t>Vurderingsordning</w:t>
      </w:r>
      <w:bookmarkEnd w:id="71"/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673"/>
        <w:gridCol w:w="2268"/>
        <w:gridCol w:w="2126"/>
      </w:tblGrid>
      <w:tr w:rsidR="00FA0B8B" w:rsidRPr="00412D72" w14:paraId="05E7BB4B" w14:textId="77777777" w:rsidTr="00CD2A92">
        <w:trPr>
          <w:trHeight w:val="135"/>
        </w:trPr>
        <w:tc>
          <w:tcPr>
            <w:tcW w:w="4673" w:type="dxa"/>
            <w:vAlign w:val="center"/>
          </w:tcPr>
          <w:p w14:paraId="20B7B2E8" w14:textId="77777777" w:rsidR="00FA0B8B" w:rsidRPr="00412D72" w:rsidRDefault="00FA0B8B" w:rsidP="00363885">
            <w:pPr>
              <w:pStyle w:val="Ingenmellomrom"/>
              <w:spacing w:after="120"/>
              <w:rPr>
                <w:rFonts w:cs="Arial"/>
                <w:b/>
                <w:noProof/>
                <w:sz w:val="22"/>
              </w:rPr>
            </w:pPr>
            <w:r w:rsidRPr="00412D72">
              <w:rPr>
                <w:rFonts w:cs="Arial"/>
                <w:b/>
                <w:noProof/>
                <w:sz w:val="22"/>
              </w:rPr>
              <w:t>Vurderingsform</w:t>
            </w:r>
          </w:p>
        </w:tc>
        <w:tc>
          <w:tcPr>
            <w:tcW w:w="2268" w:type="dxa"/>
            <w:vAlign w:val="center"/>
          </w:tcPr>
          <w:p w14:paraId="425741E7" w14:textId="77777777" w:rsidR="00FA0B8B" w:rsidRPr="00412D72" w:rsidRDefault="00FA0B8B" w:rsidP="00363885">
            <w:pPr>
              <w:pStyle w:val="Ingenmellomrom"/>
              <w:spacing w:after="120"/>
              <w:rPr>
                <w:rFonts w:cs="Arial"/>
                <w:b/>
                <w:noProof/>
                <w:sz w:val="22"/>
              </w:rPr>
            </w:pPr>
            <w:r w:rsidRPr="00412D72">
              <w:rPr>
                <w:rFonts w:cs="Arial"/>
                <w:b/>
                <w:noProof/>
                <w:sz w:val="22"/>
              </w:rPr>
              <w:t>Varighet</w:t>
            </w:r>
          </w:p>
        </w:tc>
        <w:tc>
          <w:tcPr>
            <w:tcW w:w="2126" w:type="dxa"/>
            <w:vAlign w:val="center"/>
          </w:tcPr>
          <w:p w14:paraId="288809AB" w14:textId="77777777" w:rsidR="00FA0B8B" w:rsidRPr="00412D72" w:rsidRDefault="00FA0B8B" w:rsidP="00363885">
            <w:pPr>
              <w:pStyle w:val="Ingenmellomrom"/>
              <w:spacing w:after="120"/>
              <w:rPr>
                <w:rFonts w:cs="Arial"/>
                <w:b/>
                <w:noProof/>
                <w:sz w:val="22"/>
              </w:rPr>
            </w:pPr>
            <w:r w:rsidRPr="00412D72">
              <w:rPr>
                <w:rFonts w:cs="Arial"/>
                <w:b/>
                <w:noProof/>
                <w:sz w:val="22"/>
              </w:rPr>
              <w:t>Vurderingsuttrykk</w:t>
            </w:r>
          </w:p>
        </w:tc>
      </w:tr>
      <w:tr w:rsidR="00FA0B8B" w:rsidRPr="00412D72" w14:paraId="5552F674" w14:textId="77777777" w:rsidTr="00CD2A92">
        <w:trPr>
          <w:trHeight w:val="135"/>
        </w:trPr>
        <w:tc>
          <w:tcPr>
            <w:tcW w:w="4673" w:type="dxa"/>
            <w:vAlign w:val="center"/>
          </w:tcPr>
          <w:p w14:paraId="2608DB61" w14:textId="2BA7AC70" w:rsidR="00E35BBA" w:rsidRPr="00412D72" w:rsidRDefault="00E35BBA" w:rsidP="00363885">
            <w:pPr>
              <w:pStyle w:val="Ingenmellomrom"/>
              <w:spacing w:after="120"/>
              <w:rPr>
                <w:rFonts w:cs="Arial"/>
                <w:noProof/>
                <w:sz w:val="22"/>
              </w:rPr>
            </w:pPr>
            <w:r w:rsidRPr="00412D72">
              <w:t>Faglig begrunnet plan for lokalt samarbeidsarrangement mellom kirken og andre sivilsamfunnsaktører om Sannhets- og forsoningskommisjonens «tiltak for videre forsoning» med samfunnsteologisk refleksjon om kirkens rolle i dette. (3000 ord)</w:t>
            </w:r>
          </w:p>
        </w:tc>
        <w:tc>
          <w:tcPr>
            <w:tcW w:w="2268" w:type="dxa"/>
            <w:vAlign w:val="center"/>
          </w:tcPr>
          <w:p w14:paraId="3CD4D561" w14:textId="6D26FE40" w:rsidR="00FA0B8B" w:rsidRPr="00412D72" w:rsidRDefault="002E7440" w:rsidP="00363885">
            <w:pPr>
              <w:pStyle w:val="Ingenmellomrom"/>
              <w:spacing w:after="120"/>
              <w:rPr>
                <w:rFonts w:cs="Arial"/>
                <w:noProof/>
                <w:sz w:val="22"/>
              </w:rPr>
            </w:pPr>
            <w:r w:rsidRPr="00412D72">
              <w:rPr>
                <w:rFonts w:cs="Arial"/>
                <w:noProof/>
                <w:sz w:val="22"/>
              </w:rPr>
              <w:t>2</w:t>
            </w:r>
            <w:r w:rsidR="00FA0B8B" w:rsidRPr="00412D72">
              <w:rPr>
                <w:rFonts w:cs="Arial"/>
                <w:noProof/>
                <w:sz w:val="22"/>
              </w:rPr>
              <w:t xml:space="preserve"> </w:t>
            </w:r>
            <w:r w:rsidRPr="00412D72">
              <w:rPr>
                <w:rFonts w:cs="Arial"/>
                <w:noProof/>
                <w:sz w:val="22"/>
              </w:rPr>
              <w:t>uker</w:t>
            </w:r>
          </w:p>
        </w:tc>
        <w:sdt>
          <w:sdtPr>
            <w:rPr>
              <w:rFonts w:cs="Arial"/>
              <w:noProof/>
              <w:sz w:val="22"/>
            </w:rPr>
            <w:id w:val="859326869"/>
            <w:placeholder>
              <w:docPart w:val="42ECFE2318B145179E3ACC1C7DC3BC72"/>
            </w:placeholder>
            <w:dropDownList>
              <w:listItem w:value="Velg et element."/>
              <w:listItem w:displayText="A-F" w:value="A-F"/>
              <w:listItem w:displayText="Bestått/ikke bestått" w:value="Bestått/ikke bestått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4C0ACC78" w14:textId="77777777" w:rsidR="00FA0B8B" w:rsidRPr="00412D72" w:rsidRDefault="00FA0B8B" w:rsidP="00363885">
                <w:pPr>
                  <w:pStyle w:val="Ingenmellomrom"/>
                  <w:spacing w:after="120"/>
                  <w:rPr>
                    <w:rFonts w:cs="Arial"/>
                    <w:noProof/>
                    <w:sz w:val="22"/>
                  </w:rPr>
                </w:pPr>
                <w:r w:rsidRPr="00412D72">
                  <w:rPr>
                    <w:rFonts w:cs="Arial"/>
                    <w:noProof/>
                    <w:sz w:val="22"/>
                  </w:rPr>
                  <w:t>Bestått/ikke bestått</w:t>
                </w:r>
              </w:p>
            </w:tc>
          </w:sdtContent>
        </w:sdt>
      </w:tr>
    </w:tbl>
    <w:p w14:paraId="66807C9F" w14:textId="77777777" w:rsidR="00AB0AE7" w:rsidRPr="00412D72" w:rsidRDefault="00AB0AE7" w:rsidP="00363885">
      <w:pPr>
        <w:rPr>
          <w:rFonts w:cs="Arial"/>
        </w:rPr>
      </w:pPr>
    </w:p>
    <w:p w14:paraId="3971C6B4" w14:textId="77777777" w:rsidR="00A54910" w:rsidRPr="00412D72" w:rsidRDefault="00A54910" w:rsidP="00363885">
      <w:pPr>
        <w:spacing w:before="240"/>
        <w:rPr>
          <w:rFonts w:cs="Arial"/>
          <w:b/>
        </w:rPr>
      </w:pPr>
      <w:r w:rsidRPr="00412D72">
        <w:rPr>
          <w:rFonts w:cs="Arial"/>
          <w:b/>
        </w:rPr>
        <w:t>Utfyllende informasjon om vurdering/eksamen</w:t>
      </w:r>
    </w:p>
    <w:p w14:paraId="281BB2BE" w14:textId="77777777" w:rsidR="00552127" w:rsidRPr="00412D72" w:rsidRDefault="00552127" w:rsidP="00552127">
      <w:pPr>
        <w:rPr>
          <w:rFonts w:cs="Arial"/>
        </w:rPr>
      </w:pPr>
      <w:r w:rsidRPr="00412D72">
        <w:rPr>
          <w:rFonts w:cs="Arial"/>
        </w:rPr>
        <w:t>Obligatoriske aktiviteter må være godkjent for at studenten kan gå opp til eksamen.</w:t>
      </w:r>
    </w:p>
    <w:p w14:paraId="49A4E6E9" w14:textId="77777777" w:rsidR="00552127" w:rsidRPr="00412D72" w:rsidRDefault="00552127" w:rsidP="00552127">
      <w:pPr>
        <w:rPr>
          <w:rFonts w:cs="Arial"/>
        </w:rPr>
      </w:pPr>
      <w:r w:rsidRPr="00412D72">
        <w:rPr>
          <w:rFonts w:cs="Arial"/>
        </w:rPr>
        <w:t xml:space="preserve">Eksamen leveres på eksamensplattformen </w:t>
      </w:r>
      <w:proofErr w:type="spellStart"/>
      <w:r w:rsidRPr="00412D72">
        <w:rPr>
          <w:rFonts w:cs="Arial"/>
        </w:rPr>
        <w:t>Inspera</w:t>
      </w:r>
      <w:proofErr w:type="spellEnd"/>
      <w:r w:rsidRPr="00412D72">
        <w:rPr>
          <w:rFonts w:cs="Arial"/>
        </w:rPr>
        <w:t>.</w:t>
      </w:r>
    </w:p>
    <w:p w14:paraId="5CE0A85A" w14:textId="77777777" w:rsidR="00A54910" w:rsidRPr="00412D72" w:rsidRDefault="00A54910" w:rsidP="00363885">
      <w:pPr>
        <w:rPr>
          <w:rFonts w:cs="Arial"/>
        </w:rPr>
      </w:pPr>
    </w:p>
    <w:p w14:paraId="31A7710B" w14:textId="77777777" w:rsidR="00A54910" w:rsidRPr="00412D72" w:rsidRDefault="00A54910" w:rsidP="00363885">
      <w:pPr>
        <w:spacing w:before="240"/>
        <w:rPr>
          <w:rFonts w:cs="Arial"/>
          <w:b/>
          <w:sz w:val="26"/>
          <w:szCs w:val="26"/>
        </w:rPr>
      </w:pPr>
      <w:r w:rsidRPr="00412D72">
        <w:rPr>
          <w:rFonts w:cs="Arial"/>
          <w:b/>
          <w:sz w:val="26"/>
          <w:szCs w:val="26"/>
        </w:rPr>
        <w:t>Annet</w:t>
      </w:r>
    </w:p>
    <w:p w14:paraId="0A0C141E" w14:textId="35316B95" w:rsidR="00171163" w:rsidRPr="00412D72" w:rsidRDefault="00171163" w:rsidP="00171163">
      <w:pPr>
        <w:pStyle w:val="Brdtekst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Emnet er det siste av tre emner i studiet «Sannhet og forsoningsarbeid i skyggen av fornorskningen» (30 </w:t>
      </w:r>
      <w:proofErr w:type="spellStart"/>
      <w:r w:rsidRPr="00412D72">
        <w:rPr>
          <w:rFonts w:ascii="Arial" w:hAnsi="Arial" w:cs="Arial"/>
        </w:rPr>
        <w:t>stp</w:t>
      </w:r>
      <w:proofErr w:type="spellEnd"/>
      <w:r w:rsidRPr="00412D72">
        <w:rPr>
          <w:rFonts w:ascii="Arial" w:hAnsi="Arial" w:cs="Arial"/>
        </w:rPr>
        <w:t>).</w:t>
      </w:r>
    </w:p>
    <w:p w14:paraId="43F8FAAF" w14:textId="77777777" w:rsidR="007D21BA" w:rsidRPr="00412D72" w:rsidRDefault="007D21BA" w:rsidP="00171163">
      <w:pPr>
        <w:pStyle w:val="Brdtekst"/>
        <w:rPr>
          <w:rFonts w:ascii="Arial" w:hAnsi="Arial" w:cs="Arial"/>
        </w:rPr>
      </w:pPr>
    </w:p>
    <w:p w14:paraId="7E30166E" w14:textId="77777777" w:rsidR="00A54910" w:rsidRPr="00412D72" w:rsidRDefault="00A54910" w:rsidP="00363885">
      <w:pPr>
        <w:spacing w:before="240"/>
        <w:rPr>
          <w:rFonts w:cs="Arial"/>
          <w:b/>
          <w:sz w:val="26"/>
          <w:szCs w:val="26"/>
          <w:lang w:val="en-US"/>
        </w:rPr>
      </w:pPr>
      <w:r w:rsidRPr="00412D72">
        <w:rPr>
          <w:rFonts w:cs="Arial"/>
          <w:b/>
          <w:sz w:val="26"/>
          <w:szCs w:val="26"/>
          <w:lang w:val="en-US"/>
        </w:rPr>
        <w:t>Pensum</w:t>
      </w:r>
    </w:p>
    <w:p w14:paraId="35EB1C28" w14:textId="7E9EED32" w:rsidR="00236243" w:rsidRPr="00412D72" w:rsidRDefault="003142C4" w:rsidP="0036784D">
      <w:pPr>
        <w:pStyle w:val="Bibliografi1"/>
        <w:spacing w:after="120" w:line="276" w:lineRule="auto"/>
        <w:rPr>
          <w:rFonts w:ascii="Arial" w:hAnsi="Arial" w:cs="Arial"/>
          <w:lang w:val="en-GB"/>
        </w:rPr>
      </w:pPr>
      <w:r w:rsidRPr="00412D72">
        <w:rPr>
          <w:rFonts w:ascii="Arial" w:hAnsi="Arial" w:cs="Arial"/>
          <w:lang w:val="en-US"/>
        </w:rPr>
        <w:t xml:space="preserve">Aldred, R., LeBlanc, T., &amp; Jacobs, A. (2010). Thoughts on forgiveness and aboriginal residential schools. </w:t>
      </w:r>
      <w:r w:rsidRPr="00412D72">
        <w:rPr>
          <w:rFonts w:ascii="Arial" w:hAnsi="Arial" w:cs="Arial"/>
          <w:i/>
          <w:iCs/>
          <w:lang w:val="en-GB"/>
        </w:rPr>
        <w:t>Indian Life</w:t>
      </w:r>
      <w:r w:rsidRPr="00412D72">
        <w:rPr>
          <w:rFonts w:ascii="Arial" w:hAnsi="Arial" w:cs="Arial"/>
          <w:lang w:val="en-GB"/>
        </w:rPr>
        <w:t xml:space="preserve">, </w:t>
      </w:r>
      <w:r w:rsidRPr="00412D72">
        <w:rPr>
          <w:rFonts w:ascii="Arial" w:hAnsi="Arial" w:cs="Arial"/>
          <w:i/>
          <w:iCs/>
          <w:lang w:val="en-GB"/>
        </w:rPr>
        <w:t>30</w:t>
      </w:r>
      <w:r w:rsidRPr="00412D72">
        <w:rPr>
          <w:rFonts w:ascii="Arial" w:hAnsi="Arial" w:cs="Arial"/>
          <w:lang w:val="en-GB"/>
        </w:rPr>
        <w:t>(6), 4.</w:t>
      </w:r>
      <w:r w:rsidR="00CB186A" w:rsidRPr="00412D72">
        <w:rPr>
          <w:rFonts w:ascii="Arial" w:hAnsi="Arial" w:cs="Arial"/>
          <w:lang w:val="en-GB"/>
        </w:rPr>
        <w:t xml:space="preserve"> (1 side)</w:t>
      </w:r>
    </w:p>
    <w:p w14:paraId="2457EE0B" w14:textId="4A39AB18" w:rsidR="007639B5" w:rsidRPr="00412D72" w:rsidRDefault="007639B5" w:rsidP="00363885">
      <w:pPr>
        <w:pStyle w:val="Bibliografi1"/>
        <w:spacing w:after="120" w:line="276" w:lineRule="auto"/>
        <w:rPr>
          <w:rFonts w:ascii="Arial" w:hAnsi="Arial" w:cs="Arial"/>
          <w:sz w:val="24"/>
          <w:szCs w:val="24"/>
        </w:rPr>
      </w:pPr>
      <w:r w:rsidRPr="00412D72">
        <w:rPr>
          <w:rFonts w:ascii="Arial" w:hAnsi="Arial" w:cs="Arial"/>
          <w:lang w:val="en-US"/>
        </w:rPr>
        <w:t xml:space="preserve">Aldred, R. (2016). </w:t>
      </w:r>
      <w:r w:rsidRPr="00412D72">
        <w:rPr>
          <w:rFonts w:ascii="Arial" w:hAnsi="Arial" w:cs="Arial"/>
          <w:i/>
          <w:lang w:val="en-US"/>
        </w:rPr>
        <w:t xml:space="preserve">An Indigenous reinterpretation of repentance: A step on the journey to reconciliation. </w:t>
      </w:r>
      <w:r w:rsidRPr="00412D72">
        <w:rPr>
          <w:rFonts w:ascii="Arial" w:hAnsi="Arial" w:cs="Arial"/>
          <w:lang w:val="en-US"/>
        </w:rPr>
        <w:t xml:space="preserve">I </w:t>
      </w:r>
      <w:r w:rsidR="001F0D45" w:rsidRPr="00412D72">
        <w:rPr>
          <w:rFonts w:ascii="Arial" w:hAnsi="Arial" w:cs="Arial"/>
          <w:lang w:val="en-US"/>
        </w:rPr>
        <w:t xml:space="preserve">G. L. Green, S.T. </w:t>
      </w:r>
      <w:proofErr w:type="spellStart"/>
      <w:r w:rsidR="001F0D45" w:rsidRPr="00412D72">
        <w:rPr>
          <w:rFonts w:ascii="Arial" w:hAnsi="Arial" w:cs="Arial"/>
          <w:lang w:val="en-US"/>
        </w:rPr>
        <w:t>Pardue</w:t>
      </w:r>
      <w:proofErr w:type="spellEnd"/>
      <w:r w:rsidR="001F0D45" w:rsidRPr="00412D72">
        <w:rPr>
          <w:rFonts w:ascii="Arial" w:hAnsi="Arial" w:cs="Arial"/>
          <w:lang w:val="en-US"/>
        </w:rPr>
        <w:t xml:space="preserve">, &amp; K. K. Yeo (Red.), </w:t>
      </w:r>
      <w:r w:rsidR="001F0D45" w:rsidRPr="00412D72">
        <w:rPr>
          <w:rFonts w:ascii="Arial" w:hAnsi="Arial" w:cs="Arial"/>
          <w:i/>
          <w:lang w:val="en-US"/>
        </w:rPr>
        <w:t>So great a salvation: Soteriology in the majority world</w:t>
      </w:r>
      <w:r w:rsidR="001F0D45" w:rsidRPr="00412D72">
        <w:rPr>
          <w:rFonts w:ascii="Arial" w:hAnsi="Arial" w:cs="Arial"/>
          <w:lang w:val="en-US"/>
        </w:rPr>
        <w:t xml:space="preserve"> </w:t>
      </w:r>
      <w:r w:rsidRPr="00412D72">
        <w:rPr>
          <w:rFonts w:ascii="Arial" w:hAnsi="Arial" w:cs="Arial"/>
          <w:lang w:val="en-US"/>
        </w:rPr>
        <w:t>(116-137)</w:t>
      </w:r>
      <w:r w:rsidR="001F0D45" w:rsidRPr="00412D72">
        <w:rPr>
          <w:rFonts w:ascii="Arial" w:hAnsi="Arial" w:cs="Arial"/>
          <w:lang w:val="en-US"/>
        </w:rPr>
        <w:t xml:space="preserve">. </w:t>
      </w:r>
      <w:proofErr w:type="spellStart"/>
      <w:r w:rsidR="001F0D45" w:rsidRPr="00412D72">
        <w:rPr>
          <w:rFonts w:ascii="Arial" w:hAnsi="Arial" w:cs="Arial"/>
        </w:rPr>
        <w:t>Eerdmans</w:t>
      </w:r>
      <w:proofErr w:type="spellEnd"/>
      <w:r w:rsidR="001F0D45" w:rsidRPr="00412D72">
        <w:rPr>
          <w:rFonts w:ascii="Arial" w:hAnsi="Arial" w:cs="Arial"/>
        </w:rPr>
        <w:t>. (22 sider)</w:t>
      </w:r>
    </w:p>
    <w:p w14:paraId="53D167C3" w14:textId="25D15A04" w:rsidR="003142C4" w:rsidRPr="00412D72" w:rsidRDefault="003142C4" w:rsidP="00363885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hAnsi="Arial" w:cs="Arial"/>
        </w:rPr>
        <w:t xml:space="preserve">Andersen, O. (2004). Kirken og samene. Identitet og forsoning. I S. Malmbekk, S. Nesset, Ø. </w:t>
      </w:r>
      <w:proofErr w:type="spellStart"/>
      <w:r w:rsidRPr="00412D72">
        <w:rPr>
          <w:rFonts w:ascii="Arial" w:hAnsi="Arial" w:cs="Arial"/>
        </w:rPr>
        <w:t>Norderval</w:t>
      </w:r>
      <w:proofErr w:type="spellEnd"/>
      <w:r w:rsidRPr="00412D72">
        <w:rPr>
          <w:rFonts w:ascii="Arial" w:hAnsi="Arial" w:cs="Arial"/>
        </w:rPr>
        <w:t xml:space="preserve">, &amp; K. Y. Riise (Red.), </w:t>
      </w:r>
      <w:r w:rsidRPr="00412D72">
        <w:rPr>
          <w:rFonts w:ascii="Arial" w:hAnsi="Arial" w:cs="Arial"/>
          <w:i/>
          <w:iCs/>
        </w:rPr>
        <w:t xml:space="preserve">Et </w:t>
      </w:r>
      <w:proofErr w:type="spellStart"/>
      <w:r w:rsidRPr="00412D72">
        <w:rPr>
          <w:rFonts w:ascii="Arial" w:hAnsi="Arial" w:cs="Arial"/>
          <w:i/>
          <w:iCs/>
        </w:rPr>
        <w:t>helligt</w:t>
      </w:r>
      <w:proofErr w:type="spellEnd"/>
      <w:r w:rsidRPr="00412D72">
        <w:rPr>
          <w:rFonts w:ascii="Arial" w:hAnsi="Arial" w:cs="Arial"/>
          <w:i/>
          <w:iCs/>
        </w:rPr>
        <w:t xml:space="preserve"> land for Gud: Hålogaland bispedømme 200 år</w:t>
      </w:r>
      <w:r w:rsidRPr="00412D72">
        <w:rPr>
          <w:rFonts w:ascii="Arial" w:hAnsi="Arial" w:cs="Arial"/>
        </w:rPr>
        <w:t xml:space="preserve"> (s. 246–256). </w:t>
      </w:r>
      <w:proofErr w:type="spellStart"/>
      <w:r w:rsidRPr="00412D72">
        <w:rPr>
          <w:rFonts w:ascii="Arial" w:hAnsi="Arial" w:cs="Arial"/>
          <w:lang w:val="en-US"/>
        </w:rPr>
        <w:t>Ravnetrykk</w:t>
      </w:r>
      <w:proofErr w:type="spellEnd"/>
      <w:r w:rsidRPr="00412D72">
        <w:rPr>
          <w:rFonts w:ascii="Arial" w:hAnsi="Arial" w:cs="Arial"/>
          <w:lang w:val="en-US"/>
        </w:rPr>
        <w:t>.</w:t>
      </w:r>
      <w:r w:rsidR="00CB186A" w:rsidRPr="00412D72">
        <w:rPr>
          <w:rFonts w:ascii="Arial" w:hAnsi="Arial" w:cs="Arial"/>
          <w:lang w:val="en-US"/>
        </w:rPr>
        <w:t xml:space="preserve"> (11 sider)</w:t>
      </w:r>
    </w:p>
    <w:p w14:paraId="6B77169B" w14:textId="6D51549B" w:rsidR="0009719B" w:rsidRPr="00412D72" w:rsidRDefault="0009719B" w:rsidP="00363885">
      <w:pPr>
        <w:pStyle w:val="Bibliografi1"/>
        <w:spacing w:after="120" w:line="276" w:lineRule="auto"/>
        <w:rPr>
          <w:rFonts w:ascii="Arial" w:hAnsi="Arial" w:cs="Arial"/>
          <w:lang w:val="en-US" w:eastAsia="se-NO"/>
        </w:rPr>
      </w:pPr>
      <w:proofErr w:type="spellStart"/>
      <w:r w:rsidRPr="00412D72">
        <w:rPr>
          <w:rFonts w:ascii="Arial" w:hAnsi="Arial" w:cs="Arial"/>
          <w:lang w:val="en-US" w:eastAsia="se-NO"/>
        </w:rPr>
        <w:lastRenderedPageBreak/>
        <w:t>Andraos</w:t>
      </w:r>
      <w:proofErr w:type="spellEnd"/>
      <w:r w:rsidRPr="00412D72">
        <w:rPr>
          <w:rFonts w:ascii="Arial" w:hAnsi="Arial" w:cs="Arial"/>
          <w:lang w:val="en-US" w:eastAsia="se-NO"/>
        </w:rPr>
        <w:t xml:space="preserve">, M. (2017). Doing </w:t>
      </w:r>
      <w:r w:rsidR="00156624" w:rsidRPr="00412D72">
        <w:rPr>
          <w:rFonts w:ascii="Arial" w:hAnsi="Arial" w:cs="Arial"/>
          <w:lang w:val="en-US" w:eastAsia="se-NO"/>
        </w:rPr>
        <w:t>t</w:t>
      </w:r>
      <w:r w:rsidRPr="00412D72">
        <w:rPr>
          <w:rFonts w:ascii="Arial" w:hAnsi="Arial" w:cs="Arial"/>
          <w:lang w:val="en-US" w:eastAsia="se-NO"/>
        </w:rPr>
        <w:t xml:space="preserve">heology after the TRC. </w:t>
      </w:r>
      <w:r w:rsidRPr="00412D72">
        <w:rPr>
          <w:rFonts w:ascii="Arial" w:hAnsi="Arial" w:cs="Arial"/>
          <w:i/>
          <w:lang w:val="en-US" w:eastAsia="se-NO"/>
        </w:rPr>
        <w:t>Toronto Journal of Theology</w:t>
      </w:r>
      <w:r w:rsidRPr="00412D72">
        <w:rPr>
          <w:rFonts w:ascii="Arial" w:hAnsi="Arial" w:cs="Arial"/>
          <w:lang w:val="en-US" w:eastAsia="se-NO"/>
        </w:rPr>
        <w:t>, 33(2), 295-301.</w:t>
      </w:r>
      <w:r w:rsidR="00D5291C" w:rsidRPr="00412D72">
        <w:rPr>
          <w:rFonts w:ascii="Arial" w:hAnsi="Arial" w:cs="Arial"/>
          <w:lang w:val="en-US" w:eastAsia="se-NO"/>
        </w:rPr>
        <w:t xml:space="preserve"> (7 sider)</w:t>
      </w:r>
    </w:p>
    <w:p w14:paraId="4D3713E9" w14:textId="1645267D" w:rsidR="005149D2" w:rsidRPr="00412D72" w:rsidRDefault="00E754D3" w:rsidP="00E754D3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proofErr w:type="spellStart"/>
      <w:r w:rsidRPr="00412D72">
        <w:rPr>
          <w:rFonts w:ascii="Arial" w:hAnsi="Arial" w:cs="Arial"/>
          <w:lang w:val="en-US"/>
        </w:rPr>
        <w:t>Battiste</w:t>
      </w:r>
      <w:proofErr w:type="spellEnd"/>
      <w:r w:rsidRPr="00412D72">
        <w:rPr>
          <w:rFonts w:ascii="Arial" w:hAnsi="Arial" w:cs="Arial"/>
          <w:lang w:val="en-US"/>
        </w:rPr>
        <w:t xml:space="preserve">, M. (2019). Reconciling </w:t>
      </w:r>
      <w:r w:rsidR="00D8517A" w:rsidRPr="00412D72">
        <w:rPr>
          <w:rFonts w:ascii="Arial" w:hAnsi="Arial" w:cs="Arial"/>
          <w:lang w:val="en-US"/>
        </w:rPr>
        <w:t>t</w:t>
      </w:r>
      <w:r w:rsidRPr="00412D72">
        <w:rPr>
          <w:rFonts w:ascii="Arial" w:hAnsi="Arial" w:cs="Arial"/>
          <w:lang w:val="en-US"/>
        </w:rPr>
        <w:t xml:space="preserve">ruths and </w:t>
      </w:r>
      <w:r w:rsidR="00D8517A" w:rsidRPr="00412D72">
        <w:rPr>
          <w:rFonts w:ascii="Arial" w:hAnsi="Arial" w:cs="Arial"/>
          <w:lang w:val="en-US"/>
        </w:rPr>
        <w:t>d</w:t>
      </w:r>
      <w:r w:rsidRPr="00412D72">
        <w:rPr>
          <w:rFonts w:ascii="Arial" w:hAnsi="Arial" w:cs="Arial"/>
          <w:lang w:val="en-US"/>
        </w:rPr>
        <w:t xml:space="preserve">ecolonizing </w:t>
      </w:r>
      <w:r w:rsidR="00D8517A" w:rsidRPr="00412D72">
        <w:rPr>
          <w:rFonts w:ascii="Arial" w:hAnsi="Arial" w:cs="Arial"/>
          <w:lang w:val="en-US"/>
        </w:rPr>
        <w:t>p</w:t>
      </w:r>
      <w:r w:rsidRPr="00412D72">
        <w:rPr>
          <w:rFonts w:ascii="Arial" w:hAnsi="Arial" w:cs="Arial"/>
          <w:lang w:val="en-US"/>
        </w:rPr>
        <w:t xml:space="preserve">ractices for the </w:t>
      </w:r>
      <w:r w:rsidR="00D8517A" w:rsidRPr="00412D72">
        <w:rPr>
          <w:rFonts w:ascii="Arial" w:hAnsi="Arial" w:cs="Arial"/>
          <w:lang w:val="en-US"/>
        </w:rPr>
        <w:t>h</w:t>
      </w:r>
      <w:r w:rsidRPr="00412D72">
        <w:rPr>
          <w:rFonts w:ascii="Arial" w:hAnsi="Arial" w:cs="Arial"/>
          <w:lang w:val="en-US"/>
        </w:rPr>
        <w:t xml:space="preserve">ead, </w:t>
      </w:r>
      <w:r w:rsidR="00D8517A" w:rsidRPr="00412D72">
        <w:rPr>
          <w:rFonts w:ascii="Arial" w:hAnsi="Arial" w:cs="Arial"/>
          <w:lang w:val="en-US"/>
        </w:rPr>
        <w:t>h</w:t>
      </w:r>
      <w:r w:rsidRPr="00412D72">
        <w:rPr>
          <w:rFonts w:ascii="Arial" w:hAnsi="Arial" w:cs="Arial"/>
          <w:lang w:val="en-US"/>
        </w:rPr>
        <w:t xml:space="preserve">eart, and </w:t>
      </w:r>
      <w:r w:rsidR="00D8517A" w:rsidRPr="00412D72">
        <w:rPr>
          <w:rFonts w:ascii="Arial" w:hAnsi="Arial" w:cs="Arial"/>
          <w:lang w:val="en-US"/>
        </w:rPr>
        <w:t>h</w:t>
      </w:r>
      <w:r w:rsidRPr="00412D72">
        <w:rPr>
          <w:rFonts w:ascii="Arial" w:hAnsi="Arial" w:cs="Arial"/>
          <w:lang w:val="en-US"/>
        </w:rPr>
        <w:t xml:space="preserve">ands. I M. </w:t>
      </w:r>
      <w:proofErr w:type="spellStart"/>
      <w:r w:rsidR="005149D2" w:rsidRPr="00412D72">
        <w:rPr>
          <w:rFonts w:ascii="Arial" w:hAnsi="Arial" w:cs="Arial"/>
          <w:lang w:val="en-US"/>
        </w:rPr>
        <w:t>Andraos</w:t>
      </w:r>
      <w:proofErr w:type="spellEnd"/>
      <w:r w:rsidR="005149D2" w:rsidRPr="00412D72">
        <w:rPr>
          <w:rFonts w:ascii="Arial" w:hAnsi="Arial" w:cs="Arial"/>
          <w:lang w:val="en-US"/>
        </w:rPr>
        <w:t xml:space="preserve"> &amp; </w:t>
      </w:r>
      <w:r w:rsidRPr="00412D72">
        <w:rPr>
          <w:rFonts w:ascii="Arial" w:hAnsi="Arial" w:cs="Arial"/>
          <w:lang w:val="en-US"/>
        </w:rPr>
        <w:t xml:space="preserve">W.T. </w:t>
      </w:r>
      <w:r w:rsidR="005149D2" w:rsidRPr="00412D72">
        <w:rPr>
          <w:rFonts w:ascii="Arial" w:hAnsi="Arial" w:cs="Arial"/>
          <w:lang w:val="en-US"/>
        </w:rPr>
        <w:t>Cavanaugh</w:t>
      </w:r>
      <w:r w:rsidRPr="00412D72">
        <w:rPr>
          <w:rFonts w:ascii="Arial" w:hAnsi="Arial" w:cs="Arial"/>
          <w:lang w:val="en-US"/>
        </w:rPr>
        <w:t xml:space="preserve"> </w:t>
      </w:r>
      <w:r w:rsidR="005149D2" w:rsidRPr="00412D72">
        <w:rPr>
          <w:rFonts w:ascii="Arial" w:hAnsi="Arial" w:cs="Arial"/>
          <w:lang w:val="en-US"/>
        </w:rPr>
        <w:t>(</w:t>
      </w:r>
      <w:r w:rsidRPr="00412D72">
        <w:rPr>
          <w:rFonts w:ascii="Arial" w:hAnsi="Arial" w:cs="Arial"/>
          <w:lang w:val="en-US"/>
        </w:rPr>
        <w:t>Red.</w:t>
      </w:r>
      <w:r w:rsidR="005149D2" w:rsidRPr="00412D72">
        <w:rPr>
          <w:rFonts w:ascii="Arial" w:hAnsi="Arial" w:cs="Arial"/>
          <w:lang w:val="en-US"/>
        </w:rPr>
        <w:t xml:space="preserve">). </w:t>
      </w:r>
      <w:r w:rsidR="005149D2" w:rsidRPr="00412D72">
        <w:rPr>
          <w:rFonts w:ascii="Arial" w:hAnsi="Arial" w:cs="Arial"/>
          <w:i/>
          <w:lang w:val="en-US"/>
        </w:rPr>
        <w:t xml:space="preserve">The Church and Indigenous </w:t>
      </w:r>
      <w:r w:rsidR="00EF02B5" w:rsidRPr="00412D72">
        <w:rPr>
          <w:rFonts w:ascii="Arial" w:hAnsi="Arial" w:cs="Arial"/>
          <w:i/>
          <w:lang w:val="en-US"/>
        </w:rPr>
        <w:t>p</w:t>
      </w:r>
      <w:r w:rsidR="005149D2" w:rsidRPr="00412D72">
        <w:rPr>
          <w:rFonts w:ascii="Arial" w:hAnsi="Arial" w:cs="Arial"/>
          <w:i/>
          <w:lang w:val="en-US"/>
        </w:rPr>
        <w:t>eoples in the Americas</w:t>
      </w:r>
      <w:r w:rsidRPr="00412D72">
        <w:rPr>
          <w:rFonts w:ascii="Arial" w:hAnsi="Arial" w:cs="Arial"/>
          <w:lang w:val="en-US"/>
        </w:rPr>
        <w:t xml:space="preserve"> (s. 175-192)</w:t>
      </w:r>
      <w:r w:rsidR="005149D2" w:rsidRPr="00412D72">
        <w:rPr>
          <w:rFonts w:ascii="Arial" w:hAnsi="Arial" w:cs="Arial"/>
          <w:lang w:val="en-US"/>
        </w:rPr>
        <w:t>. Wipf and Stock.</w:t>
      </w:r>
      <w:r w:rsidR="00CB186A" w:rsidRPr="00412D72">
        <w:rPr>
          <w:rFonts w:ascii="Arial" w:hAnsi="Arial" w:cs="Arial"/>
          <w:lang w:val="en-US"/>
        </w:rPr>
        <w:t xml:space="preserve"> (35 sider)</w:t>
      </w:r>
    </w:p>
    <w:p w14:paraId="7F962762" w14:textId="77777777" w:rsidR="00C72927" w:rsidRPr="00412D72" w:rsidRDefault="003142C4" w:rsidP="00C72927">
      <w:pPr>
        <w:pStyle w:val="Bibliografi1"/>
        <w:spacing w:after="120" w:line="276" w:lineRule="auto"/>
        <w:rPr>
          <w:rFonts w:ascii="Arial" w:hAnsi="Arial" w:cs="Arial"/>
        </w:rPr>
      </w:pPr>
      <w:r w:rsidRPr="00412D72">
        <w:rPr>
          <w:rFonts w:ascii="Arial" w:hAnsi="Arial" w:cs="Arial"/>
          <w:lang w:val="en-US"/>
        </w:rPr>
        <w:t xml:space="preserve">Battle, M. (1997). </w:t>
      </w:r>
      <w:r w:rsidRPr="00412D72">
        <w:rPr>
          <w:rFonts w:ascii="Arial" w:hAnsi="Arial" w:cs="Arial"/>
          <w:i/>
          <w:iCs/>
          <w:lang w:val="en-US"/>
        </w:rPr>
        <w:t>Reconciliation: The ubuntu theology of Desmond Tutu</w:t>
      </w:r>
      <w:r w:rsidRPr="00412D72">
        <w:rPr>
          <w:rFonts w:ascii="Arial" w:hAnsi="Arial" w:cs="Arial"/>
          <w:lang w:val="en-US"/>
        </w:rPr>
        <w:t xml:space="preserve">. </w:t>
      </w:r>
      <w:r w:rsidRPr="00412D72">
        <w:rPr>
          <w:rFonts w:ascii="Arial" w:hAnsi="Arial" w:cs="Arial"/>
        </w:rPr>
        <w:t>The Pilgrim Press.</w:t>
      </w:r>
      <w:r w:rsidR="00CB186A" w:rsidRPr="00412D72">
        <w:rPr>
          <w:rFonts w:ascii="Arial" w:hAnsi="Arial" w:cs="Arial"/>
        </w:rPr>
        <w:t xml:space="preserve"> </w:t>
      </w:r>
      <w:r w:rsidR="00E63EFC" w:rsidRPr="00412D72">
        <w:rPr>
          <w:rFonts w:ascii="Arial" w:hAnsi="Arial" w:cs="Arial"/>
        </w:rPr>
        <w:t>S</w:t>
      </w:r>
      <w:r w:rsidR="00CB186A" w:rsidRPr="00412D72">
        <w:rPr>
          <w:rFonts w:ascii="Arial" w:hAnsi="Arial" w:cs="Arial"/>
        </w:rPr>
        <w:t>idene</w:t>
      </w:r>
      <w:r w:rsidR="00E63EFC" w:rsidRPr="00412D72">
        <w:rPr>
          <w:rFonts w:ascii="Arial" w:hAnsi="Arial" w:cs="Arial"/>
        </w:rPr>
        <w:t xml:space="preserve"> 1-10, 35-53, 154-183. (59 sider)</w:t>
      </w:r>
    </w:p>
    <w:p w14:paraId="5A23F76D" w14:textId="53EE0545" w:rsidR="00C72927" w:rsidRPr="00412D72" w:rsidRDefault="00C72927" w:rsidP="00C72927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proofErr w:type="spellStart"/>
      <w:r w:rsidRPr="00412D72">
        <w:rPr>
          <w:rFonts w:ascii="Arial" w:hAnsi="Arial" w:cs="Arial"/>
          <w:lang w:eastAsia="nb-NO"/>
        </w:rPr>
        <w:t>Bientie</w:t>
      </w:r>
      <w:proofErr w:type="spellEnd"/>
      <w:r w:rsidRPr="00412D72">
        <w:rPr>
          <w:rFonts w:ascii="Arial" w:hAnsi="Arial" w:cs="Arial"/>
          <w:lang w:eastAsia="nb-NO"/>
        </w:rPr>
        <w:t xml:space="preserve">, B. L. (1997) Behov for forsoning. I U. </w:t>
      </w:r>
      <w:proofErr w:type="spellStart"/>
      <w:r w:rsidRPr="00412D72">
        <w:rPr>
          <w:rFonts w:ascii="Arial" w:hAnsi="Arial" w:cs="Arial"/>
          <w:lang w:eastAsia="nb-NO"/>
        </w:rPr>
        <w:t>Engvall</w:t>
      </w:r>
      <w:proofErr w:type="spellEnd"/>
      <w:r w:rsidRPr="00412D72">
        <w:rPr>
          <w:rFonts w:ascii="Arial" w:hAnsi="Arial" w:cs="Arial"/>
          <w:lang w:eastAsia="nb-NO"/>
        </w:rPr>
        <w:t xml:space="preserve"> (Red.), </w:t>
      </w:r>
      <w:proofErr w:type="spellStart"/>
      <w:r w:rsidRPr="00412D72">
        <w:rPr>
          <w:rFonts w:ascii="Arial" w:hAnsi="Arial" w:cs="Arial"/>
          <w:i/>
          <w:lang w:eastAsia="nb-NO"/>
        </w:rPr>
        <w:t>Försoning</w:t>
      </w:r>
      <w:proofErr w:type="spellEnd"/>
      <w:r w:rsidRPr="00412D72">
        <w:rPr>
          <w:rFonts w:ascii="Arial" w:hAnsi="Arial" w:cs="Arial"/>
          <w:i/>
          <w:lang w:eastAsia="nb-NO"/>
        </w:rPr>
        <w:t xml:space="preserve"> </w:t>
      </w:r>
      <w:proofErr w:type="spellStart"/>
      <w:r w:rsidRPr="00412D72">
        <w:rPr>
          <w:rFonts w:ascii="Arial" w:hAnsi="Arial" w:cs="Arial"/>
          <w:i/>
          <w:lang w:eastAsia="nb-NO"/>
        </w:rPr>
        <w:t>är</w:t>
      </w:r>
      <w:proofErr w:type="spellEnd"/>
      <w:r w:rsidRPr="00412D72">
        <w:rPr>
          <w:rFonts w:ascii="Arial" w:hAnsi="Arial" w:cs="Arial"/>
          <w:i/>
          <w:lang w:eastAsia="nb-NO"/>
        </w:rPr>
        <w:t xml:space="preserve"> ett </w:t>
      </w:r>
      <w:proofErr w:type="spellStart"/>
      <w:r w:rsidRPr="00412D72">
        <w:rPr>
          <w:rFonts w:ascii="Arial" w:hAnsi="Arial" w:cs="Arial"/>
          <w:i/>
          <w:lang w:eastAsia="nb-NO"/>
        </w:rPr>
        <w:t>sätt</w:t>
      </w:r>
      <w:proofErr w:type="spellEnd"/>
      <w:r w:rsidRPr="00412D72">
        <w:rPr>
          <w:rFonts w:ascii="Arial" w:hAnsi="Arial" w:cs="Arial"/>
          <w:i/>
          <w:lang w:eastAsia="nb-NO"/>
        </w:rPr>
        <w:t xml:space="preserve"> att </w:t>
      </w:r>
      <w:proofErr w:type="spellStart"/>
      <w:r w:rsidRPr="00412D72">
        <w:rPr>
          <w:rFonts w:ascii="Arial" w:hAnsi="Arial" w:cs="Arial"/>
          <w:i/>
          <w:lang w:eastAsia="nb-NO"/>
        </w:rPr>
        <w:t>börja</w:t>
      </w:r>
      <w:proofErr w:type="spellEnd"/>
      <w:r w:rsidRPr="00412D72">
        <w:rPr>
          <w:rFonts w:ascii="Arial" w:hAnsi="Arial" w:cs="Arial"/>
          <w:i/>
          <w:lang w:eastAsia="nb-NO"/>
        </w:rPr>
        <w:t xml:space="preserve"> om: Rapport </w:t>
      </w:r>
      <w:proofErr w:type="spellStart"/>
      <w:r w:rsidRPr="00412D72">
        <w:rPr>
          <w:rFonts w:ascii="Arial" w:hAnsi="Arial" w:cs="Arial"/>
          <w:i/>
          <w:lang w:eastAsia="nb-NO"/>
        </w:rPr>
        <w:t>från</w:t>
      </w:r>
      <w:proofErr w:type="spellEnd"/>
      <w:r w:rsidRPr="00412D72">
        <w:rPr>
          <w:rFonts w:ascii="Arial" w:hAnsi="Arial" w:cs="Arial"/>
          <w:i/>
          <w:lang w:eastAsia="nb-NO"/>
        </w:rPr>
        <w:t xml:space="preserve"> ett seminarium om </w:t>
      </w:r>
      <w:proofErr w:type="spellStart"/>
      <w:r w:rsidRPr="00412D72">
        <w:rPr>
          <w:rFonts w:ascii="Arial" w:hAnsi="Arial" w:cs="Arial"/>
          <w:i/>
          <w:lang w:eastAsia="nb-NO"/>
        </w:rPr>
        <w:t>försoningsprocessen</w:t>
      </w:r>
      <w:proofErr w:type="spellEnd"/>
      <w:r w:rsidRPr="00412D72">
        <w:rPr>
          <w:rFonts w:ascii="Arial" w:hAnsi="Arial" w:cs="Arial"/>
          <w:i/>
          <w:lang w:eastAsia="nb-NO"/>
        </w:rPr>
        <w:t xml:space="preserve"> </w:t>
      </w:r>
      <w:proofErr w:type="spellStart"/>
      <w:r w:rsidRPr="00412D72">
        <w:rPr>
          <w:rFonts w:ascii="Arial" w:hAnsi="Arial" w:cs="Arial"/>
          <w:i/>
          <w:lang w:eastAsia="nb-NO"/>
        </w:rPr>
        <w:t>mellan</w:t>
      </w:r>
      <w:proofErr w:type="spellEnd"/>
      <w:r w:rsidRPr="00412D72">
        <w:rPr>
          <w:rFonts w:ascii="Arial" w:hAnsi="Arial" w:cs="Arial"/>
          <w:i/>
          <w:lang w:eastAsia="nb-NO"/>
        </w:rPr>
        <w:t xml:space="preserve"> samer </w:t>
      </w:r>
      <w:proofErr w:type="spellStart"/>
      <w:r w:rsidRPr="00412D72">
        <w:rPr>
          <w:rFonts w:ascii="Arial" w:hAnsi="Arial" w:cs="Arial"/>
          <w:i/>
          <w:lang w:eastAsia="nb-NO"/>
        </w:rPr>
        <w:t>och</w:t>
      </w:r>
      <w:proofErr w:type="spellEnd"/>
      <w:r w:rsidRPr="00412D72">
        <w:rPr>
          <w:rFonts w:ascii="Arial" w:hAnsi="Arial" w:cs="Arial"/>
          <w:i/>
          <w:lang w:eastAsia="nb-NO"/>
        </w:rPr>
        <w:t xml:space="preserve"> </w:t>
      </w:r>
      <w:proofErr w:type="spellStart"/>
      <w:r w:rsidRPr="00412D72">
        <w:rPr>
          <w:rFonts w:ascii="Arial" w:hAnsi="Arial" w:cs="Arial"/>
          <w:i/>
          <w:lang w:eastAsia="nb-NO"/>
        </w:rPr>
        <w:t>kyrka</w:t>
      </w:r>
      <w:proofErr w:type="spellEnd"/>
      <w:r w:rsidRPr="00412D72">
        <w:rPr>
          <w:rFonts w:ascii="Arial" w:hAnsi="Arial" w:cs="Arial"/>
          <w:i/>
          <w:lang w:eastAsia="nb-NO"/>
        </w:rPr>
        <w:t xml:space="preserve"> </w:t>
      </w:r>
      <w:proofErr w:type="spellStart"/>
      <w:r w:rsidRPr="00412D72">
        <w:rPr>
          <w:rFonts w:ascii="Arial" w:hAnsi="Arial" w:cs="Arial"/>
          <w:i/>
          <w:lang w:eastAsia="nb-NO"/>
        </w:rPr>
        <w:t>och</w:t>
      </w:r>
      <w:proofErr w:type="spellEnd"/>
      <w:r w:rsidRPr="00412D72">
        <w:rPr>
          <w:rFonts w:ascii="Arial" w:hAnsi="Arial" w:cs="Arial"/>
          <w:i/>
          <w:lang w:eastAsia="nb-NO"/>
        </w:rPr>
        <w:t xml:space="preserve"> dess </w:t>
      </w:r>
      <w:proofErr w:type="spellStart"/>
      <w:r w:rsidRPr="00412D72">
        <w:rPr>
          <w:rFonts w:ascii="Arial" w:hAnsi="Arial" w:cs="Arial"/>
          <w:i/>
          <w:lang w:eastAsia="nb-NO"/>
        </w:rPr>
        <w:t>historiska</w:t>
      </w:r>
      <w:proofErr w:type="spellEnd"/>
      <w:r w:rsidRPr="00412D72">
        <w:rPr>
          <w:rFonts w:ascii="Arial" w:hAnsi="Arial" w:cs="Arial"/>
          <w:i/>
          <w:lang w:eastAsia="nb-NO"/>
        </w:rPr>
        <w:t xml:space="preserve"> </w:t>
      </w:r>
      <w:proofErr w:type="spellStart"/>
      <w:r w:rsidRPr="00412D72">
        <w:rPr>
          <w:rFonts w:ascii="Arial" w:hAnsi="Arial" w:cs="Arial"/>
          <w:i/>
          <w:lang w:eastAsia="nb-NO"/>
        </w:rPr>
        <w:t>bakgrund</w:t>
      </w:r>
      <w:proofErr w:type="spellEnd"/>
      <w:r w:rsidRPr="00412D72">
        <w:rPr>
          <w:rFonts w:ascii="Arial" w:hAnsi="Arial" w:cs="Arial"/>
          <w:lang w:eastAsia="nb-NO"/>
        </w:rPr>
        <w:t xml:space="preserve"> (s. 7-14). </w:t>
      </w:r>
      <w:proofErr w:type="spellStart"/>
      <w:r w:rsidRPr="00412D72">
        <w:rPr>
          <w:rFonts w:ascii="Arial" w:hAnsi="Arial" w:cs="Arial"/>
          <w:lang w:val="en-US" w:eastAsia="nb-NO"/>
        </w:rPr>
        <w:t>Härnösand</w:t>
      </w:r>
      <w:proofErr w:type="spellEnd"/>
      <w:r w:rsidRPr="00412D72">
        <w:rPr>
          <w:rFonts w:ascii="Arial" w:hAnsi="Arial" w:cs="Arial"/>
          <w:lang w:val="en-US" w:eastAsia="nb-NO"/>
        </w:rPr>
        <w:t>. (8 sider)</w:t>
      </w:r>
    </w:p>
    <w:p w14:paraId="31FE99C4" w14:textId="37F46026" w:rsidR="0036784D" w:rsidRPr="00412D72" w:rsidRDefault="0036784D" w:rsidP="0036784D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hAnsi="Arial" w:cs="Arial"/>
          <w:lang w:val="en-US"/>
        </w:rPr>
        <w:t xml:space="preserve">Day, K., &amp; Kim, S. (2017). Introduction. I S. Kim &amp; K. Day (Red.), </w:t>
      </w:r>
      <w:r w:rsidRPr="00412D72">
        <w:rPr>
          <w:rStyle w:val="Utheving"/>
          <w:rFonts w:ascii="Arial" w:hAnsi="Arial" w:cs="Arial"/>
          <w:lang w:val="en-US"/>
        </w:rPr>
        <w:t xml:space="preserve">A </w:t>
      </w:r>
      <w:r w:rsidR="00D24259" w:rsidRPr="00412D72">
        <w:rPr>
          <w:rStyle w:val="Utheving"/>
          <w:rFonts w:ascii="Arial" w:hAnsi="Arial" w:cs="Arial"/>
          <w:lang w:val="en-US"/>
        </w:rPr>
        <w:t>c</w:t>
      </w:r>
      <w:r w:rsidRPr="00412D72">
        <w:rPr>
          <w:rStyle w:val="Utheving"/>
          <w:rFonts w:ascii="Arial" w:hAnsi="Arial" w:cs="Arial"/>
          <w:lang w:val="en-US"/>
        </w:rPr>
        <w:t xml:space="preserve">ompanion to </w:t>
      </w:r>
      <w:r w:rsidR="00D24259" w:rsidRPr="00412D72">
        <w:rPr>
          <w:rStyle w:val="Utheving"/>
          <w:rFonts w:ascii="Arial" w:hAnsi="Arial" w:cs="Arial"/>
          <w:lang w:val="en-US"/>
        </w:rPr>
        <w:t>p</w:t>
      </w:r>
      <w:r w:rsidRPr="00412D72">
        <w:rPr>
          <w:rStyle w:val="Utheving"/>
          <w:rFonts w:ascii="Arial" w:hAnsi="Arial" w:cs="Arial"/>
          <w:lang w:val="en-US"/>
        </w:rPr>
        <w:t xml:space="preserve">ublic </w:t>
      </w:r>
      <w:r w:rsidR="00D24259" w:rsidRPr="00412D72">
        <w:rPr>
          <w:rStyle w:val="Utheving"/>
          <w:rFonts w:ascii="Arial" w:hAnsi="Arial" w:cs="Arial"/>
          <w:lang w:val="en-US"/>
        </w:rPr>
        <w:t>t</w:t>
      </w:r>
      <w:r w:rsidRPr="00412D72">
        <w:rPr>
          <w:rStyle w:val="Utheving"/>
          <w:rFonts w:ascii="Arial" w:hAnsi="Arial" w:cs="Arial"/>
          <w:lang w:val="en-US"/>
        </w:rPr>
        <w:t>heology</w:t>
      </w:r>
      <w:r w:rsidRPr="00412D72">
        <w:rPr>
          <w:rFonts w:ascii="Arial" w:hAnsi="Arial" w:cs="Arial"/>
          <w:lang w:val="en-US"/>
        </w:rPr>
        <w:t xml:space="preserve"> (1-21). Brill. (21 sider) </w:t>
      </w:r>
    </w:p>
    <w:p w14:paraId="37C35DDB" w14:textId="2DCEA893" w:rsidR="003142C4" w:rsidRPr="00412D72" w:rsidRDefault="003142C4" w:rsidP="00363885">
      <w:pPr>
        <w:pStyle w:val="Bibliografi1"/>
        <w:spacing w:after="120" w:line="276" w:lineRule="auto"/>
        <w:rPr>
          <w:rFonts w:ascii="Arial" w:hAnsi="Arial" w:cs="Arial"/>
        </w:rPr>
      </w:pPr>
      <w:r w:rsidRPr="00412D72">
        <w:rPr>
          <w:rFonts w:ascii="Arial" w:hAnsi="Arial" w:cs="Arial"/>
          <w:lang w:val="en-US"/>
        </w:rPr>
        <w:t xml:space="preserve">de </w:t>
      </w:r>
      <w:proofErr w:type="spellStart"/>
      <w:r w:rsidRPr="00412D72">
        <w:rPr>
          <w:rFonts w:ascii="Arial" w:hAnsi="Arial" w:cs="Arial"/>
          <w:lang w:val="en-US"/>
        </w:rPr>
        <w:t>Gruchy</w:t>
      </w:r>
      <w:proofErr w:type="spellEnd"/>
      <w:r w:rsidRPr="00412D72">
        <w:rPr>
          <w:rFonts w:ascii="Arial" w:hAnsi="Arial" w:cs="Arial"/>
          <w:lang w:val="en-US"/>
        </w:rPr>
        <w:t xml:space="preserve">, J. (2002). </w:t>
      </w:r>
      <w:r w:rsidRPr="00412D72">
        <w:rPr>
          <w:rFonts w:ascii="Arial" w:hAnsi="Arial" w:cs="Arial"/>
          <w:i/>
          <w:iCs/>
          <w:lang w:val="en-US"/>
        </w:rPr>
        <w:t>Reconci</w:t>
      </w:r>
      <w:r w:rsidR="00210DA8" w:rsidRPr="00412D72">
        <w:rPr>
          <w:rFonts w:ascii="Arial" w:hAnsi="Arial" w:cs="Arial"/>
          <w:i/>
          <w:iCs/>
          <w:lang w:val="en-US"/>
        </w:rPr>
        <w:t>l</w:t>
      </w:r>
      <w:r w:rsidRPr="00412D72">
        <w:rPr>
          <w:rFonts w:ascii="Arial" w:hAnsi="Arial" w:cs="Arial"/>
          <w:i/>
          <w:iCs/>
          <w:lang w:val="en-US"/>
        </w:rPr>
        <w:t xml:space="preserve">iation: Restoring </w:t>
      </w:r>
      <w:r w:rsidR="007C68E3" w:rsidRPr="00412D72">
        <w:rPr>
          <w:rFonts w:ascii="Arial" w:hAnsi="Arial" w:cs="Arial"/>
          <w:i/>
          <w:iCs/>
          <w:lang w:val="en-US"/>
        </w:rPr>
        <w:t>j</w:t>
      </w:r>
      <w:r w:rsidRPr="00412D72">
        <w:rPr>
          <w:rFonts w:ascii="Arial" w:hAnsi="Arial" w:cs="Arial"/>
          <w:i/>
          <w:iCs/>
          <w:lang w:val="en-US"/>
        </w:rPr>
        <w:t>ustice</w:t>
      </w:r>
      <w:r w:rsidRPr="00412D72">
        <w:rPr>
          <w:rFonts w:ascii="Arial" w:hAnsi="Arial" w:cs="Arial"/>
          <w:lang w:val="en-US"/>
        </w:rPr>
        <w:t>. Fortress Press.</w:t>
      </w:r>
      <w:r w:rsidR="00E63EFC" w:rsidRPr="00412D72">
        <w:rPr>
          <w:rFonts w:ascii="Arial" w:hAnsi="Arial" w:cs="Arial"/>
          <w:lang w:val="en-US"/>
        </w:rPr>
        <w:t xml:space="preserve"> </w:t>
      </w:r>
      <w:r w:rsidR="00E63EFC" w:rsidRPr="00412D72">
        <w:rPr>
          <w:rFonts w:ascii="Arial" w:hAnsi="Arial" w:cs="Arial"/>
        </w:rPr>
        <w:t>Sidene 1-</w:t>
      </w:r>
      <w:r w:rsidR="0049175E" w:rsidRPr="00412D72">
        <w:rPr>
          <w:rFonts w:ascii="Arial" w:hAnsi="Arial" w:cs="Arial"/>
        </w:rPr>
        <w:t>43, 67-76</w:t>
      </w:r>
      <w:r w:rsidR="00E63EFC" w:rsidRPr="00412D72">
        <w:rPr>
          <w:rFonts w:ascii="Arial" w:hAnsi="Arial" w:cs="Arial"/>
        </w:rPr>
        <w:t>, 147-213. (</w:t>
      </w:r>
      <w:r w:rsidR="00BE271B" w:rsidRPr="00412D72">
        <w:rPr>
          <w:rFonts w:ascii="Arial" w:hAnsi="Arial" w:cs="Arial"/>
        </w:rPr>
        <w:t>142</w:t>
      </w:r>
      <w:r w:rsidR="00E63EFC" w:rsidRPr="00412D72">
        <w:rPr>
          <w:rFonts w:ascii="Arial" w:hAnsi="Arial" w:cs="Arial"/>
        </w:rPr>
        <w:t xml:space="preserve"> sider)</w:t>
      </w:r>
    </w:p>
    <w:p w14:paraId="76FCBCB2" w14:textId="19E6A193" w:rsidR="003142C4" w:rsidRPr="00412D72" w:rsidRDefault="003142C4" w:rsidP="00363885">
      <w:pPr>
        <w:pStyle w:val="Bibliografi1"/>
        <w:spacing w:after="120" w:line="276" w:lineRule="auto"/>
        <w:rPr>
          <w:rFonts w:ascii="Arial" w:hAnsi="Arial" w:cs="Arial"/>
        </w:rPr>
      </w:pPr>
      <w:proofErr w:type="spellStart"/>
      <w:r w:rsidRPr="00412D72">
        <w:rPr>
          <w:rFonts w:ascii="Arial" w:hAnsi="Arial" w:cs="Arial"/>
        </w:rPr>
        <w:t>Huuva</w:t>
      </w:r>
      <w:proofErr w:type="spellEnd"/>
      <w:r w:rsidRPr="00412D72">
        <w:rPr>
          <w:rFonts w:ascii="Arial" w:hAnsi="Arial" w:cs="Arial"/>
        </w:rPr>
        <w:t xml:space="preserve">, K. (2016). </w:t>
      </w:r>
      <w:proofErr w:type="spellStart"/>
      <w:r w:rsidRPr="00412D72">
        <w:rPr>
          <w:rFonts w:ascii="Arial" w:hAnsi="Arial" w:cs="Arial"/>
        </w:rPr>
        <w:t>Försoning</w:t>
      </w:r>
      <w:proofErr w:type="spellEnd"/>
      <w:r w:rsidR="002A3C37" w:rsidRPr="00412D72">
        <w:rPr>
          <w:rFonts w:ascii="Arial" w:hAnsi="Arial" w:cs="Arial"/>
        </w:rPr>
        <w:t xml:space="preserve"> – </w:t>
      </w:r>
      <w:r w:rsidRPr="00412D72">
        <w:rPr>
          <w:rFonts w:ascii="Arial" w:hAnsi="Arial" w:cs="Arial"/>
        </w:rPr>
        <w:t xml:space="preserve">Mer </w:t>
      </w:r>
      <w:proofErr w:type="spellStart"/>
      <w:r w:rsidRPr="00412D72">
        <w:rPr>
          <w:rFonts w:ascii="Arial" w:hAnsi="Arial" w:cs="Arial"/>
        </w:rPr>
        <w:t>än</w:t>
      </w:r>
      <w:proofErr w:type="spellEnd"/>
      <w:r w:rsidRPr="00412D72">
        <w:rPr>
          <w:rFonts w:ascii="Arial" w:hAnsi="Arial" w:cs="Arial"/>
        </w:rPr>
        <w:t xml:space="preserve"> bara ett ord: </w:t>
      </w:r>
      <w:proofErr w:type="spellStart"/>
      <w:r w:rsidRPr="00412D72">
        <w:rPr>
          <w:rFonts w:ascii="Arial" w:hAnsi="Arial" w:cs="Arial"/>
        </w:rPr>
        <w:t>Är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försoning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möjlig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mellan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Svenska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kyrkan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och</w:t>
      </w:r>
      <w:proofErr w:type="spellEnd"/>
      <w:r w:rsidRPr="00412D72">
        <w:rPr>
          <w:rFonts w:ascii="Arial" w:hAnsi="Arial" w:cs="Arial"/>
        </w:rPr>
        <w:t xml:space="preserve"> det </w:t>
      </w:r>
      <w:proofErr w:type="spellStart"/>
      <w:r w:rsidRPr="00412D72">
        <w:rPr>
          <w:rFonts w:ascii="Arial" w:hAnsi="Arial" w:cs="Arial"/>
        </w:rPr>
        <w:t>samiska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samhället</w:t>
      </w:r>
      <w:proofErr w:type="spellEnd"/>
      <w:r w:rsidRPr="00412D72">
        <w:rPr>
          <w:rFonts w:ascii="Arial" w:hAnsi="Arial" w:cs="Arial"/>
        </w:rPr>
        <w:t xml:space="preserve">? I C. R. </w:t>
      </w:r>
      <w:proofErr w:type="spellStart"/>
      <w:r w:rsidRPr="00412D72">
        <w:rPr>
          <w:rFonts w:ascii="Arial" w:hAnsi="Arial" w:cs="Arial"/>
        </w:rPr>
        <w:t>Bråkenhielm</w:t>
      </w:r>
      <w:proofErr w:type="spellEnd"/>
      <w:r w:rsidRPr="00412D72">
        <w:rPr>
          <w:rFonts w:ascii="Arial" w:hAnsi="Arial" w:cs="Arial"/>
        </w:rPr>
        <w:t xml:space="preserve"> &amp; G. </w:t>
      </w:r>
      <w:proofErr w:type="spellStart"/>
      <w:r w:rsidRPr="00412D72">
        <w:rPr>
          <w:rFonts w:ascii="Arial" w:hAnsi="Arial" w:cs="Arial"/>
        </w:rPr>
        <w:t>Möller</w:t>
      </w:r>
      <w:proofErr w:type="spellEnd"/>
      <w:r w:rsidRPr="00412D72">
        <w:rPr>
          <w:rFonts w:ascii="Arial" w:hAnsi="Arial" w:cs="Arial"/>
        </w:rPr>
        <w:t xml:space="preserve"> (Red.), </w:t>
      </w:r>
      <w:r w:rsidRPr="00412D72">
        <w:rPr>
          <w:rFonts w:ascii="Arial" w:hAnsi="Arial" w:cs="Arial"/>
          <w:i/>
          <w:iCs/>
        </w:rPr>
        <w:t xml:space="preserve">Liv i </w:t>
      </w:r>
      <w:proofErr w:type="spellStart"/>
      <w:r w:rsidRPr="00412D72">
        <w:rPr>
          <w:rFonts w:ascii="Arial" w:hAnsi="Arial" w:cs="Arial"/>
          <w:i/>
          <w:iCs/>
        </w:rPr>
        <w:t>försoning</w:t>
      </w:r>
      <w:proofErr w:type="spellEnd"/>
      <w:r w:rsidRPr="00412D72">
        <w:rPr>
          <w:rFonts w:ascii="Arial" w:hAnsi="Arial" w:cs="Arial"/>
          <w:i/>
          <w:iCs/>
        </w:rPr>
        <w:t xml:space="preserve">: </w:t>
      </w:r>
      <w:proofErr w:type="spellStart"/>
      <w:r w:rsidRPr="00412D72">
        <w:rPr>
          <w:rFonts w:ascii="Arial" w:hAnsi="Arial" w:cs="Arial"/>
          <w:i/>
          <w:iCs/>
        </w:rPr>
        <w:t>Upprättelse</w:t>
      </w:r>
      <w:proofErr w:type="spellEnd"/>
      <w:r w:rsidRPr="00412D72">
        <w:rPr>
          <w:rFonts w:ascii="Arial" w:hAnsi="Arial" w:cs="Arial"/>
          <w:i/>
          <w:iCs/>
        </w:rPr>
        <w:t xml:space="preserve"> i </w:t>
      </w:r>
      <w:proofErr w:type="spellStart"/>
      <w:r w:rsidRPr="00412D72">
        <w:rPr>
          <w:rFonts w:ascii="Arial" w:hAnsi="Arial" w:cs="Arial"/>
          <w:i/>
          <w:iCs/>
        </w:rPr>
        <w:t>kyrka</w:t>
      </w:r>
      <w:proofErr w:type="spellEnd"/>
      <w:r w:rsidRPr="00412D72">
        <w:rPr>
          <w:rFonts w:ascii="Arial" w:hAnsi="Arial" w:cs="Arial"/>
          <w:i/>
          <w:iCs/>
        </w:rPr>
        <w:t xml:space="preserve"> </w:t>
      </w:r>
      <w:proofErr w:type="spellStart"/>
      <w:r w:rsidRPr="00412D72">
        <w:rPr>
          <w:rFonts w:ascii="Arial" w:hAnsi="Arial" w:cs="Arial"/>
          <w:i/>
          <w:iCs/>
        </w:rPr>
        <w:t>och</w:t>
      </w:r>
      <w:proofErr w:type="spellEnd"/>
      <w:r w:rsidRPr="00412D72">
        <w:rPr>
          <w:rFonts w:ascii="Arial" w:hAnsi="Arial" w:cs="Arial"/>
          <w:i/>
          <w:iCs/>
        </w:rPr>
        <w:t xml:space="preserve"> </w:t>
      </w:r>
      <w:proofErr w:type="spellStart"/>
      <w:r w:rsidRPr="00412D72">
        <w:rPr>
          <w:rFonts w:ascii="Arial" w:hAnsi="Arial" w:cs="Arial"/>
          <w:i/>
          <w:iCs/>
        </w:rPr>
        <w:t>samhälle</w:t>
      </w:r>
      <w:proofErr w:type="spellEnd"/>
      <w:r w:rsidRPr="00412D72">
        <w:rPr>
          <w:rFonts w:ascii="Arial" w:hAnsi="Arial" w:cs="Arial"/>
        </w:rPr>
        <w:t xml:space="preserve"> (s. 66–91). Verbum.</w:t>
      </w:r>
      <w:r w:rsidR="001E7F81" w:rsidRPr="00412D72">
        <w:rPr>
          <w:rFonts w:ascii="Arial" w:hAnsi="Arial" w:cs="Arial"/>
        </w:rPr>
        <w:t xml:space="preserve"> (25 sider)</w:t>
      </w:r>
    </w:p>
    <w:p w14:paraId="58DFFA70" w14:textId="1FA4D1A0" w:rsidR="003142C4" w:rsidRPr="00412D72" w:rsidRDefault="003142C4" w:rsidP="00363885">
      <w:pPr>
        <w:pStyle w:val="Bibliografi1"/>
        <w:spacing w:after="120" w:line="276" w:lineRule="auto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Johnsen, T. (2015). Folkekirke for hvilket folk? Et samisk perspektiv på folkekirkedebatten. I S. Dietrich, H. Elstad, B. Fagerli, &amp; V. L. </w:t>
      </w:r>
      <w:proofErr w:type="spellStart"/>
      <w:r w:rsidRPr="00412D72">
        <w:rPr>
          <w:rFonts w:ascii="Arial" w:hAnsi="Arial" w:cs="Arial"/>
        </w:rPr>
        <w:t>Haanes</w:t>
      </w:r>
      <w:proofErr w:type="spellEnd"/>
      <w:r w:rsidRPr="00412D72">
        <w:rPr>
          <w:rFonts w:ascii="Arial" w:hAnsi="Arial" w:cs="Arial"/>
        </w:rPr>
        <w:t xml:space="preserve"> (Red.), </w:t>
      </w:r>
      <w:r w:rsidRPr="00412D72">
        <w:rPr>
          <w:rFonts w:ascii="Arial" w:hAnsi="Arial" w:cs="Arial"/>
          <w:i/>
          <w:iCs/>
        </w:rPr>
        <w:t>Folkekirke nå</w:t>
      </w:r>
      <w:r w:rsidR="006835B4" w:rsidRPr="00412D72">
        <w:rPr>
          <w:rFonts w:ascii="Arial" w:hAnsi="Arial" w:cs="Arial"/>
          <w:i/>
          <w:iCs/>
        </w:rPr>
        <w:t xml:space="preserve"> </w:t>
      </w:r>
      <w:r w:rsidR="006835B4" w:rsidRPr="00412D72">
        <w:rPr>
          <w:rFonts w:ascii="Arial" w:hAnsi="Arial" w:cs="Arial"/>
          <w:iCs/>
        </w:rPr>
        <w:t xml:space="preserve">(s. </w:t>
      </w:r>
      <w:r w:rsidR="00E63EFC" w:rsidRPr="00412D72">
        <w:rPr>
          <w:rFonts w:ascii="Arial" w:hAnsi="Arial" w:cs="Arial"/>
          <w:iCs/>
        </w:rPr>
        <w:t>72</w:t>
      </w:r>
      <w:r w:rsidR="006835B4" w:rsidRPr="00412D72">
        <w:rPr>
          <w:rFonts w:ascii="Arial" w:hAnsi="Arial" w:cs="Arial"/>
          <w:iCs/>
        </w:rPr>
        <w:t>-</w:t>
      </w:r>
      <w:r w:rsidR="00E63EFC" w:rsidRPr="00412D72">
        <w:rPr>
          <w:rFonts w:ascii="Arial" w:hAnsi="Arial" w:cs="Arial"/>
          <w:iCs/>
        </w:rPr>
        <w:t>81</w:t>
      </w:r>
      <w:r w:rsidR="006835B4" w:rsidRPr="00412D72">
        <w:rPr>
          <w:rFonts w:ascii="Arial" w:hAnsi="Arial" w:cs="Arial"/>
          <w:iCs/>
        </w:rPr>
        <w:t>)</w:t>
      </w:r>
      <w:r w:rsidRPr="00412D72">
        <w:rPr>
          <w:rFonts w:ascii="Arial" w:hAnsi="Arial" w:cs="Arial"/>
        </w:rPr>
        <w:t>. Verbum Akademisk.</w:t>
      </w:r>
      <w:r w:rsidR="004733F3" w:rsidRPr="00412D72">
        <w:rPr>
          <w:rFonts w:ascii="Arial" w:hAnsi="Arial" w:cs="Arial"/>
        </w:rPr>
        <w:t xml:space="preserve"> (11 sider)</w:t>
      </w:r>
    </w:p>
    <w:p w14:paraId="36604DAE" w14:textId="3497CBEC" w:rsidR="00FA1D3B" w:rsidRPr="00412D72" w:rsidRDefault="00FA1D3B" w:rsidP="00363885">
      <w:pPr>
        <w:pStyle w:val="Bibliografi1"/>
        <w:spacing w:after="120" w:line="276" w:lineRule="auto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Johnsen, T. (2016). Dialogteologi </w:t>
      </w:r>
      <w:r w:rsidR="00645884" w:rsidRPr="00412D72">
        <w:rPr>
          <w:rFonts w:ascii="Arial" w:hAnsi="Arial" w:cs="Arial"/>
        </w:rPr>
        <w:t>i</w:t>
      </w:r>
      <w:r w:rsidRPr="00412D72">
        <w:rPr>
          <w:rFonts w:ascii="Arial" w:hAnsi="Arial" w:cs="Arial"/>
        </w:rPr>
        <w:t xml:space="preserve"> et samisk perspektiv. I B. Fagerli, A. H. Grung, </w:t>
      </w:r>
      <w:r w:rsidR="00073D2D" w:rsidRPr="00412D72">
        <w:rPr>
          <w:rFonts w:ascii="Arial" w:hAnsi="Arial" w:cs="Arial"/>
        </w:rPr>
        <w:t xml:space="preserve">S.T. Kloster &amp; L.M. Onsrud (Red.), </w:t>
      </w:r>
      <w:r w:rsidR="00073D2D" w:rsidRPr="00412D72">
        <w:rPr>
          <w:rFonts w:ascii="Arial" w:hAnsi="Arial" w:cs="Arial"/>
          <w:i/>
        </w:rPr>
        <w:t xml:space="preserve">Dialogteologi på norsk </w:t>
      </w:r>
      <w:r w:rsidR="00073D2D" w:rsidRPr="00412D72">
        <w:rPr>
          <w:rFonts w:ascii="Arial" w:hAnsi="Arial" w:cs="Arial"/>
        </w:rPr>
        <w:t>(s. 102-119). Verbum Akademisk.</w:t>
      </w:r>
      <w:r w:rsidR="001076F7" w:rsidRPr="00412D72">
        <w:rPr>
          <w:rFonts w:ascii="Arial" w:hAnsi="Arial" w:cs="Arial"/>
        </w:rPr>
        <w:t xml:space="preserve"> </w:t>
      </w:r>
      <w:r w:rsidR="00C82E36" w:rsidRPr="00412D72">
        <w:rPr>
          <w:rFonts w:ascii="Arial" w:hAnsi="Arial" w:cs="Arial"/>
        </w:rPr>
        <w:t>(17 sider)</w:t>
      </w:r>
    </w:p>
    <w:p w14:paraId="07D388E3" w14:textId="389E1562" w:rsidR="003142C4" w:rsidRPr="00412D72" w:rsidRDefault="003142C4" w:rsidP="00363885">
      <w:pPr>
        <w:pStyle w:val="Bibliografi1"/>
        <w:spacing w:after="120" w:line="276" w:lineRule="auto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Johnsen, T. (2017). </w:t>
      </w:r>
      <w:proofErr w:type="spellStart"/>
      <w:r w:rsidRPr="00412D72">
        <w:rPr>
          <w:rFonts w:ascii="Arial" w:hAnsi="Arial" w:cs="Arial"/>
        </w:rPr>
        <w:t>Erkänd</w:t>
      </w:r>
      <w:proofErr w:type="spellEnd"/>
      <w:r w:rsidRPr="00412D72">
        <w:rPr>
          <w:rFonts w:ascii="Arial" w:hAnsi="Arial" w:cs="Arial"/>
        </w:rPr>
        <w:t xml:space="preserve"> historia </w:t>
      </w:r>
      <w:proofErr w:type="spellStart"/>
      <w:r w:rsidRPr="00412D72">
        <w:rPr>
          <w:rFonts w:ascii="Arial" w:hAnsi="Arial" w:cs="Arial"/>
        </w:rPr>
        <w:t>och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förnyade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relationer</w:t>
      </w:r>
      <w:proofErr w:type="spellEnd"/>
      <w:r w:rsidRPr="00412D72">
        <w:rPr>
          <w:rFonts w:ascii="Arial" w:hAnsi="Arial" w:cs="Arial"/>
        </w:rPr>
        <w:t xml:space="preserve">: Perspektiv på </w:t>
      </w:r>
      <w:proofErr w:type="spellStart"/>
      <w:r w:rsidRPr="00412D72">
        <w:rPr>
          <w:rFonts w:ascii="Arial" w:hAnsi="Arial" w:cs="Arial"/>
        </w:rPr>
        <w:t>försoningsarbetet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mellan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kyrkan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och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samerna</w:t>
      </w:r>
      <w:proofErr w:type="spellEnd"/>
      <w:r w:rsidRPr="00412D72">
        <w:rPr>
          <w:rFonts w:ascii="Arial" w:hAnsi="Arial" w:cs="Arial"/>
        </w:rPr>
        <w:t xml:space="preserve">. I D. Lindmark &amp; O. Sundström (Red.), </w:t>
      </w:r>
      <w:proofErr w:type="spellStart"/>
      <w:r w:rsidRPr="00412D72">
        <w:rPr>
          <w:rFonts w:ascii="Arial" w:hAnsi="Arial" w:cs="Arial"/>
          <w:i/>
          <w:iCs/>
        </w:rPr>
        <w:t>Samerna</w:t>
      </w:r>
      <w:proofErr w:type="spellEnd"/>
      <w:r w:rsidRPr="00412D72">
        <w:rPr>
          <w:rFonts w:ascii="Arial" w:hAnsi="Arial" w:cs="Arial"/>
          <w:i/>
          <w:iCs/>
        </w:rPr>
        <w:t xml:space="preserve"> </w:t>
      </w:r>
      <w:proofErr w:type="spellStart"/>
      <w:r w:rsidRPr="00412D72">
        <w:rPr>
          <w:rFonts w:ascii="Arial" w:hAnsi="Arial" w:cs="Arial"/>
          <w:i/>
          <w:iCs/>
        </w:rPr>
        <w:t>och</w:t>
      </w:r>
      <w:proofErr w:type="spellEnd"/>
      <w:r w:rsidRPr="00412D72">
        <w:rPr>
          <w:rFonts w:ascii="Arial" w:hAnsi="Arial" w:cs="Arial"/>
          <w:i/>
          <w:iCs/>
        </w:rPr>
        <w:t xml:space="preserve"> </w:t>
      </w:r>
      <w:proofErr w:type="spellStart"/>
      <w:r w:rsidRPr="00412D72">
        <w:rPr>
          <w:rFonts w:ascii="Arial" w:hAnsi="Arial" w:cs="Arial"/>
          <w:i/>
          <w:iCs/>
        </w:rPr>
        <w:t>Svenska</w:t>
      </w:r>
      <w:proofErr w:type="spellEnd"/>
      <w:r w:rsidRPr="00412D72">
        <w:rPr>
          <w:rFonts w:ascii="Arial" w:hAnsi="Arial" w:cs="Arial"/>
          <w:i/>
          <w:iCs/>
        </w:rPr>
        <w:t xml:space="preserve"> </w:t>
      </w:r>
      <w:proofErr w:type="spellStart"/>
      <w:r w:rsidRPr="00412D72">
        <w:rPr>
          <w:rFonts w:ascii="Arial" w:hAnsi="Arial" w:cs="Arial"/>
          <w:i/>
          <w:iCs/>
        </w:rPr>
        <w:t>kyrkan</w:t>
      </w:r>
      <w:proofErr w:type="spellEnd"/>
      <w:r w:rsidRPr="00412D72">
        <w:rPr>
          <w:rFonts w:ascii="Arial" w:hAnsi="Arial" w:cs="Arial"/>
          <w:i/>
          <w:iCs/>
        </w:rPr>
        <w:t xml:space="preserve">: Underlag </w:t>
      </w:r>
      <w:proofErr w:type="spellStart"/>
      <w:r w:rsidRPr="00412D72">
        <w:rPr>
          <w:rFonts w:ascii="Arial" w:hAnsi="Arial" w:cs="Arial"/>
          <w:i/>
          <w:iCs/>
        </w:rPr>
        <w:t>för</w:t>
      </w:r>
      <w:proofErr w:type="spellEnd"/>
      <w:r w:rsidRPr="00412D72">
        <w:rPr>
          <w:rFonts w:ascii="Arial" w:hAnsi="Arial" w:cs="Arial"/>
          <w:i/>
          <w:iCs/>
        </w:rPr>
        <w:t xml:space="preserve"> </w:t>
      </w:r>
      <w:proofErr w:type="spellStart"/>
      <w:r w:rsidRPr="00412D72">
        <w:rPr>
          <w:rFonts w:ascii="Arial" w:hAnsi="Arial" w:cs="Arial"/>
          <w:i/>
          <w:iCs/>
        </w:rPr>
        <w:t>kyrkligt</w:t>
      </w:r>
      <w:proofErr w:type="spellEnd"/>
      <w:r w:rsidRPr="00412D72">
        <w:rPr>
          <w:rFonts w:ascii="Arial" w:hAnsi="Arial" w:cs="Arial"/>
          <w:i/>
          <w:iCs/>
        </w:rPr>
        <w:t xml:space="preserve"> </w:t>
      </w:r>
      <w:proofErr w:type="spellStart"/>
      <w:r w:rsidRPr="00412D72">
        <w:rPr>
          <w:rFonts w:ascii="Arial" w:hAnsi="Arial" w:cs="Arial"/>
          <w:i/>
          <w:iCs/>
        </w:rPr>
        <w:t>försoningsarbete</w:t>
      </w:r>
      <w:proofErr w:type="spellEnd"/>
      <w:r w:rsidRPr="00412D72">
        <w:rPr>
          <w:rFonts w:ascii="Arial" w:hAnsi="Arial" w:cs="Arial"/>
        </w:rPr>
        <w:t xml:space="preserve"> (s. 101–130, 194–199). </w:t>
      </w:r>
      <w:proofErr w:type="spellStart"/>
      <w:r w:rsidRPr="00412D72">
        <w:rPr>
          <w:rFonts w:ascii="Arial" w:hAnsi="Arial" w:cs="Arial"/>
        </w:rPr>
        <w:t>Gidlunds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Förlag</w:t>
      </w:r>
      <w:proofErr w:type="spellEnd"/>
      <w:r w:rsidRPr="00412D72">
        <w:rPr>
          <w:rFonts w:ascii="Arial" w:hAnsi="Arial" w:cs="Arial"/>
        </w:rPr>
        <w:t>.</w:t>
      </w:r>
      <w:r w:rsidR="006835B4" w:rsidRPr="00412D72">
        <w:rPr>
          <w:rFonts w:ascii="Arial" w:hAnsi="Arial" w:cs="Arial"/>
        </w:rPr>
        <w:t xml:space="preserve"> (36 sider)</w:t>
      </w:r>
    </w:p>
    <w:p w14:paraId="59371C31" w14:textId="4451842D" w:rsidR="003142C4" w:rsidRPr="00412D72" w:rsidRDefault="003142C4" w:rsidP="00363885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proofErr w:type="spellStart"/>
      <w:r w:rsidRPr="00412D72">
        <w:rPr>
          <w:rFonts w:ascii="Arial" w:hAnsi="Arial" w:cs="Arial"/>
        </w:rPr>
        <w:t>Kuoljok</w:t>
      </w:r>
      <w:proofErr w:type="spellEnd"/>
      <w:r w:rsidRPr="00412D72">
        <w:rPr>
          <w:rFonts w:ascii="Arial" w:hAnsi="Arial" w:cs="Arial"/>
        </w:rPr>
        <w:t xml:space="preserve">, I. N. (2013). Utopi eller virkelighet? Forsoningsprosessen mellom kirken og samene i et menneskerettighetsperspektiv. I T. Johnsen &amp; L. Skum (Red.), </w:t>
      </w:r>
      <w:r w:rsidRPr="00412D72">
        <w:rPr>
          <w:rFonts w:ascii="Arial" w:hAnsi="Arial" w:cs="Arial"/>
          <w:i/>
          <w:iCs/>
        </w:rPr>
        <w:t>Erkjenne fortid</w:t>
      </w:r>
      <w:r w:rsidR="009D7B1C" w:rsidRPr="00412D72">
        <w:rPr>
          <w:rFonts w:ascii="Arial" w:hAnsi="Arial" w:cs="Arial"/>
          <w:i/>
          <w:iCs/>
        </w:rPr>
        <w:t xml:space="preserve"> -</w:t>
      </w:r>
      <w:r w:rsidRPr="00412D72">
        <w:rPr>
          <w:rFonts w:ascii="Arial" w:hAnsi="Arial" w:cs="Arial"/>
          <w:i/>
          <w:iCs/>
        </w:rPr>
        <w:t>Forme framtid: Innspill til kirkelig forsoningsarbeid i Sápmi</w:t>
      </w:r>
      <w:r w:rsidR="001E7F81" w:rsidRPr="00412D72">
        <w:rPr>
          <w:rFonts w:ascii="Arial" w:hAnsi="Arial" w:cs="Arial"/>
          <w:i/>
          <w:iCs/>
        </w:rPr>
        <w:t xml:space="preserve"> </w:t>
      </w:r>
      <w:r w:rsidR="001E7F81" w:rsidRPr="00412D72">
        <w:rPr>
          <w:rFonts w:ascii="Arial" w:hAnsi="Arial" w:cs="Arial"/>
          <w:iCs/>
        </w:rPr>
        <w:t xml:space="preserve">(s. </w:t>
      </w:r>
      <w:r w:rsidR="002D4557" w:rsidRPr="00412D72">
        <w:rPr>
          <w:rFonts w:ascii="Arial" w:hAnsi="Arial" w:cs="Arial"/>
          <w:iCs/>
        </w:rPr>
        <w:t>121</w:t>
      </w:r>
      <w:r w:rsidR="001E7F81" w:rsidRPr="00412D72">
        <w:rPr>
          <w:rFonts w:ascii="Arial" w:hAnsi="Arial" w:cs="Arial"/>
          <w:iCs/>
        </w:rPr>
        <w:t>-</w:t>
      </w:r>
      <w:r w:rsidR="002D4557" w:rsidRPr="00412D72">
        <w:rPr>
          <w:rFonts w:ascii="Arial" w:hAnsi="Arial" w:cs="Arial"/>
          <w:iCs/>
        </w:rPr>
        <w:t>138</w:t>
      </w:r>
      <w:r w:rsidR="001E7F81" w:rsidRPr="00412D72">
        <w:rPr>
          <w:rFonts w:ascii="Arial" w:hAnsi="Arial" w:cs="Arial"/>
          <w:iCs/>
        </w:rPr>
        <w:t>)</w:t>
      </w:r>
      <w:r w:rsidRPr="00412D72">
        <w:rPr>
          <w:rFonts w:ascii="Arial" w:hAnsi="Arial" w:cs="Arial"/>
        </w:rPr>
        <w:t xml:space="preserve">. </w:t>
      </w:r>
      <w:proofErr w:type="spellStart"/>
      <w:r w:rsidRPr="00412D72">
        <w:rPr>
          <w:rFonts w:ascii="Arial" w:hAnsi="Arial" w:cs="Arial"/>
          <w:lang w:val="en-US"/>
        </w:rPr>
        <w:t>Orkana</w:t>
      </w:r>
      <w:proofErr w:type="spellEnd"/>
      <w:r w:rsidRPr="00412D72">
        <w:rPr>
          <w:rFonts w:ascii="Arial" w:hAnsi="Arial" w:cs="Arial"/>
          <w:lang w:val="en-US"/>
        </w:rPr>
        <w:t xml:space="preserve"> </w:t>
      </w:r>
      <w:proofErr w:type="spellStart"/>
      <w:r w:rsidRPr="00412D72">
        <w:rPr>
          <w:rFonts w:ascii="Arial" w:hAnsi="Arial" w:cs="Arial"/>
          <w:lang w:val="en-US"/>
        </w:rPr>
        <w:t>forlag</w:t>
      </w:r>
      <w:proofErr w:type="spellEnd"/>
      <w:r w:rsidRPr="00412D72">
        <w:rPr>
          <w:rFonts w:ascii="Arial" w:hAnsi="Arial" w:cs="Arial"/>
          <w:lang w:val="en-US"/>
        </w:rPr>
        <w:t>.</w:t>
      </w:r>
      <w:r w:rsidR="00967D1E" w:rsidRPr="00412D72">
        <w:rPr>
          <w:rFonts w:ascii="Arial" w:hAnsi="Arial" w:cs="Arial"/>
          <w:lang w:val="en-US"/>
        </w:rPr>
        <w:t xml:space="preserve"> </w:t>
      </w:r>
      <w:r w:rsidR="00362FB3" w:rsidRPr="00412D72">
        <w:rPr>
          <w:rFonts w:ascii="Arial" w:hAnsi="Arial" w:cs="Arial"/>
          <w:lang w:val="en-US"/>
        </w:rPr>
        <w:t>(1</w:t>
      </w:r>
      <w:r w:rsidR="002D4557" w:rsidRPr="00412D72">
        <w:rPr>
          <w:rFonts w:ascii="Arial" w:hAnsi="Arial" w:cs="Arial"/>
          <w:lang w:val="en-US"/>
        </w:rPr>
        <w:t>8</w:t>
      </w:r>
      <w:r w:rsidR="00362FB3" w:rsidRPr="00412D72">
        <w:rPr>
          <w:rFonts w:ascii="Arial" w:hAnsi="Arial" w:cs="Arial"/>
          <w:lang w:val="en-US"/>
        </w:rPr>
        <w:t xml:space="preserve"> sider)</w:t>
      </w:r>
    </w:p>
    <w:p w14:paraId="324178B1" w14:textId="08CF7945" w:rsidR="003142C4" w:rsidRPr="00412D72" w:rsidRDefault="003142C4" w:rsidP="00363885">
      <w:pPr>
        <w:pStyle w:val="Bibliografi1"/>
        <w:spacing w:after="120" w:line="276" w:lineRule="auto"/>
        <w:rPr>
          <w:rFonts w:ascii="Arial" w:hAnsi="Arial" w:cs="Arial"/>
          <w:lang w:val="nn-NO"/>
        </w:rPr>
      </w:pPr>
      <w:proofErr w:type="spellStart"/>
      <w:r w:rsidRPr="00412D72">
        <w:rPr>
          <w:rFonts w:ascii="Arial" w:hAnsi="Arial" w:cs="Arial"/>
          <w:lang w:val="en-US"/>
        </w:rPr>
        <w:t>LenkaBula</w:t>
      </w:r>
      <w:proofErr w:type="spellEnd"/>
      <w:r w:rsidRPr="00412D72">
        <w:rPr>
          <w:rFonts w:ascii="Arial" w:hAnsi="Arial" w:cs="Arial"/>
          <w:lang w:val="en-US"/>
        </w:rPr>
        <w:t xml:space="preserve">, P. (2005). Justice and reconciliation in post-apartheid South Africa: A South African woman’s perspective. </w:t>
      </w:r>
      <w:r w:rsidRPr="00412D72">
        <w:rPr>
          <w:rFonts w:ascii="Arial" w:hAnsi="Arial" w:cs="Arial"/>
          <w:i/>
          <w:iCs/>
          <w:lang w:val="nn-NO"/>
        </w:rPr>
        <w:t xml:space="preserve">International </w:t>
      </w:r>
      <w:proofErr w:type="spellStart"/>
      <w:r w:rsidRPr="00412D72">
        <w:rPr>
          <w:rFonts w:ascii="Arial" w:hAnsi="Arial" w:cs="Arial"/>
          <w:i/>
          <w:iCs/>
          <w:lang w:val="nn-NO"/>
        </w:rPr>
        <w:t>Review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 </w:t>
      </w:r>
      <w:proofErr w:type="spellStart"/>
      <w:r w:rsidRPr="00412D72">
        <w:rPr>
          <w:rFonts w:ascii="Arial" w:hAnsi="Arial" w:cs="Arial"/>
          <w:i/>
          <w:iCs/>
          <w:lang w:val="nn-NO"/>
        </w:rPr>
        <w:t>of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 Mission</w:t>
      </w:r>
      <w:r w:rsidRPr="00412D72">
        <w:rPr>
          <w:rFonts w:ascii="Arial" w:hAnsi="Arial" w:cs="Arial"/>
          <w:lang w:val="nn-NO"/>
        </w:rPr>
        <w:t xml:space="preserve">, </w:t>
      </w:r>
      <w:r w:rsidRPr="00412D72">
        <w:rPr>
          <w:rFonts w:ascii="Arial" w:hAnsi="Arial" w:cs="Arial"/>
          <w:i/>
          <w:iCs/>
          <w:lang w:val="nn-NO"/>
        </w:rPr>
        <w:t>94</w:t>
      </w:r>
      <w:r w:rsidRPr="00412D72">
        <w:rPr>
          <w:rFonts w:ascii="Arial" w:hAnsi="Arial" w:cs="Arial"/>
          <w:lang w:val="nn-NO"/>
        </w:rPr>
        <w:t>(372), 103–116.</w:t>
      </w:r>
      <w:r w:rsidR="001E7F81" w:rsidRPr="00412D72">
        <w:rPr>
          <w:rFonts w:ascii="Arial" w:hAnsi="Arial" w:cs="Arial"/>
          <w:lang w:val="nn-NO"/>
        </w:rPr>
        <w:t xml:space="preserve"> (14 sider)</w:t>
      </w:r>
    </w:p>
    <w:p w14:paraId="14BFDF91" w14:textId="38E5E395" w:rsidR="003142C4" w:rsidRPr="00412D72" w:rsidRDefault="003142C4" w:rsidP="00363885">
      <w:pPr>
        <w:pStyle w:val="Bibliografi1"/>
        <w:spacing w:after="120" w:line="276" w:lineRule="auto"/>
        <w:rPr>
          <w:rFonts w:ascii="Arial" w:hAnsi="Arial" w:cs="Arial"/>
          <w:lang w:val="nn-NO"/>
        </w:rPr>
      </w:pPr>
      <w:r w:rsidRPr="00412D72">
        <w:rPr>
          <w:rFonts w:ascii="Arial" w:hAnsi="Arial" w:cs="Arial"/>
          <w:lang w:val="nn-NO"/>
        </w:rPr>
        <w:t>Lindmark, D. (2020). «</w:t>
      </w:r>
      <w:proofErr w:type="spellStart"/>
      <w:r w:rsidRPr="00412D72">
        <w:rPr>
          <w:rFonts w:ascii="Arial" w:hAnsi="Arial" w:cs="Arial"/>
          <w:lang w:val="nn-NO"/>
        </w:rPr>
        <w:t>Välkomna</w:t>
      </w:r>
      <w:proofErr w:type="spellEnd"/>
      <w:r w:rsidRPr="00412D72">
        <w:rPr>
          <w:rFonts w:ascii="Arial" w:hAnsi="Arial" w:cs="Arial"/>
          <w:lang w:val="nn-NO"/>
        </w:rPr>
        <w:t xml:space="preserve"> </w:t>
      </w:r>
      <w:proofErr w:type="spellStart"/>
      <w:r w:rsidRPr="00412D72">
        <w:rPr>
          <w:rFonts w:ascii="Arial" w:hAnsi="Arial" w:cs="Arial"/>
          <w:lang w:val="nn-NO"/>
        </w:rPr>
        <w:t>tillbaka</w:t>
      </w:r>
      <w:proofErr w:type="spellEnd"/>
      <w:r w:rsidRPr="00412D72">
        <w:rPr>
          <w:rFonts w:ascii="Arial" w:hAnsi="Arial" w:cs="Arial"/>
          <w:lang w:val="nn-NO"/>
        </w:rPr>
        <w:t xml:space="preserve">!» </w:t>
      </w:r>
      <w:proofErr w:type="spellStart"/>
      <w:r w:rsidRPr="00412D72">
        <w:rPr>
          <w:rFonts w:ascii="Arial" w:hAnsi="Arial" w:cs="Arial"/>
          <w:lang w:val="nn-NO"/>
        </w:rPr>
        <w:t>Återbegravning</w:t>
      </w:r>
      <w:proofErr w:type="spellEnd"/>
      <w:r w:rsidRPr="00412D72">
        <w:rPr>
          <w:rFonts w:ascii="Arial" w:hAnsi="Arial" w:cs="Arial"/>
          <w:lang w:val="nn-NO"/>
        </w:rPr>
        <w:t xml:space="preserve"> av </w:t>
      </w:r>
      <w:proofErr w:type="spellStart"/>
      <w:r w:rsidRPr="00412D72">
        <w:rPr>
          <w:rFonts w:ascii="Arial" w:hAnsi="Arial" w:cs="Arial"/>
          <w:lang w:val="nn-NO"/>
        </w:rPr>
        <w:t>samiska</w:t>
      </w:r>
      <w:proofErr w:type="spellEnd"/>
      <w:r w:rsidRPr="00412D72">
        <w:rPr>
          <w:rFonts w:ascii="Arial" w:hAnsi="Arial" w:cs="Arial"/>
          <w:lang w:val="nn-NO"/>
        </w:rPr>
        <w:t xml:space="preserve"> </w:t>
      </w:r>
      <w:proofErr w:type="spellStart"/>
      <w:r w:rsidRPr="00412D72">
        <w:rPr>
          <w:rFonts w:ascii="Arial" w:hAnsi="Arial" w:cs="Arial"/>
          <w:lang w:val="nn-NO"/>
        </w:rPr>
        <w:t>mänskliga</w:t>
      </w:r>
      <w:proofErr w:type="spellEnd"/>
      <w:r w:rsidRPr="00412D72">
        <w:rPr>
          <w:rFonts w:ascii="Arial" w:hAnsi="Arial" w:cs="Arial"/>
          <w:lang w:val="nn-NO"/>
        </w:rPr>
        <w:t xml:space="preserve"> </w:t>
      </w:r>
      <w:proofErr w:type="spellStart"/>
      <w:r w:rsidRPr="00412D72">
        <w:rPr>
          <w:rFonts w:ascii="Arial" w:hAnsi="Arial" w:cs="Arial"/>
          <w:lang w:val="nn-NO"/>
        </w:rPr>
        <w:t>kvarlevor</w:t>
      </w:r>
      <w:proofErr w:type="spellEnd"/>
      <w:r w:rsidRPr="00412D72">
        <w:rPr>
          <w:rFonts w:ascii="Arial" w:hAnsi="Arial" w:cs="Arial"/>
          <w:lang w:val="nn-NO"/>
        </w:rPr>
        <w:t xml:space="preserve"> som </w:t>
      </w:r>
      <w:proofErr w:type="spellStart"/>
      <w:r w:rsidRPr="00412D72">
        <w:rPr>
          <w:rFonts w:ascii="Arial" w:hAnsi="Arial" w:cs="Arial"/>
          <w:lang w:val="nn-NO"/>
        </w:rPr>
        <w:t>försonande</w:t>
      </w:r>
      <w:proofErr w:type="spellEnd"/>
      <w:r w:rsidRPr="00412D72">
        <w:rPr>
          <w:rFonts w:ascii="Arial" w:hAnsi="Arial" w:cs="Arial"/>
          <w:lang w:val="nn-NO"/>
        </w:rPr>
        <w:t xml:space="preserve"> </w:t>
      </w:r>
      <w:proofErr w:type="spellStart"/>
      <w:r w:rsidRPr="00412D72">
        <w:rPr>
          <w:rFonts w:ascii="Arial" w:hAnsi="Arial" w:cs="Arial"/>
          <w:lang w:val="nn-NO"/>
        </w:rPr>
        <w:t>praktik</w:t>
      </w:r>
      <w:proofErr w:type="spellEnd"/>
      <w:r w:rsidRPr="00412D72">
        <w:rPr>
          <w:rFonts w:ascii="Arial" w:hAnsi="Arial" w:cs="Arial"/>
          <w:lang w:val="nn-NO"/>
        </w:rPr>
        <w:t xml:space="preserve">. I </w:t>
      </w:r>
      <w:r w:rsidR="001152EA" w:rsidRPr="00412D72">
        <w:rPr>
          <w:rFonts w:ascii="Arial" w:hAnsi="Arial" w:cs="Arial"/>
          <w:lang w:val="nn-NO"/>
        </w:rPr>
        <w:t xml:space="preserve">D. Lindmark &amp; A. Persson (Red.), </w:t>
      </w:r>
      <w:proofErr w:type="spellStart"/>
      <w:r w:rsidRPr="00412D72">
        <w:rPr>
          <w:rFonts w:ascii="Arial" w:hAnsi="Arial" w:cs="Arial"/>
          <w:i/>
          <w:iCs/>
          <w:lang w:val="nn-NO"/>
        </w:rPr>
        <w:t>Rituella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 </w:t>
      </w:r>
      <w:proofErr w:type="spellStart"/>
      <w:r w:rsidRPr="00412D72">
        <w:rPr>
          <w:rFonts w:ascii="Arial" w:hAnsi="Arial" w:cs="Arial"/>
          <w:i/>
          <w:iCs/>
          <w:lang w:val="nn-NO"/>
        </w:rPr>
        <w:t>rum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 </w:t>
      </w:r>
      <w:proofErr w:type="spellStart"/>
      <w:r w:rsidRPr="00412D72">
        <w:rPr>
          <w:rFonts w:ascii="Arial" w:hAnsi="Arial" w:cs="Arial"/>
          <w:i/>
          <w:iCs/>
          <w:lang w:val="nn-NO"/>
        </w:rPr>
        <w:t>och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 </w:t>
      </w:r>
      <w:proofErr w:type="spellStart"/>
      <w:r w:rsidRPr="00412D72">
        <w:rPr>
          <w:rFonts w:ascii="Arial" w:hAnsi="Arial" w:cs="Arial"/>
          <w:i/>
          <w:iCs/>
          <w:lang w:val="nn-NO"/>
        </w:rPr>
        <w:t>heliga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 </w:t>
      </w:r>
      <w:proofErr w:type="spellStart"/>
      <w:r w:rsidRPr="00412D72">
        <w:rPr>
          <w:rFonts w:ascii="Arial" w:hAnsi="Arial" w:cs="Arial"/>
          <w:i/>
          <w:iCs/>
          <w:lang w:val="nn-NO"/>
        </w:rPr>
        <w:t>platser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: </w:t>
      </w:r>
      <w:proofErr w:type="spellStart"/>
      <w:r w:rsidRPr="00412D72">
        <w:rPr>
          <w:rFonts w:ascii="Arial" w:hAnsi="Arial" w:cs="Arial"/>
          <w:i/>
          <w:iCs/>
          <w:lang w:val="nn-NO"/>
        </w:rPr>
        <w:t>Historiska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, samtida </w:t>
      </w:r>
      <w:proofErr w:type="spellStart"/>
      <w:r w:rsidRPr="00412D72">
        <w:rPr>
          <w:rFonts w:ascii="Arial" w:hAnsi="Arial" w:cs="Arial"/>
          <w:i/>
          <w:iCs/>
          <w:lang w:val="nn-NO"/>
        </w:rPr>
        <w:t>och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 </w:t>
      </w:r>
      <w:proofErr w:type="spellStart"/>
      <w:r w:rsidRPr="00412D72">
        <w:rPr>
          <w:rFonts w:ascii="Arial" w:hAnsi="Arial" w:cs="Arial"/>
          <w:i/>
          <w:iCs/>
          <w:lang w:val="nn-NO"/>
        </w:rPr>
        <w:t>litterära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 </w:t>
      </w:r>
      <w:proofErr w:type="spellStart"/>
      <w:r w:rsidRPr="00412D72">
        <w:rPr>
          <w:rFonts w:ascii="Arial" w:hAnsi="Arial" w:cs="Arial"/>
          <w:i/>
          <w:iCs/>
          <w:lang w:val="nn-NO"/>
        </w:rPr>
        <w:t>studier</w:t>
      </w:r>
      <w:proofErr w:type="spellEnd"/>
      <w:r w:rsidRPr="00412D72">
        <w:rPr>
          <w:rFonts w:ascii="Arial" w:hAnsi="Arial" w:cs="Arial"/>
          <w:lang w:val="nn-NO"/>
        </w:rPr>
        <w:t xml:space="preserve"> (s. 97–131). Artos.</w:t>
      </w:r>
      <w:r w:rsidR="001E7F81" w:rsidRPr="00412D72">
        <w:rPr>
          <w:rFonts w:ascii="Arial" w:hAnsi="Arial" w:cs="Arial"/>
          <w:lang w:val="nn-NO"/>
        </w:rPr>
        <w:t xml:space="preserve"> (35 sider)</w:t>
      </w:r>
    </w:p>
    <w:p w14:paraId="1C8F9498" w14:textId="77777777" w:rsidR="00C062BD" w:rsidRPr="00412D72" w:rsidRDefault="003142C4" w:rsidP="00C062BD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hAnsi="Arial" w:cs="Arial"/>
          <w:lang w:val="nn-NO"/>
        </w:rPr>
        <w:t xml:space="preserve">Lindmark, D., &amp; Sundström, O. (2016). </w:t>
      </w:r>
      <w:proofErr w:type="spellStart"/>
      <w:r w:rsidRPr="00412D72">
        <w:rPr>
          <w:rFonts w:ascii="Arial" w:hAnsi="Arial" w:cs="Arial"/>
          <w:lang w:val="nn-NO"/>
        </w:rPr>
        <w:t>Vem</w:t>
      </w:r>
      <w:proofErr w:type="spellEnd"/>
      <w:r w:rsidRPr="00412D72">
        <w:rPr>
          <w:rFonts w:ascii="Arial" w:hAnsi="Arial" w:cs="Arial"/>
          <w:lang w:val="nn-NO"/>
        </w:rPr>
        <w:t xml:space="preserve"> </w:t>
      </w:r>
      <w:proofErr w:type="spellStart"/>
      <w:r w:rsidRPr="00412D72">
        <w:rPr>
          <w:rFonts w:ascii="Arial" w:hAnsi="Arial" w:cs="Arial"/>
          <w:lang w:val="nn-NO"/>
        </w:rPr>
        <w:t>bär</w:t>
      </w:r>
      <w:proofErr w:type="spellEnd"/>
      <w:r w:rsidRPr="00412D72">
        <w:rPr>
          <w:rFonts w:ascii="Arial" w:hAnsi="Arial" w:cs="Arial"/>
          <w:lang w:val="nn-NO"/>
        </w:rPr>
        <w:t xml:space="preserve"> ansvar </w:t>
      </w:r>
      <w:proofErr w:type="spellStart"/>
      <w:r w:rsidRPr="00412D72">
        <w:rPr>
          <w:rFonts w:ascii="Arial" w:hAnsi="Arial" w:cs="Arial"/>
          <w:lang w:val="nn-NO"/>
        </w:rPr>
        <w:t>för</w:t>
      </w:r>
      <w:proofErr w:type="spellEnd"/>
      <w:r w:rsidRPr="00412D72">
        <w:rPr>
          <w:rFonts w:ascii="Arial" w:hAnsi="Arial" w:cs="Arial"/>
          <w:lang w:val="nn-NO"/>
        </w:rPr>
        <w:t xml:space="preserve"> </w:t>
      </w:r>
      <w:proofErr w:type="spellStart"/>
      <w:r w:rsidRPr="00412D72">
        <w:rPr>
          <w:rFonts w:ascii="Arial" w:hAnsi="Arial" w:cs="Arial"/>
          <w:lang w:val="nn-NO"/>
        </w:rPr>
        <w:t>kyrkans</w:t>
      </w:r>
      <w:proofErr w:type="spellEnd"/>
      <w:r w:rsidRPr="00412D72">
        <w:rPr>
          <w:rFonts w:ascii="Arial" w:hAnsi="Arial" w:cs="Arial"/>
          <w:lang w:val="nn-NO"/>
        </w:rPr>
        <w:t xml:space="preserve"> agerande mot </w:t>
      </w:r>
      <w:proofErr w:type="spellStart"/>
      <w:r w:rsidRPr="00412D72">
        <w:rPr>
          <w:rFonts w:ascii="Arial" w:hAnsi="Arial" w:cs="Arial"/>
          <w:lang w:val="nn-NO"/>
        </w:rPr>
        <w:t>samerna</w:t>
      </w:r>
      <w:proofErr w:type="spellEnd"/>
      <w:r w:rsidRPr="00412D72">
        <w:rPr>
          <w:rFonts w:ascii="Arial" w:hAnsi="Arial" w:cs="Arial"/>
          <w:lang w:val="nn-NO"/>
        </w:rPr>
        <w:t xml:space="preserve"> i </w:t>
      </w:r>
      <w:proofErr w:type="spellStart"/>
      <w:r w:rsidRPr="00412D72">
        <w:rPr>
          <w:rFonts w:ascii="Arial" w:hAnsi="Arial" w:cs="Arial"/>
          <w:lang w:val="nn-NO"/>
        </w:rPr>
        <w:t>historien</w:t>
      </w:r>
      <w:proofErr w:type="spellEnd"/>
      <w:r w:rsidRPr="00412D72">
        <w:rPr>
          <w:rFonts w:ascii="Arial" w:hAnsi="Arial" w:cs="Arial"/>
          <w:lang w:val="nn-NO"/>
        </w:rPr>
        <w:t xml:space="preserve">? I D. Lindmark &amp; O. Sundström (Red.), </w:t>
      </w:r>
      <w:r w:rsidRPr="00412D72">
        <w:rPr>
          <w:rFonts w:ascii="Arial" w:hAnsi="Arial" w:cs="Arial"/>
          <w:i/>
          <w:iCs/>
          <w:lang w:val="nn-NO"/>
        </w:rPr>
        <w:t xml:space="preserve">De </w:t>
      </w:r>
      <w:proofErr w:type="spellStart"/>
      <w:r w:rsidRPr="00412D72">
        <w:rPr>
          <w:rFonts w:ascii="Arial" w:hAnsi="Arial" w:cs="Arial"/>
          <w:i/>
          <w:iCs/>
          <w:lang w:val="nn-NO"/>
        </w:rPr>
        <w:t>historiska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 </w:t>
      </w:r>
      <w:proofErr w:type="spellStart"/>
      <w:r w:rsidRPr="00412D72">
        <w:rPr>
          <w:rFonts w:ascii="Arial" w:hAnsi="Arial" w:cs="Arial"/>
          <w:i/>
          <w:iCs/>
          <w:lang w:val="nn-NO"/>
        </w:rPr>
        <w:t>relationerna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 </w:t>
      </w:r>
      <w:proofErr w:type="spellStart"/>
      <w:r w:rsidRPr="00412D72">
        <w:rPr>
          <w:rFonts w:ascii="Arial" w:hAnsi="Arial" w:cs="Arial"/>
          <w:i/>
          <w:iCs/>
          <w:lang w:val="nn-NO"/>
        </w:rPr>
        <w:t>mellan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 Svenska </w:t>
      </w:r>
      <w:proofErr w:type="spellStart"/>
      <w:r w:rsidRPr="00412D72">
        <w:rPr>
          <w:rFonts w:ascii="Arial" w:hAnsi="Arial" w:cs="Arial"/>
          <w:i/>
          <w:iCs/>
          <w:lang w:val="nn-NO"/>
        </w:rPr>
        <w:t>kyrkan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 </w:t>
      </w:r>
      <w:proofErr w:type="spellStart"/>
      <w:r w:rsidRPr="00412D72">
        <w:rPr>
          <w:rFonts w:ascii="Arial" w:hAnsi="Arial" w:cs="Arial"/>
          <w:i/>
          <w:iCs/>
          <w:lang w:val="nn-NO"/>
        </w:rPr>
        <w:t>och</w:t>
      </w:r>
      <w:proofErr w:type="spellEnd"/>
      <w:r w:rsidRPr="00412D72">
        <w:rPr>
          <w:rFonts w:ascii="Arial" w:hAnsi="Arial" w:cs="Arial"/>
          <w:i/>
          <w:iCs/>
          <w:lang w:val="nn-NO"/>
        </w:rPr>
        <w:t xml:space="preserve"> </w:t>
      </w:r>
      <w:proofErr w:type="spellStart"/>
      <w:r w:rsidRPr="00412D72">
        <w:rPr>
          <w:rFonts w:ascii="Arial" w:hAnsi="Arial" w:cs="Arial"/>
          <w:i/>
          <w:iCs/>
          <w:lang w:val="nn-NO"/>
        </w:rPr>
        <w:t>samerna</w:t>
      </w:r>
      <w:proofErr w:type="spellEnd"/>
      <w:r w:rsidRPr="00412D72">
        <w:rPr>
          <w:rFonts w:ascii="Arial" w:hAnsi="Arial" w:cs="Arial"/>
          <w:i/>
          <w:iCs/>
          <w:lang w:val="nn-NO"/>
        </w:rPr>
        <w:t>, band 2</w:t>
      </w:r>
      <w:r w:rsidRPr="00412D72">
        <w:rPr>
          <w:rFonts w:ascii="Arial" w:hAnsi="Arial" w:cs="Arial"/>
          <w:lang w:val="nn-NO"/>
        </w:rPr>
        <w:t xml:space="preserve"> (s. 1121–1135). </w:t>
      </w:r>
      <w:proofErr w:type="spellStart"/>
      <w:r w:rsidRPr="00412D72">
        <w:rPr>
          <w:rFonts w:ascii="Arial" w:hAnsi="Arial" w:cs="Arial"/>
          <w:lang w:val="en-US"/>
        </w:rPr>
        <w:t>Artos</w:t>
      </w:r>
      <w:proofErr w:type="spellEnd"/>
      <w:r w:rsidRPr="00412D72">
        <w:rPr>
          <w:rFonts w:ascii="Arial" w:hAnsi="Arial" w:cs="Arial"/>
          <w:lang w:val="en-US"/>
        </w:rPr>
        <w:t>.</w:t>
      </w:r>
      <w:r w:rsidR="001E7F81" w:rsidRPr="00412D72">
        <w:rPr>
          <w:rFonts w:ascii="Arial" w:hAnsi="Arial" w:cs="Arial"/>
          <w:lang w:val="en-US"/>
        </w:rPr>
        <w:t xml:space="preserve"> (15 sider)</w:t>
      </w:r>
    </w:p>
    <w:p w14:paraId="7ADAE38A" w14:textId="6F8CC3CC" w:rsidR="00C062BD" w:rsidRPr="00412D72" w:rsidRDefault="00C062BD" w:rsidP="00C062BD">
      <w:pPr>
        <w:pStyle w:val="Bibliografi1"/>
        <w:spacing w:after="120" w:line="276" w:lineRule="auto"/>
        <w:rPr>
          <w:rFonts w:ascii="Arial" w:hAnsi="Arial" w:cs="Arial"/>
        </w:rPr>
      </w:pPr>
      <w:r w:rsidRPr="00412D72">
        <w:rPr>
          <w:rFonts w:ascii="Arial" w:hAnsi="Arial" w:cs="Arial"/>
          <w:lang w:val="en-US"/>
        </w:rPr>
        <w:lastRenderedPageBreak/>
        <w:t xml:space="preserve">McDonough, B. (2019). The Truth and Reconciliation Commission of Canada. I M. </w:t>
      </w:r>
      <w:proofErr w:type="spellStart"/>
      <w:r w:rsidRPr="00412D72">
        <w:rPr>
          <w:rFonts w:ascii="Arial" w:hAnsi="Arial" w:cs="Arial"/>
          <w:lang w:val="en-US"/>
        </w:rPr>
        <w:t>Andraos</w:t>
      </w:r>
      <w:proofErr w:type="spellEnd"/>
      <w:r w:rsidRPr="00412D72">
        <w:rPr>
          <w:rFonts w:ascii="Arial" w:hAnsi="Arial" w:cs="Arial"/>
          <w:lang w:val="en-US"/>
        </w:rPr>
        <w:t xml:space="preserve"> &amp; W. T. Cavanaugh (2019), </w:t>
      </w:r>
      <w:r w:rsidRPr="00412D72">
        <w:rPr>
          <w:rFonts w:ascii="Arial" w:hAnsi="Arial" w:cs="Arial"/>
          <w:i/>
          <w:lang w:val="en-US"/>
        </w:rPr>
        <w:t xml:space="preserve">The </w:t>
      </w:r>
      <w:r w:rsidR="0060268D" w:rsidRPr="00412D72">
        <w:rPr>
          <w:rFonts w:ascii="Arial" w:hAnsi="Arial" w:cs="Arial"/>
          <w:i/>
          <w:lang w:val="en-US"/>
        </w:rPr>
        <w:t>C</w:t>
      </w:r>
      <w:r w:rsidRPr="00412D72">
        <w:rPr>
          <w:rFonts w:ascii="Arial" w:hAnsi="Arial" w:cs="Arial"/>
          <w:i/>
          <w:lang w:val="en-US"/>
        </w:rPr>
        <w:t>hurch and Indigenous peoples in the Americas</w:t>
      </w:r>
      <w:r w:rsidRPr="00412D72">
        <w:rPr>
          <w:rFonts w:ascii="Arial" w:hAnsi="Arial" w:cs="Arial"/>
          <w:lang w:val="en-US"/>
        </w:rPr>
        <w:t xml:space="preserve"> (s. 56-77). </w:t>
      </w:r>
      <w:proofErr w:type="spellStart"/>
      <w:r w:rsidRPr="00412D72">
        <w:rPr>
          <w:rFonts w:ascii="Arial" w:hAnsi="Arial" w:cs="Arial"/>
        </w:rPr>
        <w:t>Wipf</w:t>
      </w:r>
      <w:proofErr w:type="spellEnd"/>
      <w:r w:rsidRPr="00412D72">
        <w:rPr>
          <w:rFonts w:ascii="Arial" w:hAnsi="Arial" w:cs="Arial"/>
        </w:rPr>
        <w:t xml:space="preserve"> and Stock. (22 sider)</w:t>
      </w:r>
    </w:p>
    <w:p w14:paraId="67654900" w14:textId="0F3B8E9D" w:rsidR="003142C4" w:rsidRPr="00412D72" w:rsidRDefault="003142C4" w:rsidP="00363885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proofErr w:type="spellStart"/>
      <w:r w:rsidRPr="00412D72">
        <w:rPr>
          <w:rFonts w:ascii="Arial" w:hAnsi="Arial" w:cs="Arial"/>
        </w:rPr>
        <w:t>Nordbäck</w:t>
      </w:r>
      <w:proofErr w:type="spellEnd"/>
      <w:r w:rsidRPr="00412D72">
        <w:rPr>
          <w:rFonts w:ascii="Arial" w:hAnsi="Arial" w:cs="Arial"/>
        </w:rPr>
        <w:t xml:space="preserve">, C. (2016). </w:t>
      </w:r>
      <w:proofErr w:type="spellStart"/>
      <w:r w:rsidRPr="00412D72">
        <w:rPr>
          <w:rFonts w:ascii="Arial" w:hAnsi="Arial" w:cs="Arial"/>
        </w:rPr>
        <w:t>Försoning</w:t>
      </w:r>
      <w:proofErr w:type="spellEnd"/>
      <w:r w:rsidRPr="00412D72">
        <w:rPr>
          <w:rFonts w:ascii="Arial" w:hAnsi="Arial" w:cs="Arial"/>
        </w:rPr>
        <w:t xml:space="preserve">, </w:t>
      </w:r>
      <w:proofErr w:type="spellStart"/>
      <w:r w:rsidRPr="00412D72">
        <w:rPr>
          <w:rFonts w:ascii="Arial" w:hAnsi="Arial" w:cs="Arial"/>
        </w:rPr>
        <w:t>erkännande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och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inklusion</w:t>
      </w:r>
      <w:proofErr w:type="spellEnd"/>
      <w:r w:rsidRPr="00412D72">
        <w:rPr>
          <w:rFonts w:ascii="Arial" w:hAnsi="Arial" w:cs="Arial"/>
        </w:rPr>
        <w:t xml:space="preserve">: Perspektiv på </w:t>
      </w:r>
      <w:proofErr w:type="spellStart"/>
      <w:r w:rsidRPr="00412D72">
        <w:rPr>
          <w:rFonts w:ascii="Arial" w:hAnsi="Arial" w:cs="Arial"/>
        </w:rPr>
        <w:t>försoningsprocessen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mellan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Svenska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kyrkan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och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samerna</w:t>
      </w:r>
      <w:proofErr w:type="spellEnd"/>
      <w:r w:rsidRPr="00412D72">
        <w:rPr>
          <w:rFonts w:ascii="Arial" w:hAnsi="Arial" w:cs="Arial"/>
        </w:rPr>
        <w:t xml:space="preserve">. </w:t>
      </w:r>
      <w:r w:rsidRPr="00412D72">
        <w:rPr>
          <w:rFonts w:ascii="Arial" w:hAnsi="Arial" w:cs="Arial"/>
          <w:lang w:val="en-US"/>
        </w:rPr>
        <w:t xml:space="preserve">I </w:t>
      </w:r>
      <w:proofErr w:type="spellStart"/>
      <w:r w:rsidRPr="00412D72">
        <w:rPr>
          <w:rFonts w:ascii="Arial" w:hAnsi="Arial" w:cs="Arial"/>
          <w:lang w:val="en-US"/>
        </w:rPr>
        <w:t>I</w:t>
      </w:r>
      <w:proofErr w:type="spellEnd"/>
      <w:r w:rsidRPr="00412D72">
        <w:rPr>
          <w:rFonts w:ascii="Arial" w:hAnsi="Arial" w:cs="Arial"/>
          <w:lang w:val="en-US"/>
        </w:rPr>
        <w:t xml:space="preserve">. </w:t>
      </w:r>
      <w:proofErr w:type="spellStart"/>
      <w:r w:rsidRPr="00412D72">
        <w:rPr>
          <w:rFonts w:ascii="Arial" w:hAnsi="Arial" w:cs="Arial"/>
          <w:lang w:val="en-US"/>
        </w:rPr>
        <w:t>Dahlbacka</w:t>
      </w:r>
      <w:proofErr w:type="spellEnd"/>
      <w:r w:rsidRPr="00412D72">
        <w:rPr>
          <w:rFonts w:ascii="Arial" w:hAnsi="Arial" w:cs="Arial"/>
          <w:lang w:val="en-US"/>
        </w:rPr>
        <w:t xml:space="preserve">, K. </w:t>
      </w:r>
      <w:proofErr w:type="spellStart"/>
      <w:r w:rsidRPr="00412D72">
        <w:rPr>
          <w:rFonts w:ascii="Arial" w:hAnsi="Arial" w:cs="Arial"/>
          <w:lang w:val="en-US"/>
        </w:rPr>
        <w:t>Groop</w:t>
      </w:r>
      <w:proofErr w:type="spellEnd"/>
      <w:r w:rsidRPr="00412D72">
        <w:rPr>
          <w:rFonts w:ascii="Arial" w:hAnsi="Arial" w:cs="Arial"/>
          <w:lang w:val="en-US"/>
        </w:rPr>
        <w:t xml:space="preserve">, &amp; J. </w:t>
      </w:r>
      <w:proofErr w:type="spellStart"/>
      <w:r w:rsidRPr="00412D72">
        <w:rPr>
          <w:rFonts w:ascii="Arial" w:hAnsi="Arial" w:cs="Arial"/>
          <w:lang w:val="en-US"/>
        </w:rPr>
        <w:t>Dalbacka</w:t>
      </w:r>
      <w:proofErr w:type="spellEnd"/>
      <w:r w:rsidRPr="00412D72">
        <w:rPr>
          <w:rFonts w:ascii="Arial" w:hAnsi="Arial" w:cs="Arial"/>
          <w:lang w:val="en-US"/>
        </w:rPr>
        <w:t xml:space="preserve"> (Red.), </w:t>
      </w:r>
      <w:r w:rsidRPr="00412D72">
        <w:rPr>
          <w:rFonts w:ascii="Arial" w:hAnsi="Arial" w:cs="Arial"/>
          <w:i/>
          <w:iCs/>
          <w:lang w:val="en-US"/>
        </w:rPr>
        <w:t>The shifting boundaries of tolerance: Inclusion, exclusion, and religious communities of memory</w:t>
      </w:r>
      <w:r w:rsidRPr="00412D72">
        <w:rPr>
          <w:rFonts w:ascii="Arial" w:hAnsi="Arial" w:cs="Arial"/>
          <w:lang w:val="en-US"/>
        </w:rPr>
        <w:t xml:space="preserve"> (s. 135–197). Religion and Memory.</w:t>
      </w:r>
      <w:r w:rsidR="001E7F81" w:rsidRPr="00412D72">
        <w:rPr>
          <w:rFonts w:ascii="Arial" w:hAnsi="Arial" w:cs="Arial"/>
          <w:lang w:val="en-US"/>
        </w:rPr>
        <w:t xml:space="preserve"> (62 sider)</w:t>
      </w:r>
    </w:p>
    <w:p w14:paraId="5F180DB5" w14:textId="77777777" w:rsidR="00D1454F" w:rsidRPr="00412D72" w:rsidRDefault="003142C4" w:rsidP="00D1454F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hAnsi="Arial" w:cs="Arial"/>
          <w:lang w:val="en-US"/>
        </w:rPr>
        <w:t xml:space="preserve">O’Sullivan, D. (2014). Reconciliation as </w:t>
      </w:r>
      <w:r w:rsidR="00CD6D6E" w:rsidRPr="00412D72">
        <w:rPr>
          <w:rFonts w:ascii="Arial" w:hAnsi="Arial" w:cs="Arial"/>
          <w:lang w:val="en-US"/>
        </w:rPr>
        <w:t>p</w:t>
      </w:r>
      <w:r w:rsidRPr="00412D72">
        <w:rPr>
          <w:rFonts w:ascii="Arial" w:hAnsi="Arial" w:cs="Arial"/>
          <w:lang w:val="en-US"/>
        </w:rPr>
        <w:t xml:space="preserve">ublic </w:t>
      </w:r>
      <w:r w:rsidR="00CD6D6E" w:rsidRPr="00412D72">
        <w:rPr>
          <w:rFonts w:ascii="Arial" w:hAnsi="Arial" w:cs="Arial"/>
          <w:lang w:val="en-US"/>
        </w:rPr>
        <w:t>t</w:t>
      </w:r>
      <w:r w:rsidRPr="00412D72">
        <w:rPr>
          <w:rFonts w:ascii="Arial" w:hAnsi="Arial" w:cs="Arial"/>
          <w:lang w:val="en-US"/>
        </w:rPr>
        <w:t xml:space="preserve">heology: Christian </w:t>
      </w:r>
      <w:r w:rsidR="00CD6D6E" w:rsidRPr="00412D72">
        <w:rPr>
          <w:rFonts w:ascii="Arial" w:hAnsi="Arial" w:cs="Arial"/>
          <w:lang w:val="en-US"/>
        </w:rPr>
        <w:t>t</w:t>
      </w:r>
      <w:r w:rsidRPr="00412D72">
        <w:rPr>
          <w:rFonts w:ascii="Arial" w:hAnsi="Arial" w:cs="Arial"/>
          <w:lang w:val="en-US"/>
        </w:rPr>
        <w:t xml:space="preserve">hought in </w:t>
      </w:r>
      <w:r w:rsidR="00CD6D6E" w:rsidRPr="00412D72">
        <w:rPr>
          <w:rFonts w:ascii="Arial" w:hAnsi="Arial" w:cs="Arial"/>
          <w:lang w:val="en-US"/>
        </w:rPr>
        <w:t>c</w:t>
      </w:r>
      <w:r w:rsidRPr="00412D72">
        <w:rPr>
          <w:rFonts w:ascii="Arial" w:hAnsi="Arial" w:cs="Arial"/>
          <w:lang w:val="en-US"/>
        </w:rPr>
        <w:t xml:space="preserve">omparative </w:t>
      </w:r>
      <w:r w:rsidR="00CD6D6E" w:rsidRPr="00412D72">
        <w:rPr>
          <w:rFonts w:ascii="Arial" w:hAnsi="Arial" w:cs="Arial"/>
          <w:lang w:val="en-US"/>
        </w:rPr>
        <w:t>i</w:t>
      </w:r>
      <w:r w:rsidRPr="00412D72">
        <w:rPr>
          <w:rFonts w:ascii="Arial" w:hAnsi="Arial" w:cs="Arial"/>
          <w:lang w:val="en-US"/>
        </w:rPr>
        <w:t xml:space="preserve">ndigenous </w:t>
      </w:r>
      <w:r w:rsidR="00CD6D6E" w:rsidRPr="00412D72">
        <w:rPr>
          <w:rFonts w:ascii="Arial" w:hAnsi="Arial" w:cs="Arial"/>
          <w:lang w:val="en-US"/>
        </w:rPr>
        <w:t>p</w:t>
      </w:r>
      <w:r w:rsidRPr="00412D72">
        <w:rPr>
          <w:rFonts w:ascii="Arial" w:hAnsi="Arial" w:cs="Arial"/>
          <w:lang w:val="en-US"/>
        </w:rPr>
        <w:t xml:space="preserve">olitics. </w:t>
      </w:r>
      <w:r w:rsidRPr="00412D72">
        <w:rPr>
          <w:rFonts w:ascii="Arial" w:hAnsi="Arial" w:cs="Arial"/>
          <w:i/>
          <w:iCs/>
          <w:lang w:val="en-US"/>
        </w:rPr>
        <w:t>International Journal of Public Theology</w:t>
      </w:r>
      <w:r w:rsidRPr="00412D72">
        <w:rPr>
          <w:rFonts w:ascii="Arial" w:hAnsi="Arial" w:cs="Arial"/>
          <w:lang w:val="en-US"/>
        </w:rPr>
        <w:t xml:space="preserve">, </w:t>
      </w:r>
      <w:r w:rsidRPr="00412D72">
        <w:rPr>
          <w:rFonts w:ascii="Arial" w:hAnsi="Arial" w:cs="Arial"/>
          <w:i/>
          <w:iCs/>
          <w:lang w:val="en-US"/>
        </w:rPr>
        <w:t>8</w:t>
      </w:r>
      <w:r w:rsidRPr="00412D72">
        <w:rPr>
          <w:rFonts w:ascii="Arial" w:hAnsi="Arial" w:cs="Arial"/>
          <w:lang w:val="en-US"/>
        </w:rPr>
        <w:t>(1), 5–24.</w:t>
      </w:r>
      <w:r w:rsidR="001E7F81" w:rsidRPr="00412D72">
        <w:rPr>
          <w:rFonts w:ascii="Arial" w:hAnsi="Arial" w:cs="Arial"/>
          <w:lang w:val="en-US"/>
        </w:rPr>
        <w:t xml:space="preserve"> (20 sider)</w:t>
      </w:r>
    </w:p>
    <w:p w14:paraId="24B42090" w14:textId="3AEB19E8" w:rsidR="00F21F38" w:rsidRPr="00412D72" w:rsidRDefault="00F21F38" w:rsidP="00F21F38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hAnsi="Arial" w:cs="Arial"/>
          <w:lang w:val="en-US"/>
        </w:rPr>
        <w:t xml:space="preserve">Rambo, S. (2018). Introduction. I S. N. </w:t>
      </w:r>
      <w:proofErr w:type="spellStart"/>
      <w:r w:rsidRPr="00412D72">
        <w:rPr>
          <w:rFonts w:ascii="Arial" w:hAnsi="Arial" w:cs="Arial"/>
          <w:lang w:val="en-US"/>
        </w:rPr>
        <w:t>Arel</w:t>
      </w:r>
      <w:proofErr w:type="spellEnd"/>
      <w:r w:rsidRPr="00412D72">
        <w:rPr>
          <w:rFonts w:ascii="Arial" w:hAnsi="Arial" w:cs="Arial"/>
          <w:lang w:val="en-US"/>
        </w:rPr>
        <w:t xml:space="preserve"> &amp; S. Rambo (Red.), </w:t>
      </w:r>
      <w:r w:rsidRPr="00412D72">
        <w:rPr>
          <w:rStyle w:val="Utheving"/>
          <w:rFonts w:ascii="Arial" w:hAnsi="Arial" w:cs="Arial"/>
          <w:lang w:val="en-US"/>
        </w:rPr>
        <w:t>Post-traumatic public theology</w:t>
      </w:r>
      <w:r w:rsidRPr="00412D72">
        <w:rPr>
          <w:rFonts w:ascii="Arial" w:hAnsi="Arial" w:cs="Arial"/>
          <w:lang w:val="en-US"/>
        </w:rPr>
        <w:t> (1-22), Palgrave MacMillan.</w:t>
      </w:r>
    </w:p>
    <w:p w14:paraId="46506F0F" w14:textId="150966A9" w:rsidR="003142C4" w:rsidRPr="00412D72" w:rsidRDefault="003142C4" w:rsidP="00363885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hAnsi="Arial" w:cs="Arial"/>
          <w:lang w:val="en-US"/>
        </w:rPr>
        <w:t xml:space="preserve">Robinson, L. (2015). </w:t>
      </w:r>
      <w:r w:rsidRPr="00412D72">
        <w:rPr>
          <w:rFonts w:ascii="Arial" w:hAnsi="Arial" w:cs="Arial"/>
          <w:i/>
          <w:iCs/>
          <w:lang w:val="en-US"/>
        </w:rPr>
        <w:t>Embodied peacebuilding: Reconciliation as practical theology</w:t>
      </w:r>
      <w:r w:rsidRPr="00412D72">
        <w:rPr>
          <w:rFonts w:ascii="Arial" w:hAnsi="Arial" w:cs="Arial"/>
          <w:lang w:val="en-US"/>
        </w:rPr>
        <w:t>. Peter Lang.</w:t>
      </w:r>
      <w:r w:rsidR="00052925" w:rsidRPr="00412D72">
        <w:rPr>
          <w:rFonts w:ascii="Arial" w:hAnsi="Arial" w:cs="Arial"/>
          <w:lang w:val="en-US"/>
        </w:rPr>
        <w:t xml:space="preserve"> </w:t>
      </w:r>
      <w:proofErr w:type="spellStart"/>
      <w:r w:rsidR="00052925" w:rsidRPr="00412D72">
        <w:rPr>
          <w:rFonts w:ascii="Arial" w:hAnsi="Arial" w:cs="Arial"/>
          <w:lang w:val="en-US"/>
        </w:rPr>
        <w:t>Sidene</w:t>
      </w:r>
      <w:proofErr w:type="spellEnd"/>
      <w:r w:rsidR="00052925" w:rsidRPr="00412D72">
        <w:rPr>
          <w:rFonts w:ascii="Arial" w:hAnsi="Arial" w:cs="Arial"/>
          <w:lang w:val="en-US"/>
        </w:rPr>
        <w:t xml:space="preserve"> 3-</w:t>
      </w:r>
      <w:r w:rsidR="00C72927" w:rsidRPr="00412D72">
        <w:rPr>
          <w:rFonts w:ascii="Arial" w:hAnsi="Arial" w:cs="Arial"/>
          <w:lang w:val="en-US"/>
        </w:rPr>
        <w:t>53.</w:t>
      </w:r>
      <w:r w:rsidR="001E7F81" w:rsidRPr="00412D72">
        <w:rPr>
          <w:rFonts w:ascii="Arial" w:hAnsi="Arial" w:cs="Arial"/>
          <w:lang w:val="en-US"/>
        </w:rPr>
        <w:t xml:space="preserve"> (</w:t>
      </w:r>
      <w:r w:rsidR="00C72927" w:rsidRPr="00412D72">
        <w:rPr>
          <w:rFonts w:ascii="Arial" w:hAnsi="Arial" w:cs="Arial"/>
          <w:lang w:val="en-US"/>
        </w:rPr>
        <w:t>50</w:t>
      </w:r>
      <w:r w:rsidR="001E7F81" w:rsidRPr="00412D72">
        <w:rPr>
          <w:rFonts w:ascii="Arial" w:hAnsi="Arial" w:cs="Arial"/>
          <w:lang w:val="en-US"/>
        </w:rPr>
        <w:t xml:space="preserve"> sider)</w:t>
      </w:r>
    </w:p>
    <w:p w14:paraId="16C16506" w14:textId="4BD7DF01" w:rsidR="003142C4" w:rsidRPr="00412D72" w:rsidRDefault="003142C4" w:rsidP="00363885">
      <w:pPr>
        <w:pStyle w:val="Bibliografi1"/>
        <w:spacing w:after="120" w:line="276" w:lineRule="auto"/>
        <w:rPr>
          <w:rFonts w:ascii="Arial" w:hAnsi="Arial" w:cs="Arial"/>
        </w:rPr>
      </w:pPr>
      <w:proofErr w:type="spellStart"/>
      <w:r w:rsidRPr="00412D72">
        <w:rPr>
          <w:rFonts w:ascii="Arial" w:hAnsi="Arial" w:cs="Arial"/>
          <w:lang w:val="en-US"/>
        </w:rPr>
        <w:t>Schreiter</w:t>
      </w:r>
      <w:proofErr w:type="spellEnd"/>
      <w:r w:rsidRPr="00412D72">
        <w:rPr>
          <w:rFonts w:ascii="Arial" w:hAnsi="Arial" w:cs="Arial"/>
          <w:lang w:val="en-US"/>
        </w:rPr>
        <w:t xml:space="preserve">, R. J. (2005). Reconciliation and healing as a paradigm for mission. </w:t>
      </w:r>
      <w:r w:rsidRPr="00412D72">
        <w:rPr>
          <w:rFonts w:ascii="Arial" w:hAnsi="Arial" w:cs="Arial"/>
          <w:i/>
          <w:iCs/>
        </w:rPr>
        <w:t xml:space="preserve">International </w:t>
      </w:r>
      <w:proofErr w:type="spellStart"/>
      <w:r w:rsidRPr="00412D72">
        <w:rPr>
          <w:rFonts w:ascii="Arial" w:hAnsi="Arial" w:cs="Arial"/>
          <w:i/>
          <w:iCs/>
        </w:rPr>
        <w:t>Review</w:t>
      </w:r>
      <w:proofErr w:type="spellEnd"/>
      <w:r w:rsidRPr="00412D72">
        <w:rPr>
          <w:rFonts w:ascii="Arial" w:hAnsi="Arial" w:cs="Arial"/>
          <w:i/>
          <w:iCs/>
        </w:rPr>
        <w:t xml:space="preserve"> </w:t>
      </w:r>
      <w:proofErr w:type="spellStart"/>
      <w:r w:rsidRPr="00412D72">
        <w:rPr>
          <w:rFonts w:ascii="Arial" w:hAnsi="Arial" w:cs="Arial"/>
          <w:i/>
          <w:iCs/>
        </w:rPr>
        <w:t>of</w:t>
      </w:r>
      <w:proofErr w:type="spellEnd"/>
      <w:r w:rsidRPr="00412D72">
        <w:rPr>
          <w:rFonts w:ascii="Arial" w:hAnsi="Arial" w:cs="Arial"/>
          <w:i/>
          <w:iCs/>
        </w:rPr>
        <w:t xml:space="preserve"> </w:t>
      </w:r>
      <w:proofErr w:type="spellStart"/>
      <w:r w:rsidRPr="00412D72">
        <w:rPr>
          <w:rFonts w:ascii="Arial" w:hAnsi="Arial" w:cs="Arial"/>
          <w:i/>
          <w:iCs/>
        </w:rPr>
        <w:t>Mission</w:t>
      </w:r>
      <w:proofErr w:type="spellEnd"/>
      <w:r w:rsidRPr="00412D72">
        <w:rPr>
          <w:rFonts w:ascii="Arial" w:hAnsi="Arial" w:cs="Arial"/>
        </w:rPr>
        <w:t xml:space="preserve">, </w:t>
      </w:r>
      <w:r w:rsidRPr="00412D72">
        <w:rPr>
          <w:rFonts w:ascii="Arial" w:hAnsi="Arial" w:cs="Arial"/>
          <w:i/>
          <w:iCs/>
        </w:rPr>
        <w:t>94</w:t>
      </w:r>
      <w:r w:rsidRPr="00412D72">
        <w:rPr>
          <w:rFonts w:ascii="Arial" w:hAnsi="Arial" w:cs="Arial"/>
        </w:rPr>
        <w:t>(372), 74–83.</w:t>
      </w:r>
      <w:r w:rsidR="001E7F81" w:rsidRPr="00412D72">
        <w:rPr>
          <w:rFonts w:ascii="Arial" w:hAnsi="Arial" w:cs="Arial"/>
        </w:rPr>
        <w:t xml:space="preserve"> (10 sider)</w:t>
      </w:r>
    </w:p>
    <w:p w14:paraId="144D511A" w14:textId="0DEA7E2B" w:rsidR="003142C4" w:rsidRPr="00412D72" w:rsidRDefault="003142C4" w:rsidP="00363885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hAnsi="Arial" w:cs="Arial"/>
        </w:rPr>
        <w:t xml:space="preserve">Skum, L. (2013). Land is </w:t>
      </w:r>
      <w:proofErr w:type="spellStart"/>
      <w:r w:rsidRPr="00412D72">
        <w:rPr>
          <w:rFonts w:ascii="Arial" w:hAnsi="Arial" w:cs="Arial"/>
        </w:rPr>
        <w:t>life</w:t>
      </w:r>
      <w:proofErr w:type="spellEnd"/>
      <w:r w:rsidR="00E8247C" w:rsidRPr="00412D72">
        <w:rPr>
          <w:rFonts w:ascii="Arial" w:hAnsi="Arial" w:cs="Arial"/>
        </w:rPr>
        <w:t xml:space="preserve"> – </w:t>
      </w:r>
      <w:r w:rsidRPr="00412D72">
        <w:rPr>
          <w:rFonts w:ascii="Arial" w:hAnsi="Arial" w:cs="Arial"/>
        </w:rPr>
        <w:t xml:space="preserve">Life is land: Om urfolksrettigheter og forsoning i et diakonalt perspektiv. I T. Johnsen &amp; L. Skum (Red.), </w:t>
      </w:r>
      <w:r w:rsidRPr="00412D72">
        <w:rPr>
          <w:rFonts w:ascii="Arial" w:hAnsi="Arial" w:cs="Arial"/>
          <w:i/>
          <w:iCs/>
        </w:rPr>
        <w:t>Erkjenne fortid</w:t>
      </w:r>
      <w:r w:rsidR="002A7345" w:rsidRPr="00412D72">
        <w:rPr>
          <w:rFonts w:ascii="Arial" w:hAnsi="Arial" w:cs="Arial"/>
          <w:i/>
          <w:iCs/>
        </w:rPr>
        <w:t xml:space="preserve"> – </w:t>
      </w:r>
      <w:r w:rsidRPr="00412D72">
        <w:rPr>
          <w:rFonts w:ascii="Arial" w:hAnsi="Arial" w:cs="Arial"/>
          <w:i/>
          <w:iCs/>
        </w:rPr>
        <w:t>Forme framtid: Innspill til kirkelig forsoningsarbeid i Sápmi</w:t>
      </w:r>
      <w:r w:rsidRPr="00412D72">
        <w:rPr>
          <w:rFonts w:ascii="Arial" w:hAnsi="Arial" w:cs="Arial"/>
        </w:rPr>
        <w:t xml:space="preserve"> (s. 139–151). </w:t>
      </w:r>
      <w:proofErr w:type="spellStart"/>
      <w:r w:rsidRPr="00412D72">
        <w:rPr>
          <w:rFonts w:ascii="Arial" w:hAnsi="Arial" w:cs="Arial"/>
          <w:lang w:val="en-US"/>
        </w:rPr>
        <w:t>Orkana</w:t>
      </w:r>
      <w:proofErr w:type="spellEnd"/>
      <w:r w:rsidRPr="00412D72">
        <w:rPr>
          <w:rFonts w:ascii="Arial" w:hAnsi="Arial" w:cs="Arial"/>
          <w:lang w:val="en-US"/>
        </w:rPr>
        <w:t xml:space="preserve"> </w:t>
      </w:r>
      <w:proofErr w:type="spellStart"/>
      <w:r w:rsidRPr="00412D72">
        <w:rPr>
          <w:rFonts w:ascii="Arial" w:hAnsi="Arial" w:cs="Arial"/>
          <w:lang w:val="en-US"/>
        </w:rPr>
        <w:t>forlag</w:t>
      </w:r>
      <w:proofErr w:type="spellEnd"/>
      <w:r w:rsidRPr="00412D72">
        <w:rPr>
          <w:rFonts w:ascii="Arial" w:hAnsi="Arial" w:cs="Arial"/>
          <w:lang w:val="en-US"/>
        </w:rPr>
        <w:t>.</w:t>
      </w:r>
      <w:r w:rsidR="001E7F81" w:rsidRPr="00412D72">
        <w:rPr>
          <w:rFonts w:ascii="Arial" w:hAnsi="Arial" w:cs="Arial"/>
          <w:lang w:val="en-US"/>
        </w:rPr>
        <w:t xml:space="preserve"> (13 sider)</w:t>
      </w:r>
    </w:p>
    <w:p w14:paraId="752D1594" w14:textId="552A6B93" w:rsidR="003142C4" w:rsidRPr="00412D72" w:rsidRDefault="003142C4" w:rsidP="00363885">
      <w:pPr>
        <w:pStyle w:val="Bibliografi1"/>
        <w:spacing w:after="120" w:line="276" w:lineRule="auto"/>
        <w:rPr>
          <w:rFonts w:ascii="Arial" w:hAnsi="Arial" w:cs="Arial"/>
        </w:rPr>
      </w:pPr>
      <w:r w:rsidRPr="00412D72">
        <w:rPr>
          <w:rFonts w:ascii="Arial" w:hAnsi="Arial" w:cs="Arial"/>
          <w:lang w:val="en-US"/>
        </w:rPr>
        <w:t xml:space="preserve">Solomons, D. (2013). A theology of reconciliation: A search for conceptual clarity. I E. M. Conradie (Red.), </w:t>
      </w:r>
      <w:r w:rsidRPr="00412D72">
        <w:rPr>
          <w:rFonts w:ascii="Arial" w:hAnsi="Arial" w:cs="Arial"/>
          <w:i/>
          <w:iCs/>
          <w:lang w:val="en-US"/>
        </w:rPr>
        <w:t>Reconciliation: A guiding vision for South Africa</w:t>
      </w:r>
      <w:r w:rsidRPr="00412D72">
        <w:rPr>
          <w:rFonts w:ascii="Arial" w:hAnsi="Arial" w:cs="Arial"/>
          <w:lang w:val="en-US"/>
        </w:rPr>
        <w:t xml:space="preserve"> (s. 98–102). </w:t>
      </w:r>
      <w:r w:rsidRPr="00412D72">
        <w:rPr>
          <w:rFonts w:ascii="Arial" w:hAnsi="Arial" w:cs="Arial"/>
        </w:rPr>
        <w:t>Sun Press.</w:t>
      </w:r>
      <w:r w:rsidR="001E7F81" w:rsidRPr="00412D72">
        <w:rPr>
          <w:rFonts w:ascii="Arial" w:hAnsi="Arial" w:cs="Arial"/>
        </w:rPr>
        <w:t xml:space="preserve"> (5 sider)</w:t>
      </w:r>
    </w:p>
    <w:p w14:paraId="5DA1C560" w14:textId="0A7EBEBC" w:rsidR="003142C4" w:rsidRPr="00412D72" w:rsidRDefault="003142C4" w:rsidP="00363885">
      <w:pPr>
        <w:pStyle w:val="Bibliografi1"/>
        <w:spacing w:after="120" w:line="276" w:lineRule="auto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Sparrock, S. (2017). </w:t>
      </w:r>
      <w:proofErr w:type="spellStart"/>
      <w:r w:rsidRPr="00412D72">
        <w:rPr>
          <w:rFonts w:ascii="Arial" w:hAnsi="Arial" w:cs="Arial"/>
        </w:rPr>
        <w:t>Vägar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fremåt</w:t>
      </w:r>
      <w:proofErr w:type="spellEnd"/>
      <w:r w:rsidRPr="00412D72">
        <w:rPr>
          <w:rFonts w:ascii="Arial" w:hAnsi="Arial" w:cs="Arial"/>
        </w:rPr>
        <w:t xml:space="preserve">: </w:t>
      </w:r>
      <w:proofErr w:type="spellStart"/>
      <w:r w:rsidRPr="00412D72">
        <w:rPr>
          <w:rFonts w:ascii="Arial" w:hAnsi="Arial" w:cs="Arial"/>
        </w:rPr>
        <w:t>Från</w:t>
      </w:r>
      <w:proofErr w:type="spellEnd"/>
      <w:r w:rsidRPr="00412D72">
        <w:rPr>
          <w:rFonts w:ascii="Arial" w:hAnsi="Arial" w:cs="Arial"/>
        </w:rPr>
        <w:t xml:space="preserve"> kolonisering </w:t>
      </w:r>
      <w:proofErr w:type="spellStart"/>
      <w:r w:rsidRPr="00412D72">
        <w:rPr>
          <w:rFonts w:ascii="Arial" w:hAnsi="Arial" w:cs="Arial"/>
        </w:rPr>
        <w:t>till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försoning</w:t>
      </w:r>
      <w:proofErr w:type="spellEnd"/>
      <w:r w:rsidRPr="00412D72">
        <w:rPr>
          <w:rFonts w:ascii="Arial" w:hAnsi="Arial" w:cs="Arial"/>
        </w:rPr>
        <w:t xml:space="preserve">. I D. Lindmark &amp; O. Sundström (Red.), </w:t>
      </w:r>
      <w:proofErr w:type="spellStart"/>
      <w:r w:rsidRPr="00412D72">
        <w:rPr>
          <w:rFonts w:ascii="Arial" w:hAnsi="Arial" w:cs="Arial"/>
          <w:i/>
          <w:iCs/>
        </w:rPr>
        <w:t>Samerna</w:t>
      </w:r>
      <w:proofErr w:type="spellEnd"/>
      <w:r w:rsidRPr="00412D72">
        <w:rPr>
          <w:rFonts w:ascii="Arial" w:hAnsi="Arial" w:cs="Arial"/>
          <w:i/>
          <w:iCs/>
        </w:rPr>
        <w:t xml:space="preserve"> </w:t>
      </w:r>
      <w:proofErr w:type="spellStart"/>
      <w:r w:rsidRPr="00412D72">
        <w:rPr>
          <w:rFonts w:ascii="Arial" w:hAnsi="Arial" w:cs="Arial"/>
          <w:i/>
          <w:iCs/>
        </w:rPr>
        <w:t>och</w:t>
      </w:r>
      <w:proofErr w:type="spellEnd"/>
      <w:r w:rsidRPr="00412D72">
        <w:rPr>
          <w:rFonts w:ascii="Arial" w:hAnsi="Arial" w:cs="Arial"/>
          <w:i/>
          <w:iCs/>
        </w:rPr>
        <w:t xml:space="preserve"> </w:t>
      </w:r>
      <w:proofErr w:type="spellStart"/>
      <w:r w:rsidRPr="00412D72">
        <w:rPr>
          <w:rFonts w:ascii="Arial" w:hAnsi="Arial" w:cs="Arial"/>
          <w:i/>
          <w:iCs/>
        </w:rPr>
        <w:t>Svenska</w:t>
      </w:r>
      <w:proofErr w:type="spellEnd"/>
      <w:r w:rsidRPr="00412D72">
        <w:rPr>
          <w:rFonts w:ascii="Arial" w:hAnsi="Arial" w:cs="Arial"/>
          <w:i/>
          <w:iCs/>
        </w:rPr>
        <w:t xml:space="preserve"> </w:t>
      </w:r>
      <w:proofErr w:type="spellStart"/>
      <w:r w:rsidRPr="00412D72">
        <w:rPr>
          <w:rFonts w:ascii="Arial" w:hAnsi="Arial" w:cs="Arial"/>
          <w:i/>
          <w:iCs/>
        </w:rPr>
        <w:t>kyrkan</w:t>
      </w:r>
      <w:proofErr w:type="spellEnd"/>
      <w:r w:rsidRPr="00412D72">
        <w:rPr>
          <w:rFonts w:ascii="Arial" w:hAnsi="Arial" w:cs="Arial"/>
          <w:i/>
          <w:iCs/>
        </w:rPr>
        <w:t xml:space="preserve">: Underlag </w:t>
      </w:r>
      <w:proofErr w:type="spellStart"/>
      <w:r w:rsidRPr="00412D72">
        <w:rPr>
          <w:rFonts w:ascii="Arial" w:hAnsi="Arial" w:cs="Arial"/>
          <w:i/>
          <w:iCs/>
        </w:rPr>
        <w:t>för</w:t>
      </w:r>
      <w:proofErr w:type="spellEnd"/>
      <w:r w:rsidRPr="00412D72">
        <w:rPr>
          <w:rFonts w:ascii="Arial" w:hAnsi="Arial" w:cs="Arial"/>
          <w:i/>
          <w:iCs/>
        </w:rPr>
        <w:t xml:space="preserve"> </w:t>
      </w:r>
      <w:proofErr w:type="spellStart"/>
      <w:r w:rsidRPr="00412D72">
        <w:rPr>
          <w:rFonts w:ascii="Arial" w:hAnsi="Arial" w:cs="Arial"/>
          <w:i/>
          <w:iCs/>
        </w:rPr>
        <w:t>kyrkligt</w:t>
      </w:r>
      <w:proofErr w:type="spellEnd"/>
      <w:r w:rsidRPr="00412D72">
        <w:rPr>
          <w:rFonts w:ascii="Arial" w:hAnsi="Arial" w:cs="Arial"/>
          <w:i/>
          <w:iCs/>
        </w:rPr>
        <w:t xml:space="preserve"> </w:t>
      </w:r>
      <w:proofErr w:type="spellStart"/>
      <w:r w:rsidRPr="00412D72">
        <w:rPr>
          <w:rFonts w:ascii="Arial" w:hAnsi="Arial" w:cs="Arial"/>
          <w:i/>
          <w:iCs/>
        </w:rPr>
        <w:t>försoningsarbete</w:t>
      </w:r>
      <w:proofErr w:type="spellEnd"/>
      <w:r w:rsidRPr="00412D72">
        <w:rPr>
          <w:rFonts w:ascii="Arial" w:hAnsi="Arial" w:cs="Arial"/>
        </w:rPr>
        <w:t xml:space="preserve"> (s. 157–186, 201–203). </w:t>
      </w:r>
      <w:proofErr w:type="spellStart"/>
      <w:r w:rsidRPr="00412D72">
        <w:rPr>
          <w:rFonts w:ascii="Arial" w:hAnsi="Arial" w:cs="Arial"/>
        </w:rPr>
        <w:t>Gidlunds</w:t>
      </w:r>
      <w:proofErr w:type="spellEnd"/>
      <w:r w:rsidRPr="00412D72">
        <w:rPr>
          <w:rFonts w:ascii="Arial" w:hAnsi="Arial" w:cs="Arial"/>
        </w:rPr>
        <w:t xml:space="preserve"> </w:t>
      </w:r>
      <w:proofErr w:type="spellStart"/>
      <w:r w:rsidRPr="00412D72">
        <w:rPr>
          <w:rFonts w:ascii="Arial" w:hAnsi="Arial" w:cs="Arial"/>
        </w:rPr>
        <w:t>Förlag</w:t>
      </w:r>
      <w:proofErr w:type="spellEnd"/>
      <w:r w:rsidRPr="00412D72">
        <w:rPr>
          <w:rFonts w:ascii="Arial" w:hAnsi="Arial" w:cs="Arial"/>
        </w:rPr>
        <w:t>.</w:t>
      </w:r>
      <w:r w:rsidR="001E7F81" w:rsidRPr="00412D72">
        <w:rPr>
          <w:rFonts w:ascii="Arial" w:hAnsi="Arial" w:cs="Arial"/>
        </w:rPr>
        <w:t xml:space="preserve"> (33 sider)</w:t>
      </w:r>
    </w:p>
    <w:p w14:paraId="221DE265" w14:textId="1CB667CE" w:rsidR="003142C4" w:rsidRPr="00412D72" w:rsidRDefault="003142C4" w:rsidP="00363885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hAnsi="Arial" w:cs="Arial"/>
        </w:rPr>
        <w:t xml:space="preserve">Steffensen, R. (2013). Dialog og forsoningsprosjektet i Nord-Salten. I T. Johnsen &amp; L. Skum (Red.), </w:t>
      </w:r>
      <w:r w:rsidRPr="00412D72">
        <w:rPr>
          <w:rFonts w:ascii="Arial" w:hAnsi="Arial" w:cs="Arial"/>
          <w:i/>
          <w:iCs/>
        </w:rPr>
        <w:t>Erkjenne fortid</w:t>
      </w:r>
      <w:r w:rsidR="00484DAA" w:rsidRPr="00412D72">
        <w:rPr>
          <w:rFonts w:ascii="Arial" w:hAnsi="Arial" w:cs="Arial"/>
          <w:i/>
          <w:iCs/>
        </w:rPr>
        <w:t xml:space="preserve"> – </w:t>
      </w:r>
      <w:r w:rsidRPr="00412D72">
        <w:rPr>
          <w:rFonts w:ascii="Arial" w:hAnsi="Arial" w:cs="Arial"/>
          <w:i/>
          <w:iCs/>
        </w:rPr>
        <w:t>Forme framtid: Innspill til kirkelig forsoningsarbeid i Sápmi</w:t>
      </w:r>
      <w:r w:rsidRPr="00412D72">
        <w:rPr>
          <w:rFonts w:ascii="Arial" w:hAnsi="Arial" w:cs="Arial"/>
        </w:rPr>
        <w:t xml:space="preserve"> (s. 109–120). </w:t>
      </w:r>
      <w:proofErr w:type="spellStart"/>
      <w:r w:rsidRPr="00412D72">
        <w:rPr>
          <w:rFonts w:ascii="Arial" w:hAnsi="Arial" w:cs="Arial"/>
          <w:lang w:val="en-US"/>
        </w:rPr>
        <w:t>Orkana</w:t>
      </w:r>
      <w:proofErr w:type="spellEnd"/>
      <w:r w:rsidRPr="00412D72">
        <w:rPr>
          <w:rFonts w:ascii="Arial" w:hAnsi="Arial" w:cs="Arial"/>
          <w:lang w:val="en-US"/>
        </w:rPr>
        <w:t xml:space="preserve"> </w:t>
      </w:r>
      <w:proofErr w:type="spellStart"/>
      <w:r w:rsidRPr="00412D72">
        <w:rPr>
          <w:rFonts w:ascii="Arial" w:hAnsi="Arial" w:cs="Arial"/>
          <w:lang w:val="en-US"/>
        </w:rPr>
        <w:t>forlag</w:t>
      </w:r>
      <w:proofErr w:type="spellEnd"/>
      <w:r w:rsidRPr="00412D72">
        <w:rPr>
          <w:rFonts w:ascii="Arial" w:hAnsi="Arial" w:cs="Arial"/>
          <w:lang w:val="en-US"/>
        </w:rPr>
        <w:t>.</w:t>
      </w:r>
      <w:r w:rsidR="001E7F81" w:rsidRPr="00412D72">
        <w:rPr>
          <w:rFonts w:ascii="Arial" w:hAnsi="Arial" w:cs="Arial"/>
          <w:lang w:val="en-US"/>
        </w:rPr>
        <w:t xml:space="preserve"> (12 sider)</w:t>
      </w:r>
    </w:p>
    <w:p w14:paraId="44D0BFA1" w14:textId="3CF5A5D1" w:rsidR="000D3023" w:rsidRPr="00412D72" w:rsidRDefault="000D3023" w:rsidP="00363885">
      <w:pPr>
        <w:pStyle w:val="Bibliografi1"/>
        <w:spacing w:after="120" w:line="276" w:lineRule="auto"/>
        <w:rPr>
          <w:rFonts w:ascii="Arial" w:hAnsi="Arial" w:cs="Arial"/>
          <w:iCs/>
          <w:lang w:val="en-US"/>
        </w:rPr>
      </w:pPr>
      <w:proofErr w:type="spellStart"/>
      <w:r w:rsidRPr="00412D72">
        <w:rPr>
          <w:rFonts w:ascii="Arial" w:eastAsia="Calibri" w:hAnsi="Arial" w:cs="Arial"/>
          <w:lang w:val="en-US"/>
        </w:rPr>
        <w:t>Thesnaar</w:t>
      </w:r>
      <w:proofErr w:type="spellEnd"/>
      <w:r w:rsidR="00E63EFC" w:rsidRPr="00412D72">
        <w:rPr>
          <w:rFonts w:ascii="Arial" w:eastAsia="Calibri" w:hAnsi="Arial" w:cs="Arial"/>
          <w:lang w:val="en-US"/>
        </w:rPr>
        <w:t xml:space="preserve">, C. (Under </w:t>
      </w:r>
      <w:proofErr w:type="spellStart"/>
      <w:r w:rsidR="00E63EFC" w:rsidRPr="00412D72">
        <w:rPr>
          <w:rFonts w:ascii="Arial" w:eastAsia="Calibri" w:hAnsi="Arial" w:cs="Arial"/>
          <w:lang w:val="en-US"/>
        </w:rPr>
        <w:t>publisering</w:t>
      </w:r>
      <w:proofErr w:type="spellEnd"/>
      <w:r w:rsidR="00E63EFC" w:rsidRPr="00412D72">
        <w:rPr>
          <w:rFonts w:ascii="Arial" w:eastAsia="Calibri" w:hAnsi="Arial" w:cs="Arial"/>
          <w:lang w:val="en-US"/>
        </w:rPr>
        <w:t>)</w:t>
      </w:r>
      <w:r w:rsidRPr="00412D72">
        <w:rPr>
          <w:rFonts w:ascii="Arial" w:eastAsia="Calibri" w:hAnsi="Arial" w:cs="Arial"/>
          <w:lang w:val="en-US"/>
        </w:rPr>
        <w:t>: Justice twenty-one years post-TRC</w:t>
      </w:r>
      <w:r w:rsidR="00E63EFC" w:rsidRPr="00412D72">
        <w:rPr>
          <w:rFonts w:ascii="Arial" w:eastAsia="Calibri" w:hAnsi="Arial" w:cs="Arial"/>
          <w:lang w:val="en-US"/>
        </w:rPr>
        <w:t>:</w:t>
      </w:r>
      <w:r w:rsidRPr="00412D72">
        <w:rPr>
          <w:rFonts w:ascii="Arial" w:eastAsia="Calibri" w:hAnsi="Arial" w:cs="Arial"/>
          <w:lang w:val="en-US"/>
        </w:rPr>
        <w:t xml:space="preserve"> Can a theology of reconstruction assist us to regain our focus on reconciliation and </w:t>
      </w:r>
      <w:proofErr w:type="gramStart"/>
      <w:r w:rsidRPr="00412D72">
        <w:rPr>
          <w:rFonts w:ascii="Arial" w:eastAsia="Calibri" w:hAnsi="Arial" w:cs="Arial"/>
          <w:lang w:val="en-US"/>
        </w:rPr>
        <w:t>justice?</w:t>
      </w:r>
      <w:r w:rsidR="00E63EFC" w:rsidRPr="00412D72">
        <w:rPr>
          <w:rFonts w:ascii="Arial" w:eastAsia="Calibri" w:hAnsi="Arial" w:cs="Arial"/>
          <w:lang w:val="en-US"/>
        </w:rPr>
        <w:t>.</w:t>
      </w:r>
      <w:proofErr w:type="gramEnd"/>
      <w:r w:rsidR="00E63EFC" w:rsidRPr="00412D72">
        <w:rPr>
          <w:rFonts w:ascii="Arial" w:eastAsia="Calibri" w:hAnsi="Arial" w:cs="Arial"/>
          <w:lang w:val="en-US"/>
        </w:rPr>
        <w:t xml:space="preserve"> </w:t>
      </w:r>
      <w:r w:rsidR="00E63EFC" w:rsidRPr="00412D72">
        <w:rPr>
          <w:rFonts w:ascii="Arial" w:hAnsi="Arial" w:cs="Arial"/>
          <w:lang w:val="en-US"/>
        </w:rPr>
        <w:t xml:space="preserve">I P. Regan, D. Solomons &amp; S. Gudmarsdottir (Red.) </w:t>
      </w:r>
      <w:r w:rsidR="00E63EFC" w:rsidRPr="00412D72">
        <w:rPr>
          <w:rFonts w:ascii="Arial" w:hAnsi="Arial" w:cs="Arial"/>
          <w:i/>
          <w:iCs/>
          <w:lang w:val="en-US"/>
        </w:rPr>
        <w:t>Trading justice for peace? Critical perspectives on the truth and reconciliation commissions in South Africa, Canada, and Norway</w:t>
      </w:r>
      <w:r w:rsidR="00E63EFC" w:rsidRPr="00412D72">
        <w:rPr>
          <w:rFonts w:ascii="Arial" w:hAnsi="Arial" w:cs="Arial"/>
          <w:iCs/>
          <w:lang w:val="en-US"/>
        </w:rPr>
        <w:t>. AOSIS. (ca. 20 sider)</w:t>
      </w:r>
    </w:p>
    <w:p w14:paraId="36E7144C" w14:textId="021C7DAF" w:rsidR="004733F3" w:rsidRPr="00412D72" w:rsidRDefault="004733F3" w:rsidP="004733F3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hAnsi="Arial" w:cs="Arial"/>
          <w:lang w:val="en-US" w:eastAsia="nb-NO"/>
        </w:rPr>
        <w:t xml:space="preserve">Tombs, D. (2017). Public </w:t>
      </w:r>
      <w:r w:rsidR="00D24259" w:rsidRPr="00412D72">
        <w:rPr>
          <w:rFonts w:ascii="Arial" w:hAnsi="Arial" w:cs="Arial"/>
          <w:lang w:val="en-US" w:eastAsia="nb-NO"/>
        </w:rPr>
        <w:t>t</w:t>
      </w:r>
      <w:r w:rsidRPr="00412D72">
        <w:rPr>
          <w:rFonts w:ascii="Arial" w:hAnsi="Arial" w:cs="Arial"/>
          <w:lang w:val="en-US" w:eastAsia="nb-NO"/>
        </w:rPr>
        <w:t xml:space="preserve">heology and </w:t>
      </w:r>
      <w:r w:rsidR="00D24259" w:rsidRPr="00412D72">
        <w:rPr>
          <w:rFonts w:ascii="Arial" w:hAnsi="Arial" w:cs="Arial"/>
          <w:lang w:val="en-US" w:eastAsia="nb-NO"/>
        </w:rPr>
        <w:t>r</w:t>
      </w:r>
      <w:r w:rsidRPr="00412D72">
        <w:rPr>
          <w:rFonts w:ascii="Arial" w:hAnsi="Arial" w:cs="Arial"/>
          <w:lang w:val="en-US" w:eastAsia="nb-NO"/>
        </w:rPr>
        <w:t>econciliation.</w:t>
      </w:r>
      <w:r w:rsidRPr="00412D72">
        <w:rPr>
          <w:rFonts w:ascii="Arial" w:hAnsi="Arial" w:cs="Arial"/>
          <w:lang w:val="en-US"/>
        </w:rPr>
        <w:t xml:space="preserve"> I S. Kim &amp; K. Day (Red.), </w:t>
      </w:r>
      <w:r w:rsidRPr="00412D72">
        <w:rPr>
          <w:rStyle w:val="Utheving"/>
          <w:rFonts w:ascii="Arial" w:hAnsi="Arial" w:cs="Arial"/>
          <w:lang w:val="en-US"/>
        </w:rPr>
        <w:t xml:space="preserve">A </w:t>
      </w:r>
      <w:r w:rsidR="00652A0F" w:rsidRPr="00412D72">
        <w:rPr>
          <w:rStyle w:val="Utheving"/>
          <w:rFonts w:ascii="Arial" w:hAnsi="Arial" w:cs="Arial"/>
          <w:lang w:val="en-US"/>
        </w:rPr>
        <w:t>c</w:t>
      </w:r>
      <w:r w:rsidRPr="00412D72">
        <w:rPr>
          <w:rStyle w:val="Utheving"/>
          <w:rFonts w:ascii="Arial" w:hAnsi="Arial" w:cs="Arial"/>
          <w:lang w:val="en-US"/>
        </w:rPr>
        <w:t xml:space="preserve">ompanion to </w:t>
      </w:r>
      <w:r w:rsidR="00652A0F" w:rsidRPr="00412D72">
        <w:rPr>
          <w:rStyle w:val="Utheving"/>
          <w:rFonts w:ascii="Arial" w:hAnsi="Arial" w:cs="Arial"/>
          <w:lang w:val="en-US"/>
        </w:rPr>
        <w:t>p</w:t>
      </w:r>
      <w:r w:rsidRPr="00412D72">
        <w:rPr>
          <w:rStyle w:val="Utheving"/>
          <w:rFonts w:ascii="Arial" w:hAnsi="Arial" w:cs="Arial"/>
          <w:lang w:val="en-US"/>
        </w:rPr>
        <w:t xml:space="preserve">ublic </w:t>
      </w:r>
      <w:r w:rsidR="00652A0F" w:rsidRPr="00412D72">
        <w:rPr>
          <w:rStyle w:val="Utheving"/>
          <w:rFonts w:ascii="Arial" w:hAnsi="Arial" w:cs="Arial"/>
          <w:lang w:val="en-US"/>
        </w:rPr>
        <w:t>t</w:t>
      </w:r>
      <w:r w:rsidRPr="00412D72">
        <w:rPr>
          <w:rStyle w:val="Utheving"/>
          <w:rFonts w:ascii="Arial" w:hAnsi="Arial" w:cs="Arial"/>
          <w:lang w:val="en-US"/>
        </w:rPr>
        <w:t>heology</w:t>
      </w:r>
      <w:r w:rsidRPr="00412D72">
        <w:rPr>
          <w:rFonts w:ascii="Arial" w:hAnsi="Arial" w:cs="Arial"/>
          <w:lang w:val="en-US"/>
        </w:rPr>
        <w:t xml:space="preserve"> (119-149). Brill. (31 sider)</w:t>
      </w:r>
    </w:p>
    <w:p w14:paraId="6F831375" w14:textId="6015F123" w:rsidR="003142C4" w:rsidRPr="00412D72" w:rsidRDefault="003142C4" w:rsidP="00363885">
      <w:pPr>
        <w:pStyle w:val="Bibliografi1"/>
        <w:spacing w:after="120" w:line="276" w:lineRule="auto"/>
        <w:rPr>
          <w:rFonts w:ascii="Arial" w:hAnsi="Arial" w:cs="Arial"/>
          <w:lang w:val="en-US"/>
        </w:rPr>
      </w:pPr>
      <w:r w:rsidRPr="00412D72">
        <w:rPr>
          <w:rFonts w:ascii="Arial" w:hAnsi="Arial" w:cs="Arial"/>
          <w:lang w:val="en-US"/>
        </w:rPr>
        <w:t xml:space="preserve">West, H. S. (2020). Renegotiating relations, structuring justice: Institutional reconciliation with the Saami in the 1990–2020 reconciliation processes of the Church of Sweden and the Church of Norway. </w:t>
      </w:r>
      <w:r w:rsidRPr="00412D72">
        <w:rPr>
          <w:rFonts w:ascii="Arial" w:hAnsi="Arial" w:cs="Arial"/>
          <w:i/>
          <w:iCs/>
          <w:lang w:val="en-US"/>
        </w:rPr>
        <w:t>Religions</w:t>
      </w:r>
      <w:r w:rsidRPr="00412D72">
        <w:rPr>
          <w:rFonts w:ascii="Arial" w:hAnsi="Arial" w:cs="Arial"/>
          <w:lang w:val="en-US"/>
        </w:rPr>
        <w:t xml:space="preserve">, </w:t>
      </w:r>
      <w:r w:rsidRPr="00412D72">
        <w:rPr>
          <w:rFonts w:ascii="Arial" w:hAnsi="Arial" w:cs="Arial"/>
          <w:iCs/>
          <w:lang w:val="en-US"/>
        </w:rPr>
        <w:t>11</w:t>
      </w:r>
      <w:r w:rsidRPr="00412D72">
        <w:rPr>
          <w:rFonts w:ascii="Arial" w:hAnsi="Arial" w:cs="Arial"/>
          <w:lang w:val="en-US"/>
        </w:rPr>
        <w:t>(7, 343), 1–22.</w:t>
      </w:r>
      <w:r w:rsidR="00A2361A" w:rsidRPr="00412D72">
        <w:rPr>
          <w:rFonts w:ascii="Arial" w:hAnsi="Arial" w:cs="Arial"/>
          <w:lang w:val="en-US"/>
        </w:rPr>
        <w:t xml:space="preserve"> (22 sider)</w:t>
      </w:r>
    </w:p>
    <w:p w14:paraId="128E5662" w14:textId="675A7A43" w:rsidR="005858C6" w:rsidRPr="00412D72" w:rsidRDefault="005858C6" w:rsidP="00363885">
      <w:pPr>
        <w:rPr>
          <w:rFonts w:cs="Arial"/>
          <w:lang w:val="en-US"/>
        </w:rPr>
      </w:pPr>
    </w:p>
    <w:p w14:paraId="52D397CD" w14:textId="6319B56C" w:rsidR="002C7F3F" w:rsidRPr="008841F6" w:rsidRDefault="002C7F3F" w:rsidP="002C7F3F">
      <w:pPr>
        <w:pStyle w:val="Bibliografi1"/>
        <w:spacing w:after="120" w:line="276" w:lineRule="auto"/>
        <w:rPr>
          <w:rFonts w:ascii="Arial" w:hAnsi="Arial" w:cs="Arial"/>
        </w:rPr>
      </w:pPr>
      <w:r w:rsidRPr="00412D72">
        <w:rPr>
          <w:rFonts w:ascii="Arial" w:hAnsi="Arial" w:cs="Arial"/>
        </w:rPr>
        <w:t xml:space="preserve">Totalt </w:t>
      </w:r>
      <w:r w:rsidR="00BE271B" w:rsidRPr="00412D72">
        <w:rPr>
          <w:rFonts w:ascii="Arial" w:hAnsi="Arial" w:cs="Arial"/>
        </w:rPr>
        <w:t>7</w:t>
      </w:r>
      <w:r w:rsidR="0049175E" w:rsidRPr="00412D72">
        <w:rPr>
          <w:rFonts w:ascii="Arial" w:hAnsi="Arial" w:cs="Arial"/>
        </w:rPr>
        <w:t>66</w:t>
      </w:r>
      <w:r w:rsidR="00BE271B" w:rsidRPr="00412D72">
        <w:rPr>
          <w:rFonts w:ascii="Arial" w:hAnsi="Arial" w:cs="Arial"/>
        </w:rPr>
        <w:t xml:space="preserve"> </w:t>
      </w:r>
      <w:r w:rsidRPr="00412D72">
        <w:rPr>
          <w:rFonts w:ascii="Arial" w:hAnsi="Arial" w:cs="Arial"/>
        </w:rPr>
        <w:t>sider</w:t>
      </w:r>
    </w:p>
    <w:p w14:paraId="151146BE" w14:textId="77777777" w:rsidR="002C7F3F" w:rsidRPr="008841F6" w:rsidRDefault="002C7F3F" w:rsidP="00363885">
      <w:pPr>
        <w:rPr>
          <w:rFonts w:cs="Arial"/>
        </w:rPr>
      </w:pPr>
    </w:p>
    <w:sectPr w:rsidR="002C7F3F" w:rsidRPr="008841F6" w:rsidSect="00C053FF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052C4" w16cex:dateUtc="2021-01-06T14:16:00Z"/>
  <w16cex:commentExtensible w16cex:durableId="23A05314" w16cex:dateUtc="2021-01-06T14:17:00Z"/>
  <w16cex:commentExtensible w16cex:durableId="23A0533F" w16cex:dateUtc="2021-01-06T14:18:00Z"/>
  <w16cex:commentExtensible w16cex:durableId="23A05372" w16cex:dateUtc="2021-01-06T14:19:00Z"/>
  <w16cex:commentExtensible w16cex:durableId="23A053F4" w16cex:dateUtc="2021-01-06T14:21:00Z"/>
  <w16cex:commentExtensible w16cex:durableId="23A05575" w16cex:dateUtc="2021-01-06T14:27:00Z"/>
  <w16cex:commentExtensible w16cex:durableId="23A05718" w16cex:dateUtc="2021-01-06T14:34:00Z"/>
  <w16cex:commentExtensible w16cex:durableId="23A057A9" w16cex:dateUtc="2021-01-06T14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CA2E5" w14:textId="77777777" w:rsidR="00341635" w:rsidRDefault="00341635" w:rsidP="003C6B2E">
      <w:pPr>
        <w:spacing w:after="0" w:line="240" w:lineRule="auto"/>
      </w:pPr>
      <w:r>
        <w:separator/>
      </w:r>
    </w:p>
  </w:endnote>
  <w:endnote w:type="continuationSeparator" w:id="0">
    <w:p w14:paraId="4B3DEA70" w14:textId="77777777" w:rsidR="00341635" w:rsidRDefault="00341635" w:rsidP="003C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8223208"/>
      <w:docPartObj>
        <w:docPartGallery w:val="Page Numbers (Bottom of Page)"/>
        <w:docPartUnique/>
      </w:docPartObj>
    </w:sdtPr>
    <w:sdtEndPr/>
    <w:sdtContent>
      <w:p w14:paraId="50F32D47" w14:textId="77777777" w:rsidR="002E4074" w:rsidRDefault="002E407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C1CE240" w14:textId="77777777" w:rsidR="002E4074" w:rsidRDefault="002E407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7C528" w14:textId="77777777" w:rsidR="00341635" w:rsidRDefault="00341635" w:rsidP="003C6B2E">
      <w:pPr>
        <w:spacing w:after="0" w:line="240" w:lineRule="auto"/>
      </w:pPr>
      <w:r>
        <w:separator/>
      </w:r>
    </w:p>
  </w:footnote>
  <w:footnote w:type="continuationSeparator" w:id="0">
    <w:p w14:paraId="7EFDC75B" w14:textId="77777777" w:rsidR="00341635" w:rsidRDefault="00341635" w:rsidP="003C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A23E" w14:textId="77777777" w:rsidR="002E4074" w:rsidRDefault="002E4074" w:rsidP="003E2DFC">
    <w:pPr>
      <w:pStyle w:val="Topptekst"/>
      <w:tabs>
        <w:tab w:val="clear" w:pos="4536"/>
        <w:tab w:val="clear" w:pos="9072"/>
        <w:tab w:val="left" w:pos="65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11DC" w14:textId="77777777" w:rsidR="002E4074" w:rsidRDefault="002E4074" w:rsidP="003E2DFC">
    <w:pPr>
      <w:pStyle w:val="Topptekst"/>
      <w:tabs>
        <w:tab w:val="clear" w:pos="4536"/>
        <w:tab w:val="clear" w:pos="9072"/>
        <w:tab w:val="left" w:pos="65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2487F3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E0876B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54087"/>
    <w:multiLevelType w:val="hybridMultilevel"/>
    <w:tmpl w:val="75ACD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A3956"/>
    <w:multiLevelType w:val="hybridMultilevel"/>
    <w:tmpl w:val="F744B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06318"/>
    <w:multiLevelType w:val="hybridMultilevel"/>
    <w:tmpl w:val="949CB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56950"/>
    <w:multiLevelType w:val="hybridMultilevel"/>
    <w:tmpl w:val="BA0AA148"/>
    <w:lvl w:ilvl="0" w:tplc="043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B0019" w:tentative="1">
      <w:start w:val="1"/>
      <w:numFmt w:val="lowerLetter"/>
      <w:lvlText w:val="%2."/>
      <w:lvlJc w:val="left"/>
      <w:pPr>
        <w:ind w:left="1440" w:hanging="360"/>
      </w:pPr>
    </w:lvl>
    <w:lvl w:ilvl="2" w:tplc="043B001B" w:tentative="1">
      <w:start w:val="1"/>
      <w:numFmt w:val="lowerRoman"/>
      <w:lvlText w:val="%3."/>
      <w:lvlJc w:val="right"/>
      <w:pPr>
        <w:ind w:left="2160" w:hanging="180"/>
      </w:pPr>
    </w:lvl>
    <w:lvl w:ilvl="3" w:tplc="043B000F" w:tentative="1">
      <w:start w:val="1"/>
      <w:numFmt w:val="decimal"/>
      <w:lvlText w:val="%4."/>
      <w:lvlJc w:val="left"/>
      <w:pPr>
        <w:ind w:left="2880" w:hanging="360"/>
      </w:pPr>
    </w:lvl>
    <w:lvl w:ilvl="4" w:tplc="043B0019" w:tentative="1">
      <w:start w:val="1"/>
      <w:numFmt w:val="lowerLetter"/>
      <w:lvlText w:val="%5."/>
      <w:lvlJc w:val="left"/>
      <w:pPr>
        <w:ind w:left="3600" w:hanging="360"/>
      </w:pPr>
    </w:lvl>
    <w:lvl w:ilvl="5" w:tplc="043B001B" w:tentative="1">
      <w:start w:val="1"/>
      <w:numFmt w:val="lowerRoman"/>
      <w:lvlText w:val="%6."/>
      <w:lvlJc w:val="right"/>
      <w:pPr>
        <w:ind w:left="4320" w:hanging="180"/>
      </w:pPr>
    </w:lvl>
    <w:lvl w:ilvl="6" w:tplc="043B000F" w:tentative="1">
      <w:start w:val="1"/>
      <w:numFmt w:val="decimal"/>
      <w:lvlText w:val="%7."/>
      <w:lvlJc w:val="left"/>
      <w:pPr>
        <w:ind w:left="5040" w:hanging="360"/>
      </w:pPr>
    </w:lvl>
    <w:lvl w:ilvl="7" w:tplc="043B0019" w:tentative="1">
      <w:start w:val="1"/>
      <w:numFmt w:val="lowerLetter"/>
      <w:lvlText w:val="%8."/>
      <w:lvlJc w:val="left"/>
      <w:pPr>
        <w:ind w:left="5760" w:hanging="360"/>
      </w:pPr>
    </w:lvl>
    <w:lvl w:ilvl="8" w:tplc="043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770E1"/>
    <w:multiLevelType w:val="hybridMultilevel"/>
    <w:tmpl w:val="75F48994"/>
    <w:lvl w:ilvl="0" w:tplc="90FEFA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3C84"/>
    <w:multiLevelType w:val="hybridMultilevel"/>
    <w:tmpl w:val="8C063D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847A19"/>
    <w:multiLevelType w:val="hybridMultilevel"/>
    <w:tmpl w:val="A3DE0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D18C2"/>
    <w:multiLevelType w:val="hybridMultilevel"/>
    <w:tmpl w:val="1254A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C2250"/>
    <w:multiLevelType w:val="hybridMultilevel"/>
    <w:tmpl w:val="1CC29D12"/>
    <w:lvl w:ilvl="0" w:tplc="9844D5F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3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B2623"/>
    <w:multiLevelType w:val="hybridMultilevel"/>
    <w:tmpl w:val="3A0A1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24B3C"/>
    <w:multiLevelType w:val="hybridMultilevel"/>
    <w:tmpl w:val="115A31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CF3A96"/>
    <w:multiLevelType w:val="hybridMultilevel"/>
    <w:tmpl w:val="69369BFA"/>
    <w:lvl w:ilvl="0" w:tplc="3202CF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37E08"/>
    <w:multiLevelType w:val="hybridMultilevel"/>
    <w:tmpl w:val="B82ADA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1404D"/>
    <w:multiLevelType w:val="hybridMultilevel"/>
    <w:tmpl w:val="0A28DB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748AA"/>
    <w:multiLevelType w:val="hybridMultilevel"/>
    <w:tmpl w:val="BEE4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77C37"/>
    <w:multiLevelType w:val="hybridMultilevel"/>
    <w:tmpl w:val="2548B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B18E1"/>
    <w:multiLevelType w:val="hybridMultilevel"/>
    <w:tmpl w:val="54E68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9450D"/>
    <w:multiLevelType w:val="hybridMultilevel"/>
    <w:tmpl w:val="9DB47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E41A1"/>
    <w:multiLevelType w:val="hybridMultilevel"/>
    <w:tmpl w:val="F08CD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A4CD1"/>
    <w:multiLevelType w:val="hybridMultilevel"/>
    <w:tmpl w:val="4E1C2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E6BCE"/>
    <w:multiLevelType w:val="hybridMultilevel"/>
    <w:tmpl w:val="EEE0CBC8"/>
    <w:lvl w:ilvl="0" w:tplc="4DD8BE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713B2"/>
    <w:multiLevelType w:val="hybridMultilevel"/>
    <w:tmpl w:val="B2CEF5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841A0"/>
    <w:multiLevelType w:val="hybridMultilevel"/>
    <w:tmpl w:val="A54E2D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025A2"/>
    <w:multiLevelType w:val="hybridMultilevel"/>
    <w:tmpl w:val="064832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10931"/>
    <w:multiLevelType w:val="hybridMultilevel"/>
    <w:tmpl w:val="F7D8D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C51F8"/>
    <w:multiLevelType w:val="hybridMultilevel"/>
    <w:tmpl w:val="D7627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A0E02"/>
    <w:multiLevelType w:val="hybridMultilevel"/>
    <w:tmpl w:val="35AC72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013E7"/>
    <w:multiLevelType w:val="hybridMultilevel"/>
    <w:tmpl w:val="6686BF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86EC1"/>
    <w:multiLevelType w:val="hybridMultilevel"/>
    <w:tmpl w:val="22A8DC7A"/>
    <w:lvl w:ilvl="0" w:tplc="9844D5F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E597C"/>
    <w:multiLevelType w:val="hybridMultilevel"/>
    <w:tmpl w:val="4FFAA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16B9D"/>
    <w:multiLevelType w:val="multilevel"/>
    <w:tmpl w:val="85CE9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EB7ACB"/>
    <w:multiLevelType w:val="hybridMultilevel"/>
    <w:tmpl w:val="136C83C6"/>
    <w:lvl w:ilvl="0" w:tplc="6F94F3F6">
      <w:numFmt w:val="bullet"/>
      <w:lvlText w:val="•"/>
      <w:lvlJc w:val="left"/>
      <w:pPr>
        <w:ind w:left="1065" w:hanging="705"/>
      </w:pPr>
      <w:rPr>
        <w:rFonts w:ascii="Palatino" w:eastAsia="Times New Roman" w:hAnsi="Palatino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42D9C"/>
    <w:multiLevelType w:val="hybridMultilevel"/>
    <w:tmpl w:val="F44A76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AA67A2"/>
    <w:multiLevelType w:val="hybridMultilevel"/>
    <w:tmpl w:val="D8F4CB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C5BD1"/>
    <w:multiLevelType w:val="hybridMultilevel"/>
    <w:tmpl w:val="59CAF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19"/>
  </w:num>
  <w:num w:numId="4">
    <w:abstractNumId w:val="14"/>
  </w:num>
  <w:num w:numId="5">
    <w:abstractNumId w:val="4"/>
  </w:num>
  <w:num w:numId="6">
    <w:abstractNumId w:val="17"/>
  </w:num>
  <w:num w:numId="7">
    <w:abstractNumId w:val="27"/>
  </w:num>
  <w:num w:numId="8">
    <w:abstractNumId w:val="24"/>
  </w:num>
  <w:num w:numId="9">
    <w:abstractNumId w:val="32"/>
  </w:num>
  <w:num w:numId="10">
    <w:abstractNumId w:val="11"/>
  </w:num>
  <w:num w:numId="11">
    <w:abstractNumId w:val="33"/>
  </w:num>
  <w:num w:numId="12">
    <w:abstractNumId w:val="29"/>
  </w:num>
  <w:num w:numId="13">
    <w:abstractNumId w:val="18"/>
  </w:num>
  <w:num w:numId="14">
    <w:abstractNumId w:val="8"/>
  </w:num>
  <w:num w:numId="15">
    <w:abstractNumId w:val="9"/>
  </w:num>
  <w:num w:numId="16">
    <w:abstractNumId w:val="2"/>
  </w:num>
  <w:num w:numId="17">
    <w:abstractNumId w:val="20"/>
  </w:num>
  <w:num w:numId="18">
    <w:abstractNumId w:val="3"/>
  </w:num>
  <w:num w:numId="19">
    <w:abstractNumId w:val="12"/>
  </w:num>
  <w:num w:numId="20">
    <w:abstractNumId w:val="34"/>
  </w:num>
  <w:num w:numId="21">
    <w:abstractNumId w:val="28"/>
  </w:num>
  <w:num w:numId="22">
    <w:abstractNumId w:val="25"/>
  </w:num>
  <w:num w:numId="23">
    <w:abstractNumId w:val="16"/>
  </w:num>
  <w:num w:numId="24">
    <w:abstractNumId w:val="23"/>
  </w:num>
  <w:num w:numId="25">
    <w:abstractNumId w:val="15"/>
  </w:num>
  <w:num w:numId="26">
    <w:abstractNumId w:val="36"/>
  </w:num>
  <w:num w:numId="27">
    <w:abstractNumId w:val="30"/>
  </w:num>
  <w:num w:numId="28">
    <w:abstractNumId w:val="13"/>
  </w:num>
  <w:num w:numId="29">
    <w:abstractNumId w:val="0"/>
  </w:num>
  <w:num w:numId="30">
    <w:abstractNumId w:val="21"/>
  </w:num>
  <w:num w:numId="31">
    <w:abstractNumId w:val="6"/>
  </w:num>
  <w:num w:numId="32">
    <w:abstractNumId w:val="22"/>
  </w:num>
  <w:num w:numId="33">
    <w:abstractNumId w:val="1"/>
  </w:num>
  <w:num w:numId="34">
    <w:abstractNumId w:val="10"/>
  </w:num>
  <w:num w:numId="35">
    <w:abstractNumId w:val="31"/>
  </w:num>
  <w:num w:numId="36">
    <w:abstractNumId w:val="7"/>
  </w:num>
  <w:num w:numId="37">
    <w:abstractNumId w:val="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DB"/>
    <w:rsid w:val="00000704"/>
    <w:rsid w:val="00003188"/>
    <w:rsid w:val="0000465C"/>
    <w:rsid w:val="000055FB"/>
    <w:rsid w:val="00005DEE"/>
    <w:rsid w:val="000069AC"/>
    <w:rsid w:val="0000774F"/>
    <w:rsid w:val="00007974"/>
    <w:rsid w:val="00010376"/>
    <w:rsid w:val="0001163D"/>
    <w:rsid w:val="00011D67"/>
    <w:rsid w:val="00012265"/>
    <w:rsid w:val="000122A3"/>
    <w:rsid w:val="00012D24"/>
    <w:rsid w:val="00016428"/>
    <w:rsid w:val="00016A9B"/>
    <w:rsid w:val="000206AB"/>
    <w:rsid w:val="000207DA"/>
    <w:rsid w:val="00021B7A"/>
    <w:rsid w:val="00023D8D"/>
    <w:rsid w:val="00024B60"/>
    <w:rsid w:val="00025A26"/>
    <w:rsid w:val="00027075"/>
    <w:rsid w:val="00027F71"/>
    <w:rsid w:val="00031D64"/>
    <w:rsid w:val="00031DE3"/>
    <w:rsid w:val="0003354D"/>
    <w:rsid w:val="00037890"/>
    <w:rsid w:val="00041760"/>
    <w:rsid w:val="00041C8A"/>
    <w:rsid w:val="000420F5"/>
    <w:rsid w:val="00042635"/>
    <w:rsid w:val="00042F78"/>
    <w:rsid w:val="00044E2A"/>
    <w:rsid w:val="0004501F"/>
    <w:rsid w:val="000473F7"/>
    <w:rsid w:val="00047437"/>
    <w:rsid w:val="00047A7F"/>
    <w:rsid w:val="00047DC8"/>
    <w:rsid w:val="00047F55"/>
    <w:rsid w:val="00050B67"/>
    <w:rsid w:val="00051635"/>
    <w:rsid w:val="00052925"/>
    <w:rsid w:val="00053745"/>
    <w:rsid w:val="00054099"/>
    <w:rsid w:val="000548EA"/>
    <w:rsid w:val="000576D3"/>
    <w:rsid w:val="00057C33"/>
    <w:rsid w:val="0006090D"/>
    <w:rsid w:val="000618F9"/>
    <w:rsid w:val="00061F4F"/>
    <w:rsid w:val="000627D8"/>
    <w:rsid w:val="00064E83"/>
    <w:rsid w:val="000650FE"/>
    <w:rsid w:val="000672B6"/>
    <w:rsid w:val="000710F1"/>
    <w:rsid w:val="00072006"/>
    <w:rsid w:val="00073056"/>
    <w:rsid w:val="00073D2D"/>
    <w:rsid w:val="0007583F"/>
    <w:rsid w:val="0007649A"/>
    <w:rsid w:val="00077A4A"/>
    <w:rsid w:val="00081FBE"/>
    <w:rsid w:val="00084373"/>
    <w:rsid w:val="000847BA"/>
    <w:rsid w:val="00084F60"/>
    <w:rsid w:val="0008568A"/>
    <w:rsid w:val="00085A4C"/>
    <w:rsid w:val="00090476"/>
    <w:rsid w:val="0009135C"/>
    <w:rsid w:val="000926F2"/>
    <w:rsid w:val="00092B79"/>
    <w:rsid w:val="000946FB"/>
    <w:rsid w:val="00094975"/>
    <w:rsid w:val="0009603D"/>
    <w:rsid w:val="00096B90"/>
    <w:rsid w:val="0009719B"/>
    <w:rsid w:val="000A0279"/>
    <w:rsid w:val="000A11A4"/>
    <w:rsid w:val="000A2667"/>
    <w:rsid w:val="000A2F12"/>
    <w:rsid w:val="000A36F2"/>
    <w:rsid w:val="000A46F0"/>
    <w:rsid w:val="000A5136"/>
    <w:rsid w:val="000A5191"/>
    <w:rsid w:val="000A6EF9"/>
    <w:rsid w:val="000A776B"/>
    <w:rsid w:val="000A7962"/>
    <w:rsid w:val="000B0C36"/>
    <w:rsid w:val="000B1557"/>
    <w:rsid w:val="000B1F2F"/>
    <w:rsid w:val="000B2A5D"/>
    <w:rsid w:val="000B2D07"/>
    <w:rsid w:val="000B36E4"/>
    <w:rsid w:val="000B42EA"/>
    <w:rsid w:val="000B54B2"/>
    <w:rsid w:val="000B5E38"/>
    <w:rsid w:val="000B76C2"/>
    <w:rsid w:val="000C1907"/>
    <w:rsid w:val="000C1AEE"/>
    <w:rsid w:val="000C5103"/>
    <w:rsid w:val="000D0F84"/>
    <w:rsid w:val="000D1181"/>
    <w:rsid w:val="000D2600"/>
    <w:rsid w:val="000D2DE8"/>
    <w:rsid w:val="000D3023"/>
    <w:rsid w:val="000D3A06"/>
    <w:rsid w:val="000D4684"/>
    <w:rsid w:val="000D58FE"/>
    <w:rsid w:val="000D7CFC"/>
    <w:rsid w:val="000E38F7"/>
    <w:rsid w:val="000E542E"/>
    <w:rsid w:val="000E59A1"/>
    <w:rsid w:val="000E7AD7"/>
    <w:rsid w:val="000F0FFD"/>
    <w:rsid w:val="000F1C78"/>
    <w:rsid w:val="000F1E08"/>
    <w:rsid w:val="000F3857"/>
    <w:rsid w:val="000F3B3E"/>
    <w:rsid w:val="000F4532"/>
    <w:rsid w:val="000F5097"/>
    <w:rsid w:val="000F5679"/>
    <w:rsid w:val="000F5AB1"/>
    <w:rsid w:val="000F6BAC"/>
    <w:rsid w:val="000F769F"/>
    <w:rsid w:val="00101020"/>
    <w:rsid w:val="00101D48"/>
    <w:rsid w:val="00103016"/>
    <w:rsid w:val="0010342D"/>
    <w:rsid w:val="00103CDA"/>
    <w:rsid w:val="00103D41"/>
    <w:rsid w:val="0010682B"/>
    <w:rsid w:val="00107451"/>
    <w:rsid w:val="001076F7"/>
    <w:rsid w:val="0011154F"/>
    <w:rsid w:val="001115FE"/>
    <w:rsid w:val="00111C15"/>
    <w:rsid w:val="00114C3D"/>
    <w:rsid w:val="001152EA"/>
    <w:rsid w:val="00115576"/>
    <w:rsid w:val="0011775D"/>
    <w:rsid w:val="00117902"/>
    <w:rsid w:val="00120D33"/>
    <w:rsid w:val="00122437"/>
    <w:rsid w:val="00122DA1"/>
    <w:rsid w:val="00126450"/>
    <w:rsid w:val="00127A98"/>
    <w:rsid w:val="0013183F"/>
    <w:rsid w:val="00133DC6"/>
    <w:rsid w:val="00136539"/>
    <w:rsid w:val="00136B18"/>
    <w:rsid w:val="001371CD"/>
    <w:rsid w:val="001371E9"/>
    <w:rsid w:val="001401A0"/>
    <w:rsid w:val="00141322"/>
    <w:rsid w:val="00142C7B"/>
    <w:rsid w:val="001440CB"/>
    <w:rsid w:val="0014578E"/>
    <w:rsid w:val="001467A1"/>
    <w:rsid w:val="00146A94"/>
    <w:rsid w:val="0014754E"/>
    <w:rsid w:val="00147E0E"/>
    <w:rsid w:val="001512E5"/>
    <w:rsid w:val="001518CF"/>
    <w:rsid w:val="00151914"/>
    <w:rsid w:val="001535D6"/>
    <w:rsid w:val="001535FF"/>
    <w:rsid w:val="00153B13"/>
    <w:rsid w:val="00153DBC"/>
    <w:rsid w:val="00156624"/>
    <w:rsid w:val="00157EF7"/>
    <w:rsid w:val="00160297"/>
    <w:rsid w:val="0016074E"/>
    <w:rsid w:val="00161584"/>
    <w:rsid w:val="001625C6"/>
    <w:rsid w:val="00165DF8"/>
    <w:rsid w:val="001667A6"/>
    <w:rsid w:val="00166920"/>
    <w:rsid w:val="00166F20"/>
    <w:rsid w:val="00171163"/>
    <w:rsid w:val="00172B3E"/>
    <w:rsid w:val="00172D06"/>
    <w:rsid w:val="001739D1"/>
    <w:rsid w:val="00173A18"/>
    <w:rsid w:val="00174C5C"/>
    <w:rsid w:val="0017549A"/>
    <w:rsid w:val="001757A6"/>
    <w:rsid w:val="001763FB"/>
    <w:rsid w:val="00176E2E"/>
    <w:rsid w:val="00177292"/>
    <w:rsid w:val="00180B26"/>
    <w:rsid w:val="00180C1D"/>
    <w:rsid w:val="00181E2F"/>
    <w:rsid w:val="00181F5F"/>
    <w:rsid w:val="0018338B"/>
    <w:rsid w:val="00183E69"/>
    <w:rsid w:val="0018454A"/>
    <w:rsid w:val="0018463E"/>
    <w:rsid w:val="00185AC7"/>
    <w:rsid w:val="00185B97"/>
    <w:rsid w:val="001860D9"/>
    <w:rsid w:val="00186FC4"/>
    <w:rsid w:val="00187A3C"/>
    <w:rsid w:val="001918E2"/>
    <w:rsid w:val="0019218A"/>
    <w:rsid w:val="00194434"/>
    <w:rsid w:val="00194EA3"/>
    <w:rsid w:val="00195798"/>
    <w:rsid w:val="0019645E"/>
    <w:rsid w:val="00196B91"/>
    <w:rsid w:val="00197D81"/>
    <w:rsid w:val="001A1B7D"/>
    <w:rsid w:val="001A2046"/>
    <w:rsid w:val="001A250A"/>
    <w:rsid w:val="001A29F5"/>
    <w:rsid w:val="001A2F4E"/>
    <w:rsid w:val="001A3697"/>
    <w:rsid w:val="001A3DC1"/>
    <w:rsid w:val="001A515D"/>
    <w:rsid w:val="001A5606"/>
    <w:rsid w:val="001A7E11"/>
    <w:rsid w:val="001B007B"/>
    <w:rsid w:val="001B15EC"/>
    <w:rsid w:val="001B18FF"/>
    <w:rsid w:val="001B1C24"/>
    <w:rsid w:val="001B217C"/>
    <w:rsid w:val="001B373A"/>
    <w:rsid w:val="001B4368"/>
    <w:rsid w:val="001B538D"/>
    <w:rsid w:val="001B555B"/>
    <w:rsid w:val="001B564E"/>
    <w:rsid w:val="001B5E7F"/>
    <w:rsid w:val="001B66DB"/>
    <w:rsid w:val="001B6CD2"/>
    <w:rsid w:val="001B7F7E"/>
    <w:rsid w:val="001C0B32"/>
    <w:rsid w:val="001C168A"/>
    <w:rsid w:val="001C2E9E"/>
    <w:rsid w:val="001C38C8"/>
    <w:rsid w:val="001C3EA6"/>
    <w:rsid w:val="001C58B0"/>
    <w:rsid w:val="001C63FC"/>
    <w:rsid w:val="001D0D99"/>
    <w:rsid w:val="001D11C5"/>
    <w:rsid w:val="001D22CF"/>
    <w:rsid w:val="001D2C58"/>
    <w:rsid w:val="001D3197"/>
    <w:rsid w:val="001D3F8E"/>
    <w:rsid w:val="001D5D98"/>
    <w:rsid w:val="001E0FA3"/>
    <w:rsid w:val="001E1028"/>
    <w:rsid w:val="001E132D"/>
    <w:rsid w:val="001E3074"/>
    <w:rsid w:val="001E3AFC"/>
    <w:rsid w:val="001E439B"/>
    <w:rsid w:val="001E53EE"/>
    <w:rsid w:val="001E5407"/>
    <w:rsid w:val="001E58FF"/>
    <w:rsid w:val="001E7F81"/>
    <w:rsid w:val="001F0D45"/>
    <w:rsid w:val="001F10A6"/>
    <w:rsid w:val="001F1341"/>
    <w:rsid w:val="001F1CD3"/>
    <w:rsid w:val="001F2C51"/>
    <w:rsid w:val="001F329F"/>
    <w:rsid w:val="001F607B"/>
    <w:rsid w:val="001F7493"/>
    <w:rsid w:val="00200329"/>
    <w:rsid w:val="00200779"/>
    <w:rsid w:val="00200A6F"/>
    <w:rsid w:val="00201047"/>
    <w:rsid w:val="00201E67"/>
    <w:rsid w:val="00201F43"/>
    <w:rsid w:val="0020310E"/>
    <w:rsid w:val="002046F0"/>
    <w:rsid w:val="0020660F"/>
    <w:rsid w:val="00206924"/>
    <w:rsid w:val="00210AB3"/>
    <w:rsid w:val="00210DA8"/>
    <w:rsid w:val="00213D56"/>
    <w:rsid w:val="00214CB8"/>
    <w:rsid w:val="002163C3"/>
    <w:rsid w:val="00217EFC"/>
    <w:rsid w:val="002200CA"/>
    <w:rsid w:val="0022015A"/>
    <w:rsid w:val="0022093B"/>
    <w:rsid w:val="0022225B"/>
    <w:rsid w:val="002225BC"/>
    <w:rsid w:val="00222BF0"/>
    <w:rsid w:val="0022516F"/>
    <w:rsid w:val="002254C0"/>
    <w:rsid w:val="0022609C"/>
    <w:rsid w:val="00226146"/>
    <w:rsid w:val="00226543"/>
    <w:rsid w:val="00226B32"/>
    <w:rsid w:val="0023295E"/>
    <w:rsid w:val="0023508B"/>
    <w:rsid w:val="00236243"/>
    <w:rsid w:val="002375FE"/>
    <w:rsid w:val="00237A2E"/>
    <w:rsid w:val="00241430"/>
    <w:rsid w:val="00242243"/>
    <w:rsid w:val="00242B41"/>
    <w:rsid w:val="00244133"/>
    <w:rsid w:val="00244DA4"/>
    <w:rsid w:val="002456FD"/>
    <w:rsid w:val="00245A82"/>
    <w:rsid w:val="00245EF8"/>
    <w:rsid w:val="002463E0"/>
    <w:rsid w:val="00246ED1"/>
    <w:rsid w:val="0024787E"/>
    <w:rsid w:val="00253612"/>
    <w:rsid w:val="002546F8"/>
    <w:rsid w:val="002548F0"/>
    <w:rsid w:val="00254A1C"/>
    <w:rsid w:val="00254AC9"/>
    <w:rsid w:val="002554E0"/>
    <w:rsid w:val="00256C44"/>
    <w:rsid w:val="00256FC3"/>
    <w:rsid w:val="0025736B"/>
    <w:rsid w:val="002574C1"/>
    <w:rsid w:val="00257A06"/>
    <w:rsid w:val="00261D49"/>
    <w:rsid w:val="00262F8E"/>
    <w:rsid w:val="002632CD"/>
    <w:rsid w:val="002637C6"/>
    <w:rsid w:val="00264535"/>
    <w:rsid w:val="002650BA"/>
    <w:rsid w:val="0026621B"/>
    <w:rsid w:val="0026716C"/>
    <w:rsid w:val="0027022E"/>
    <w:rsid w:val="00272487"/>
    <w:rsid w:val="00275083"/>
    <w:rsid w:val="00275EC0"/>
    <w:rsid w:val="002760F0"/>
    <w:rsid w:val="00276AE2"/>
    <w:rsid w:val="00276B53"/>
    <w:rsid w:val="00277556"/>
    <w:rsid w:val="00281E8B"/>
    <w:rsid w:val="002825EC"/>
    <w:rsid w:val="00282777"/>
    <w:rsid w:val="00282A4C"/>
    <w:rsid w:val="00283778"/>
    <w:rsid w:val="00286A03"/>
    <w:rsid w:val="002874D9"/>
    <w:rsid w:val="002901DD"/>
    <w:rsid w:val="00290AE9"/>
    <w:rsid w:val="0029127C"/>
    <w:rsid w:val="00291D7F"/>
    <w:rsid w:val="002933DE"/>
    <w:rsid w:val="00296570"/>
    <w:rsid w:val="00296853"/>
    <w:rsid w:val="00297056"/>
    <w:rsid w:val="002A0282"/>
    <w:rsid w:val="002A0569"/>
    <w:rsid w:val="002A1094"/>
    <w:rsid w:val="002A16A6"/>
    <w:rsid w:val="002A2178"/>
    <w:rsid w:val="002A3C37"/>
    <w:rsid w:val="002A3DEF"/>
    <w:rsid w:val="002A4290"/>
    <w:rsid w:val="002A441F"/>
    <w:rsid w:val="002A51D4"/>
    <w:rsid w:val="002A68AC"/>
    <w:rsid w:val="002A7345"/>
    <w:rsid w:val="002B18F4"/>
    <w:rsid w:val="002B1F11"/>
    <w:rsid w:val="002B209E"/>
    <w:rsid w:val="002B27EC"/>
    <w:rsid w:val="002B3E34"/>
    <w:rsid w:val="002B6774"/>
    <w:rsid w:val="002B6847"/>
    <w:rsid w:val="002B6FD5"/>
    <w:rsid w:val="002B7666"/>
    <w:rsid w:val="002B76C8"/>
    <w:rsid w:val="002C3A78"/>
    <w:rsid w:val="002C4605"/>
    <w:rsid w:val="002C7BFD"/>
    <w:rsid w:val="002C7F3F"/>
    <w:rsid w:val="002D34A3"/>
    <w:rsid w:val="002D3B43"/>
    <w:rsid w:val="002D418B"/>
    <w:rsid w:val="002D4557"/>
    <w:rsid w:val="002D5481"/>
    <w:rsid w:val="002D6D74"/>
    <w:rsid w:val="002E0028"/>
    <w:rsid w:val="002E0163"/>
    <w:rsid w:val="002E32A1"/>
    <w:rsid w:val="002E4074"/>
    <w:rsid w:val="002E5835"/>
    <w:rsid w:val="002E5F36"/>
    <w:rsid w:val="002E63B1"/>
    <w:rsid w:val="002E7440"/>
    <w:rsid w:val="002E75C9"/>
    <w:rsid w:val="002F2762"/>
    <w:rsid w:val="002F3B7E"/>
    <w:rsid w:val="002F3E93"/>
    <w:rsid w:val="002F406C"/>
    <w:rsid w:val="002F5824"/>
    <w:rsid w:val="002F5BE4"/>
    <w:rsid w:val="002F7211"/>
    <w:rsid w:val="003022BB"/>
    <w:rsid w:val="00303253"/>
    <w:rsid w:val="00303FF2"/>
    <w:rsid w:val="00304296"/>
    <w:rsid w:val="003048A7"/>
    <w:rsid w:val="003055A1"/>
    <w:rsid w:val="00305880"/>
    <w:rsid w:val="00307A34"/>
    <w:rsid w:val="0031022D"/>
    <w:rsid w:val="00310ECD"/>
    <w:rsid w:val="00311BD1"/>
    <w:rsid w:val="00311C6E"/>
    <w:rsid w:val="003120AE"/>
    <w:rsid w:val="003133B7"/>
    <w:rsid w:val="003142C4"/>
    <w:rsid w:val="00314DED"/>
    <w:rsid w:val="0031573B"/>
    <w:rsid w:val="00315AB7"/>
    <w:rsid w:val="00316443"/>
    <w:rsid w:val="00320B8C"/>
    <w:rsid w:val="00321282"/>
    <w:rsid w:val="003214AE"/>
    <w:rsid w:val="003225BF"/>
    <w:rsid w:val="003247D3"/>
    <w:rsid w:val="00324EC9"/>
    <w:rsid w:val="00325795"/>
    <w:rsid w:val="00325C68"/>
    <w:rsid w:val="00326C5C"/>
    <w:rsid w:val="00327D01"/>
    <w:rsid w:val="003301B2"/>
    <w:rsid w:val="00330371"/>
    <w:rsid w:val="0033057F"/>
    <w:rsid w:val="00331A79"/>
    <w:rsid w:val="0033229F"/>
    <w:rsid w:val="00333E6D"/>
    <w:rsid w:val="0033534C"/>
    <w:rsid w:val="00337408"/>
    <w:rsid w:val="00337ECB"/>
    <w:rsid w:val="00341635"/>
    <w:rsid w:val="0034201E"/>
    <w:rsid w:val="00343478"/>
    <w:rsid w:val="00343E94"/>
    <w:rsid w:val="003442BC"/>
    <w:rsid w:val="00345FF9"/>
    <w:rsid w:val="00347C73"/>
    <w:rsid w:val="00350079"/>
    <w:rsid w:val="00350B51"/>
    <w:rsid w:val="003550E3"/>
    <w:rsid w:val="00355515"/>
    <w:rsid w:val="003565EC"/>
    <w:rsid w:val="0035743F"/>
    <w:rsid w:val="0035786E"/>
    <w:rsid w:val="003616FF"/>
    <w:rsid w:val="00362FB3"/>
    <w:rsid w:val="00363885"/>
    <w:rsid w:val="003657AB"/>
    <w:rsid w:val="00365D8D"/>
    <w:rsid w:val="003674F5"/>
    <w:rsid w:val="003677B1"/>
    <w:rsid w:val="0036784D"/>
    <w:rsid w:val="00367AB7"/>
    <w:rsid w:val="003710B8"/>
    <w:rsid w:val="00371726"/>
    <w:rsid w:val="00372A4C"/>
    <w:rsid w:val="00373795"/>
    <w:rsid w:val="003739FA"/>
    <w:rsid w:val="0037588D"/>
    <w:rsid w:val="00377282"/>
    <w:rsid w:val="00377C06"/>
    <w:rsid w:val="0038029B"/>
    <w:rsid w:val="00380853"/>
    <w:rsid w:val="00380907"/>
    <w:rsid w:val="0038096E"/>
    <w:rsid w:val="003817C5"/>
    <w:rsid w:val="00382B8E"/>
    <w:rsid w:val="00384F01"/>
    <w:rsid w:val="0039019E"/>
    <w:rsid w:val="00390B00"/>
    <w:rsid w:val="00391240"/>
    <w:rsid w:val="0039138A"/>
    <w:rsid w:val="003917BC"/>
    <w:rsid w:val="0039223F"/>
    <w:rsid w:val="00393975"/>
    <w:rsid w:val="00394F97"/>
    <w:rsid w:val="00397241"/>
    <w:rsid w:val="003A037A"/>
    <w:rsid w:val="003A11E5"/>
    <w:rsid w:val="003A21CF"/>
    <w:rsid w:val="003A28C3"/>
    <w:rsid w:val="003A3875"/>
    <w:rsid w:val="003A3FF2"/>
    <w:rsid w:val="003A4548"/>
    <w:rsid w:val="003A4C9E"/>
    <w:rsid w:val="003A5211"/>
    <w:rsid w:val="003A5562"/>
    <w:rsid w:val="003A6BFA"/>
    <w:rsid w:val="003A78E9"/>
    <w:rsid w:val="003B0036"/>
    <w:rsid w:val="003B0368"/>
    <w:rsid w:val="003B2B6C"/>
    <w:rsid w:val="003B2CDF"/>
    <w:rsid w:val="003B3D6E"/>
    <w:rsid w:val="003B4A9A"/>
    <w:rsid w:val="003B54B5"/>
    <w:rsid w:val="003C1078"/>
    <w:rsid w:val="003C1199"/>
    <w:rsid w:val="003C2460"/>
    <w:rsid w:val="003C35F7"/>
    <w:rsid w:val="003C4BD2"/>
    <w:rsid w:val="003C5A08"/>
    <w:rsid w:val="003C5D31"/>
    <w:rsid w:val="003C6497"/>
    <w:rsid w:val="003C6B2E"/>
    <w:rsid w:val="003D1F8D"/>
    <w:rsid w:val="003D261A"/>
    <w:rsid w:val="003D3231"/>
    <w:rsid w:val="003D361B"/>
    <w:rsid w:val="003D36DA"/>
    <w:rsid w:val="003D39DD"/>
    <w:rsid w:val="003D57D6"/>
    <w:rsid w:val="003D67CE"/>
    <w:rsid w:val="003D6FBA"/>
    <w:rsid w:val="003D7A6D"/>
    <w:rsid w:val="003E04DA"/>
    <w:rsid w:val="003E25D8"/>
    <w:rsid w:val="003E29AB"/>
    <w:rsid w:val="003E2DFC"/>
    <w:rsid w:val="003E4B0A"/>
    <w:rsid w:val="003E525C"/>
    <w:rsid w:val="003E5BB4"/>
    <w:rsid w:val="003E6DD8"/>
    <w:rsid w:val="003E790E"/>
    <w:rsid w:val="003F1053"/>
    <w:rsid w:val="003F1A25"/>
    <w:rsid w:val="003F2BB8"/>
    <w:rsid w:val="003F4052"/>
    <w:rsid w:val="003F51A1"/>
    <w:rsid w:val="003F594A"/>
    <w:rsid w:val="004002CB"/>
    <w:rsid w:val="004018FE"/>
    <w:rsid w:val="0040362B"/>
    <w:rsid w:val="00407675"/>
    <w:rsid w:val="004101AE"/>
    <w:rsid w:val="004106B4"/>
    <w:rsid w:val="00410AC2"/>
    <w:rsid w:val="00411543"/>
    <w:rsid w:val="00412D72"/>
    <w:rsid w:val="00414064"/>
    <w:rsid w:val="004158CB"/>
    <w:rsid w:val="00415C18"/>
    <w:rsid w:val="004160FF"/>
    <w:rsid w:val="00416D13"/>
    <w:rsid w:val="0041773F"/>
    <w:rsid w:val="004207B7"/>
    <w:rsid w:val="00420BAE"/>
    <w:rsid w:val="00421E09"/>
    <w:rsid w:val="0042254C"/>
    <w:rsid w:val="00422859"/>
    <w:rsid w:val="0042490A"/>
    <w:rsid w:val="00424916"/>
    <w:rsid w:val="00424D04"/>
    <w:rsid w:val="00426480"/>
    <w:rsid w:val="00426A2A"/>
    <w:rsid w:val="004304D3"/>
    <w:rsid w:val="0043083E"/>
    <w:rsid w:val="00430E68"/>
    <w:rsid w:val="0043189D"/>
    <w:rsid w:val="00431CAB"/>
    <w:rsid w:val="00433EDA"/>
    <w:rsid w:val="0043527B"/>
    <w:rsid w:val="00435D3F"/>
    <w:rsid w:val="00435DDF"/>
    <w:rsid w:val="00435E4E"/>
    <w:rsid w:val="004416D1"/>
    <w:rsid w:val="00441820"/>
    <w:rsid w:val="00441A96"/>
    <w:rsid w:val="00441DEE"/>
    <w:rsid w:val="00442ED7"/>
    <w:rsid w:val="00443D81"/>
    <w:rsid w:val="0044495A"/>
    <w:rsid w:val="0044560F"/>
    <w:rsid w:val="00453903"/>
    <w:rsid w:val="00457433"/>
    <w:rsid w:val="00464785"/>
    <w:rsid w:val="004679CB"/>
    <w:rsid w:val="0047012E"/>
    <w:rsid w:val="0047233E"/>
    <w:rsid w:val="0047238B"/>
    <w:rsid w:val="00472C68"/>
    <w:rsid w:val="004733F3"/>
    <w:rsid w:val="00473A24"/>
    <w:rsid w:val="00473B11"/>
    <w:rsid w:val="00475324"/>
    <w:rsid w:val="00475543"/>
    <w:rsid w:val="004772E6"/>
    <w:rsid w:val="0048006D"/>
    <w:rsid w:val="0048137B"/>
    <w:rsid w:val="0048139E"/>
    <w:rsid w:val="004823E8"/>
    <w:rsid w:val="00484B53"/>
    <w:rsid w:val="00484DAA"/>
    <w:rsid w:val="00484FC9"/>
    <w:rsid w:val="00485EBB"/>
    <w:rsid w:val="00487249"/>
    <w:rsid w:val="00487B6E"/>
    <w:rsid w:val="0049175E"/>
    <w:rsid w:val="0049229F"/>
    <w:rsid w:val="00492AD8"/>
    <w:rsid w:val="00494ED6"/>
    <w:rsid w:val="0049586F"/>
    <w:rsid w:val="004960DC"/>
    <w:rsid w:val="00496FF4"/>
    <w:rsid w:val="0049748D"/>
    <w:rsid w:val="004974ED"/>
    <w:rsid w:val="004A28EB"/>
    <w:rsid w:val="004A2FF1"/>
    <w:rsid w:val="004A310C"/>
    <w:rsid w:val="004A33F0"/>
    <w:rsid w:val="004A392C"/>
    <w:rsid w:val="004A46DD"/>
    <w:rsid w:val="004A5258"/>
    <w:rsid w:val="004A5914"/>
    <w:rsid w:val="004A5B88"/>
    <w:rsid w:val="004A5F5A"/>
    <w:rsid w:val="004A64E0"/>
    <w:rsid w:val="004A6B61"/>
    <w:rsid w:val="004A75D5"/>
    <w:rsid w:val="004B078A"/>
    <w:rsid w:val="004B181D"/>
    <w:rsid w:val="004B212B"/>
    <w:rsid w:val="004B36BA"/>
    <w:rsid w:val="004B3CC5"/>
    <w:rsid w:val="004B4CB4"/>
    <w:rsid w:val="004B5399"/>
    <w:rsid w:val="004B55F2"/>
    <w:rsid w:val="004B6402"/>
    <w:rsid w:val="004B6926"/>
    <w:rsid w:val="004B7F29"/>
    <w:rsid w:val="004C0266"/>
    <w:rsid w:val="004C08C5"/>
    <w:rsid w:val="004C0EC9"/>
    <w:rsid w:val="004C1143"/>
    <w:rsid w:val="004C177C"/>
    <w:rsid w:val="004C1AF5"/>
    <w:rsid w:val="004C207F"/>
    <w:rsid w:val="004C233A"/>
    <w:rsid w:val="004C5DA7"/>
    <w:rsid w:val="004C7285"/>
    <w:rsid w:val="004C7982"/>
    <w:rsid w:val="004D0602"/>
    <w:rsid w:val="004D235F"/>
    <w:rsid w:val="004D2DE3"/>
    <w:rsid w:val="004D41FE"/>
    <w:rsid w:val="004D447A"/>
    <w:rsid w:val="004D566B"/>
    <w:rsid w:val="004D63B9"/>
    <w:rsid w:val="004D74CA"/>
    <w:rsid w:val="004E02EC"/>
    <w:rsid w:val="004E2E72"/>
    <w:rsid w:val="004E7371"/>
    <w:rsid w:val="004E79B0"/>
    <w:rsid w:val="004F0A7A"/>
    <w:rsid w:val="004F2941"/>
    <w:rsid w:val="004F4243"/>
    <w:rsid w:val="004F59B4"/>
    <w:rsid w:val="004F6B5F"/>
    <w:rsid w:val="004F7F78"/>
    <w:rsid w:val="005004C5"/>
    <w:rsid w:val="005004EA"/>
    <w:rsid w:val="00500CA2"/>
    <w:rsid w:val="00501287"/>
    <w:rsid w:val="00501ED2"/>
    <w:rsid w:val="005020F0"/>
    <w:rsid w:val="00502C46"/>
    <w:rsid w:val="00503212"/>
    <w:rsid w:val="00505775"/>
    <w:rsid w:val="00506DF9"/>
    <w:rsid w:val="005108C5"/>
    <w:rsid w:val="005112D1"/>
    <w:rsid w:val="00511CD4"/>
    <w:rsid w:val="0051201B"/>
    <w:rsid w:val="00512EAC"/>
    <w:rsid w:val="00513BB3"/>
    <w:rsid w:val="0051413B"/>
    <w:rsid w:val="005149D2"/>
    <w:rsid w:val="0052078F"/>
    <w:rsid w:val="00521475"/>
    <w:rsid w:val="00522D75"/>
    <w:rsid w:val="00523D28"/>
    <w:rsid w:val="005247E3"/>
    <w:rsid w:val="0052621A"/>
    <w:rsid w:val="005275F0"/>
    <w:rsid w:val="00527979"/>
    <w:rsid w:val="0053048D"/>
    <w:rsid w:val="0053084F"/>
    <w:rsid w:val="00531439"/>
    <w:rsid w:val="00531A6A"/>
    <w:rsid w:val="0053344F"/>
    <w:rsid w:val="005334F5"/>
    <w:rsid w:val="005345C8"/>
    <w:rsid w:val="00535127"/>
    <w:rsid w:val="00536532"/>
    <w:rsid w:val="005367A2"/>
    <w:rsid w:val="00536BCB"/>
    <w:rsid w:val="005411D2"/>
    <w:rsid w:val="00541BFD"/>
    <w:rsid w:val="0054257F"/>
    <w:rsid w:val="0054308A"/>
    <w:rsid w:val="005447FE"/>
    <w:rsid w:val="005451B0"/>
    <w:rsid w:val="00545874"/>
    <w:rsid w:val="0054676A"/>
    <w:rsid w:val="00546790"/>
    <w:rsid w:val="00546FD4"/>
    <w:rsid w:val="00552127"/>
    <w:rsid w:val="00554119"/>
    <w:rsid w:val="00554372"/>
    <w:rsid w:val="005549C9"/>
    <w:rsid w:val="00554B9B"/>
    <w:rsid w:val="00555AF3"/>
    <w:rsid w:val="00556710"/>
    <w:rsid w:val="005569C2"/>
    <w:rsid w:val="0055793D"/>
    <w:rsid w:val="00557E66"/>
    <w:rsid w:val="0056050E"/>
    <w:rsid w:val="005646EB"/>
    <w:rsid w:val="00564A96"/>
    <w:rsid w:val="00565020"/>
    <w:rsid w:val="00567733"/>
    <w:rsid w:val="00570D8D"/>
    <w:rsid w:val="00575CB0"/>
    <w:rsid w:val="00576E22"/>
    <w:rsid w:val="005826D6"/>
    <w:rsid w:val="00584F72"/>
    <w:rsid w:val="005858C6"/>
    <w:rsid w:val="00585C41"/>
    <w:rsid w:val="00586E3F"/>
    <w:rsid w:val="00586F10"/>
    <w:rsid w:val="0058745B"/>
    <w:rsid w:val="00592DFA"/>
    <w:rsid w:val="00593E5E"/>
    <w:rsid w:val="00594D76"/>
    <w:rsid w:val="005966F3"/>
    <w:rsid w:val="00596710"/>
    <w:rsid w:val="005A024B"/>
    <w:rsid w:val="005A08BA"/>
    <w:rsid w:val="005A0BF4"/>
    <w:rsid w:val="005A110E"/>
    <w:rsid w:val="005A1ACE"/>
    <w:rsid w:val="005A249A"/>
    <w:rsid w:val="005A2671"/>
    <w:rsid w:val="005A26E5"/>
    <w:rsid w:val="005A378E"/>
    <w:rsid w:val="005A4EAA"/>
    <w:rsid w:val="005A4EBD"/>
    <w:rsid w:val="005A55E9"/>
    <w:rsid w:val="005A69A9"/>
    <w:rsid w:val="005A71C1"/>
    <w:rsid w:val="005A7914"/>
    <w:rsid w:val="005A7D68"/>
    <w:rsid w:val="005B01C1"/>
    <w:rsid w:val="005B124B"/>
    <w:rsid w:val="005B227E"/>
    <w:rsid w:val="005B26C0"/>
    <w:rsid w:val="005B294E"/>
    <w:rsid w:val="005B3CE6"/>
    <w:rsid w:val="005B55C9"/>
    <w:rsid w:val="005B63DA"/>
    <w:rsid w:val="005B7AA4"/>
    <w:rsid w:val="005B7F83"/>
    <w:rsid w:val="005B7F9F"/>
    <w:rsid w:val="005C106B"/>
    <w:rsid w:val="005C16B6"/>
    <w:rsid w:val="005C4662"/>
    <w:rsid w:val="005C5713"/>
    <w:rsid w:val="005C7876"/>
    <w:rsid w:val="005D0D09"/>
    <w:rsid w:val="005D15A4"/>
    <w:rsid w:val="005D16D9"/>
    <w:rsid w:val="005D1768"/>
    <w:rsid w:val="005D1C30"/>
    <w:rsid w:val="005D520D"/>
    <w:rsid w:val="005D5C4F"/>
    <w:rsid w:val="005D63B3"/>
    <w:rsid w:val="005D6DDE"/>
    <w:rsid w:val="005D7601"/>
    <w:rsid w:val="005D7DE0"/>
    <w:rsid w:val="005E05E5"/>
    <w:rsid w:val="005E298F"/>
    <w:rsid w:val="005E4992"/>
    <w:rsid w:val="005E4A0E"/>
    <w:rsid w:val="005E4B32"/>
    <w:rsid w:val="005E6C74"/>
    <w:rsid w:val="005F1F86"/>
    <w:rsid w:val="005F3701"/>
    <w:rsid w:val="005F41DC"/>
    <w:rsid w:val="005F543F"/>
    <w:rsid w:val="005F55E8"/>
    <w:rsid w:val="005F568E"/>
    <w:rsid w:val="005F5DF6"/>
    <w:rsid w:val="005F6A6C"/>
    <w:rsid w:val="005F7FA6"/>
    <w:rsid w:val="0060268D"/>
    <w:rsid w:val="00602885"/>
    <w:rsid w:val="006047AF"/>
    <w:rsid w:val="0060589C"/>
    <w:rsid w:val="00605E00"/>
    <w:rsid w:val="00606603"/>
    <w:rsid w:val="0060670F"/>
    <w:rsid w:val="00607084"/>
    <w:rsid w:val="00610789"/>
    <w:rsid w:val="00611E72"/>
    <w:rsid w:val="00611EC1"/>
    <w:rsid w:val="00615E1F"/>
    <w:rsid w:val="00616A85"/>
    <w:rsid w:val="00617302"/>
    <w:rsid w:val="00620520"/>
    <w:rsid w:val="0062094E"/>
    <w:rsid w:val="0062417F"/>
    <w:rsid w:val="00625E5A"/>
    <w:rsid w:val="006307FE"/>
    <w:rsid w:val="00630EF5"/>
    <w:rsid w:val="006320B9"/>
    <w:rsid w:val="00633D58"/>
    <w:rsid w:val="00634253"/>
    <w:rsid w:val="00634662"/>
    <w:rsid w:val="00634BE6"/>
    <w:rsid w:val="00637477"/>
    <w:rsid w:val="00640B82"/>
    <w:rsid w:val="00641FCF"/>
    <w:rsid w:val="006423BA"/>
    <w:rsid w:val="0064420A"/>
    <w:rsid w:val="00645884"/>
    <w:rsid w:val="00647639"/>
    <w:rsid w:val="006503E7"/>
    <w:rsid w:val="00652A0F"/>
    <w:rsid w:val="006532E2"/>
    <w:rsid w:val="006534E0"/>
    <w:rsid w:val="0065446B"/>
    <w:rsid w:val="00655CD9"/>
    <w:rsid w:val="00656BA5"/>
    <w:rsid w:val="00656FF0"/>
    <w:rsid w:val="00657EFB"/>
    <w:rsid w:val="006605AE"/>
    <w:rsid w:val="00660CAD"/>
    <w:rsid w:val="00660D35"/>
    <w:rsid w:val="006614BF"/>
    <w:rsid w:val="006658FB"/>
    <w:rsid w:val="006660B2"/>
    <w:rsid w:val="006661D4"/>
    <w:rsid w:val="006704B3"/>
    <w:rsid w:val="0067079C"/>
    <w:rsid w:val="00671D21"/>
    <w:rsid w:val="00672851"/>
    <w:rsid w:val="00672F3C"/>
    <w:rsid w:val="00674A5C"/>
    <w:rsid w:val="00675662"/>
    <w:rsid w:val="00676628"/>
    <w:rsid w:val="006766EA"/>
    <w:rsid w:val="0067794F"/>
    <w:rsid w:val="0068025F"/>
    <w:rsid w:val="00681BE3"/>
    <w:rsid w:val="00682025"/>
    <w:rsid w:val="006835B4"/>
    <w:rsid w:val="00683D67"/>
    <w:rsid w:val="00684652"/>
    <w:rsid w:val="00684DA8"/>
    <w:rsid w:val="00686668"/>
    <w:rsid w:val="00691590"/>
    <w:rsid w:val="00691E29"/>
    <w:rsid w:val="00696625"/>
    <w:rsid w:val="00696748"/>
    <w:rsid w:val="00696775"/>
    <w:rsid w:val="006971EE"/>
    <w:rsid w:val="006974E6"/>
    <w:rsid w:val="00697A55"/>
    <w:rsid w:val="006A03E4"/>
    <w:rsid w:val="006A282D"/>
    <w:rsid w:val="006A2AF5"/>
    <w:rsid w:val="006A2B17"/>
    <w:rsid w:val="006A4DE0"/>
    <w:rsid w:val="006A62DB"/>
    <w:rsid w:val="006A7226"/>
    <w:rsid w:val="006B27F1"/>
    <w:rsid w:val="006B6529"/>
    <w:rsid w:val="006B6863"/>
    <w:rsid w:val="006B72EE"/>
    <w:rsid w:val="006B75CF"/>
    <w:rsid w:val="006C0807"/>
    <w:rsid w:val="006C251A"/>
    <w:rsid w:val="006C29B7"/>
    <w:rsid w:val="006C2FA1"/>
    <w:rsid w:val="006C348E"/>
    <w:rsid w:val="006C4477"/>
    <w:rsid w:val="006C44D3"/>
    <w:rsid w:val="006C4A7F"/>
    <w:rsid w:val="006C6914"/>
    <w:rsid w:val="006C69A9"/>
    <w:rsid w:val="006C7D85"/>
    <w:rsid w:val="006D0CFD"/>
    <w:rsid w:val="006D1975"/>
    <w:rsid w:val="006D1DDE"/>
    <w:rsid w:val="006D5097"/>
    <w:rsid w:val="006E092D"/>
    <w:rsid w:val="006E0BD1"/>
    <w:rsid w:val="006E0E46"/>
    <w:rsid w:val="006E133F"/>
    <w:rsid w:val="006E13E1"/>
    <w:rsid w:val="006E320B"/>
    <w:rsid w:val="006E5BDC"/>
    <w:rsid w:val="006F0A42"/>
    <w:rsid w:val="006F102A"/>
    <w:rsid w:val="006F229F"/>
    <w:rsid w:val="006F256F"/>
    <w:rsid w:val="006F448D"/>
    <w:rsid w:val="006F6967"/>
    <w:rsid w:val="006F6EF2"/>
    <w:rsid w:val="006F7075"/>
    <w:rsid w:val="006F7875"/>
    <w:rsid w:val="006F7B82"/>
    <w:rsid w:val="006F7E3F"/>
    <w:rsid w:val="00700C32"/>
    <w:rsid w:val="00702979"/>
    <w:rsid w:val="00707CA8"/>
    <w:rsid w:val="00712656"/>
    <w:rsid w:val="00713FFF"/>
    <w:rsid w:val="00714A18"/>
    <w:rsid w:val="00716EE4"/>
    <w:rsid w:val="007174BB"/>
    <w:rsid w:val="00717D73"/>
    <w:rsid w:val="0072089F"/>
    <w:rsid w:val="007244DE"/>
    <w:rsid w:val="007275FE"/>
    <w:rsid w:val="00727C45"/>
    <w:rsid w:val="00727CF8"/>
    <w:rsid w:val="00730197"/>
    <w:rsid w:val="00730F96"/>
    <w:rsid w:val="007319CE"/>
    <w:rsid w:val="007331E0"/>
    <w:rsid w:val="00733ECB"/>
    <w:rsid w:val="00735E1D"/>
    <w:rsid w:val="00740DC8"/>
    <w:rsid w:val="00741B5E"/>
    <w:rsid w:val="00742D24"/>
    <w:rsid w:val="00745AAC"/>
    <w:rsid w:val="00745B56"/>
    <w:rsid w:val="007466DD"/>
    <w:rsid w:val="00746B77"/>
    <w:rsid w:val="00747EDB"/>
    <w:rsid w:val="00747F69"/>
    <w:rsid w:val="0075043A"/>
    <w:rsid w:val="00752810"/>
    <w:rsid w:val="00752E0A"/>
    <w:rsid w:val="00753370"/>
    <w:rsid w:val="0075376F"/>
    <w:rsid w:val="00753E50"/>
    <w:rsid w:val="00756A78"/>
    <w:rsid w:val="00757133"/>
    <w:rsid w:val="00757547"/>
    <w:rsid w:val="00757677"/>
    <w:rsid w:val="00757AB9"/>
    <w:rsid w:val="00762A6A"/>
    <w:rsid w:val="00762B61"/>
    <w:rsid w:val="00762EA5"/>
    <w:rsid w:val="00763891"/>
    <w:rsid w:val="007639B5"/>
    <w:rsid w:val="00764339"/>
    <w:rsid w:val="007645DB"/>
    <w:rsid w:val="00767FC5"/>
    <w:rsid w:val="00770053"/>
    <w:rsid w:val="0077045A"/>
    <w:rsid w:val="0077153F"/>
    <w:rsid w:val="00771ED0"/>
    <w:rsid w:val="00777BC2"/>
    <w:rsid w:val="0078142C"/>
    <w:rsid w:val="00781A59"/>
    <w:rsid w:val="00785B57"/>
    <w:rsid w:val="00785E94"/>
    <w:rsid w:val="007870F1"/>
    <w:rsid w:val="00790448"/>
    <w:rsid w:val="0079104F"/>
    <w:rsid w:val="00791380"/>
    <w:rsid w:val="00792735"/>
    <w:rsid w:val="007949EF"/>
    <w:rsid w:val="00797068"/>
    <w:rsid w:val="007971CE"/>
    <w:rsid w:val="007A20CA"/>
    <w:rsid w:val="007A2E4A"/>
    <w:rsid w:val="007A34DA"/>
    <w:rsid w:val="007A447D"/>
    <w:rsid w:val="007A4674"/>
    <w:rsid w:val="007A4A83"/>
    <w:rsid w:val="007A4F4B"/>
    <w:rsid w:val="007A61D4"/>
    <w:rsid w:val="007A7C6C"/>
    <w:rsid w:val="007B0461"/>
    <w:rsid w:val="007B0BF6"/>
    <w:rsid w:val="007B0C3A"/>
    <w:rsid w:val="007B1F01"/>
    <w:rsid w:val="007B2A5F"/>
    <w:rsid w:val="007B37B8"/>
    <w:rsid w:val="007B524B"/>
    <w:rsid w:val="007B68EB"/>
    <w:rsid w:val="007B7F7B"/>
    <w:rsid w:val="007C00B0"/>
    <w:rsid w:val="007C0113"/>
    <w:rsid w:val="007C0CCB"/>
    <w:rsid w:val="007C1238"/>
    <w:rsid w:val="007C2679"/>
    <w:rsid w:val="007C2D8B"/>
    <w:rsid w:val="007C3924"/>
    <w:rsid w:val="007C4998"/>
    <w:rsid w:val="007C4F64"/>
    <w:rsid w:val="007C6446"/>
    <w:rsid w:val="007C68E3"/>
    <w:rsid w:val="007C6CB6"/>
    <w:rsid w:val="007C723F"/>
    <w:rsid w:val="007C73D5"/>
    <w:rsid w:val="007D05C7"/>
    <w:rsid w:val="007D142E"/>
    <w:rsid w:val="007D1921"/>
    <w:rsid w:val="007D200E"/>
    <w:rsid w:val="007D21BA"/>
    <w:rsid w:val="007D3759"/>
    <w:rsid w:val="007D40AF"/>
    <w:rsid w:val="007D4370"/>
    <w:rsid w:val="007D4828"/>
    <w:rsid w:val="007D4F7B"/>
    <w:rsid w:val="007D57DC"/>
    <w:rsid w:val="007D5855"/>
    <w:rsid w:val="007D5877"/>
    <w:rsid w:val="007D63FD"/>
    <w:rsid w:val="007D7799"/>
    <w:rsid w:val="007D7B27"/>
    <w:rsid w:val="007E0DB0"/>
    <w:rsid w:val="007E40BF"/>
    <w:rsid w:val="007E5574"/>
    <w:rsid w:val="007E6999"/>
    <w:rsid w:val="007F063F"/>
    <w:rsid w:val="007F0C8D"/>
    <w:rsid w:val="007F1874"/>
    <w:rsid w:val="007F248F"/>
    <w:rsid w:val="007F5CC5"/>
    <w:rsid w:val="007F7D16"/>
    <w:rsid w:val="00801582"/>
    <w:rsid w:val="00801E64"/>
    <w:rsid w:val="00802031"/>
    <w:rsid w:val="0080281F"/>
    <w:rsid w:val="00802BE9"/>
    <w:rsid w:val="00802F11"/>
    <w:rsid w:val="00803E29"/>
    <w:rsid w:val="00805135"/>
    <w:rsid w:val="00806369"/>
    <w:rsid w:val="00810AC7"/>
    <w:rsid w:val="008130EB"/>
    <w:rsid w:val="00813470"/>
    <w:rsid w:val="00813F7D"/>
    <w:rsid w:val="00816E9C"/>
    <w:rsid w:val="008176BB"/>
    <w:rsid w:val="00817957"/>
    <w:rsid w:val="00820BA6"/>
    <w:rsid w:val="008211C6"/>
    <w:rsid w:val="00821566"/>
    <w:rsid w:val="00821996"/>
    <w:rsid w:val="00821C28"/>
    <w:rsid w:val="00821F03"/>
    <w:rsid w:val="00821FD9"/>
    <w:rsid w:val="0083029D"/>
    <w:rsid w:val="0083093A"/>
    <w:rsid w:val="00831729"/>
    <w:rsid w:val="0083217C"/>
    <w:rsid w:val="00832FD6"/>
    <w:rsid w:val="00836596"/>
    <w:rsid w:val="00837C69"/>
    <w:rsid w:val="0084011D"/>
    <w:rsid w:val="00840186"/>
    <w:rsid w:val="008406B0"/>
    <w:rsid w:val="00840868"/>
    <w:rsid w:val="008447F1"/>
    <w:rsid w:val="008458B0"/>
    <w:rsid w:val="008501AC"/>
    <w:rsid w:val="00850D73"/>
    <w:rsid w:val="00851150"/>
    <w:rsid w:val="008511E7"/>
    <w:rsid w:val="00851B68"/>
    <w:rsid w:val="00852AB9"/>
    <w:rsid w:val="00852E33"/>
    <w:rsid w:val="00855AF2"/>
    <w:rsid w:val="00856E39"/>
    <w:rsid w:val="008572B6"/>
    <w:rsid w:val="0085772B"/>
    <w:rsid w:val="0086043D"/>
    <w:rsid w:val="00860D7F"/>
    <w:rsid w:val="00861FFB"/>
    <w:rsid w:val="00863F87"/>
    <w:rsid w:val="0086427A"/>
    <w:rsid w:val="00864E95"/>
    <w:rsid w:val="00865394"/>
    <w:rsid w:val="00865DF5"/>
    <w:rsid w:val="00867027"/>
    <w:rsid w:val="0086776E"/>
    <w:rsid w:val="008701C6"/>
    <w:rsid w:val="0087075E"/>
    <w:rsid w:val="00871C3F"/>
    <w:rsid w:val="00872F45"/>
    <w:rsid w:val="00873001"/>
    <w:rsid w:val="00874B78"/>
    <w:rsid w:val="0087512B"/>
    <w:rsid w:val="008751DB"/>
    <w:rsid w:val="0087565F"/>
    <w:rsid w:val="00876677"/>
    <w:rsid w:val="00877B3A"/>
    <w:rsid w:val="00877E32"/>
    <w:rsid w:val="008809F6"/>
    <w:rsid w:val="00880A06"/>
    <w:rsid w:val="00880EF5"/>
    <w:rsid w:val="008815C6"/>
    <w:rsid w:val="0088399C"/>
    <w:rsid w:val="008841F6"/>
    <w:rsid w:val="0088642B"/>
    <w:rsid w:val="00887335"/>
    <w:rsid w:val="00890212"/>
    <w:rsid w:val="008916E7"/>
    <w:rsid w:val="0089296B"/>
    <w:rsid w:val="00892CBF"/>
    <w:rsid w:val="00894D12"/>
    <w:rsid w:val="008A3690"/>
    <w:rsid w:val="008A3DB7"/>
    <w:rsid w:val="008A6B9D"/>
    <w:rsid w:val="008A71E3"/>
    <w:rsid w:val="008A7F77"/>
    <w:rsid w:val="008B27CE"/>
    <w:rsid w:val="008B2887"/>
    <w:rsid w:val="008B4C24"/>
    <w:rsid w:val="008B5B8C"/>
    <w:rsid w:val="008B5C17"/>
    <w:rsid w:val="008B68D5"/>
    <w:rsid w:val="008B706A"/>
    <w:rsid w:val="008B7096"/>
    <w:rsid w:val="008C0A09"/>
    <w:rsid w:val="008C0CCC"/>
    <w:rsid w:val="008C0D48"/>
    <w:rsid w:val="008C12E1"/>
    <w:rsid w:val="008C3D77"/>
    <w:rsid w:val="008C4047"/>
    <w:rsid w:val="008C433C"/>
    <w:rsid w:val="008C4838"/>
    <w:rsid w:val="008C5258"/>
    <w:rsid w:val="008C70BA"/>
    <w:rsid w:val="008D0A84"/>
    <w:rsid w:val="008D1DB2"/>
    <w:rsid w:val="008D1F35"/>
    <w:rsid w:val="008D2669"/>
    <w:rsid w:val="008D2993"/>
    <w:rsid w:val="008D33EF"/>
    <w:rsid w:val="008D4546"/>
    <w:rsid w:val="008D628B"/>
    <w:rsid w:val="008D6BB0"/>
    <w:rsid w:val="008D76B3"/>
    <w:rsid w:val="008D76D3"/>
    <w:rsid w:val="008D7DA5"/>
    <w:rsid w:val="008E09BA"/>
    <w:rsid w:val="008E1C15"/>
    <w:rsid w:val="008E1D4B"/>
    <w:rsid w:val="008E27EA"/>
    <w:rsid w:val="008E3AB1"/>
    <w:rsid w:val="008E4C5D"/>
    <w:rsid w:val="008E576D"/>
    <w:rsid w:val="008E584D"/>
    <w:rsid w:val="008E6BA6"/>
    <w:rsid w:val="008E78AF"/>
    <w:rsid w:val="008F0D54"/>
    <w:rsid w:val="008F266B"/>
    <w:rsid w:val="008F3668"/>
    <w:rsid w:val="008F4181"/>
    <w:rsid w:val="008F4CA2"/>
    <w:rsid w:val="008F5632"/>
    <w:rsid w:val="008F7974"/>
    <w:rsid w:val="008F7F6C"/>
    <w:rsid w:val="00903BAA"/>
    <w:rsid w:val="00903E09"/>
    <w:rsid w:val="00903E88"/>
    <w:rsid w:val="00903F25"/>
    <w:rsid w:val="00904568"/>
    <w:rsid w:val="00906687"/>
    <w:rsid w:val="009068AA"/>
    <w:rsid w:val="00906CD0"/>
    <w:rsid w:val="00906ED0"/>
    <w:rsid w:val="00907A67"/>
    <w:rsid w:val="00911ECF"/>
    <w:rsid w:val="0091328B"/>
    <w:rsid w:val="00913A31"/>
    <w:rsid w:val="009143A1"/>
    <w:rsid w:val="0091533B"/>
    <w:rsid w:val="009159FB"/>
    <w:rsid w:val="0091685E"/>
    <w:rsid w:val="00916D61"/>
    <w:rsid w:val="00921143"/>
    <w:rsid w:val="00921460"/>
    <w:rsid w:val="00921824"/>
    <w:rsid w:val="009226BB"/>
    <w:rsid w:val="009268E5"/>
    <w:rsid w:val="00926F68"/>
    <w:rsid w:val="0093006E"/>
    <w:rsid w:val="00930645"/>
    <w:rsid w:val="0093077B"/>
    <w:rsid w:val="00931A40"/>
    <w:rsid w:val="00932727"/>
    <w:rsid w:val="00933815"/>
    <w:rsid w:val="0093383F"/>
    <w:rsid w:val="00933980"/>
    <w:rsid w:val="00933FB3"/>
    <w:rsid w:val="0093567D"/>
    <w:rsid w:val="009358EF"/>
    <w:rsid w:val="009367A9"/>
    <w:rsid w:val="0093690C"/>
    <w:rsid w:val="00937A38"/>
    <w:rsid w:val="00940CF3"/>
    <w:rsid w:val="00941FE5"/>
    <w:rsid w:val="0094390E"/>
    <w:rsid w:val="0094402A"/>
    <w:rsid w:val="00946026"/>
    <w:rsid w:val="009462EC"/>
    <w:rsid w:val="00946496"/>
    <w:rsid w:val="009464F5"/>
    <w:rsid w:val="00950DF4"/>
    <w:rsid w:val="00951419"/>
    <w:rsid w:val="00951476"/>
    <w:rsid w:val="0095263D"/>
    <w:rsid w:val="00952955"/>
    <w:rsid w:val="0095391A"/>
    <w:rsid w:val="00953AAC"/>
    <w:rsid w:val="00956167"/>
    <w:rsid w:val="00956B5B"/>
    <w:rsid w:val="00960AB9"/>
    <w:rsid w:val="00963855"/>
    <w:rsid w:val="00963BEC"/>
    <w:rsid w:val="0096486E"/>
    <w:rsid w:val="00964C70"/>
    <w:rsid w:val="009663B6"/>
    <w:rsid w:val="00966CFF"/>
    <w:rsid w:val="0096743E"/>
    <w:rsid w:val="00967D1E"/>
    <w:rsid w:val="00971E00"/>
    <w:rsid w:val="00972FA5"/>
    <w:rsid w:val="009730FC"/>
    <w:rsid w:val="0097323E"/>
    <w:rsid w:val="009770D5"/>
    <w:rsid w:val="0098043D"/>
    <w:rsid w:val="009808BC"/>
    <w:rsid w:val="009809E1"/>
    <w:rsid w:val="009814C6"/>
    <w:rsid w:val="00981F52"/>
    <w:rsid w:val="00982CA6"/>
    <w:rsid w:val="00982E9F"/>
    <w:rsid w:val="0098376C"/>
    <w:rsid w:val="009854E0"/>
    <w:rsid w:val="009864EE"/>
    <w:rsid w:val="0098760D"/>
    <w:rsid w:val="009878D9"/>
    <w:rsid w:val="00987A3D"/>
    <w:rsid w:val="00990B7C"/>
    <w:rsid w:val="0099176C"/>
    <w:rsid w:val="0099247D"/>
    <w:rsid w:val="00993700"/>
    <w:rsid w:val="00993BDF"/>
    <w:rsid w:val="00993CCD"/>
    <w:rsid w:val="00993F87"/>
    <w:rsid w:val="009941B0"/>
    <w:rsid w:val="009966D6"/>
    <w:rsid w:val="00997B28"/>
    <w:rsid w:val="009A04C4"/>
    <w:rsid w:val="009A06EC"/>
    <w:rsid w:val="009A111A"/>
    <w:rsid w:val="009A16BC"/>
    <w:rsid w:val="009A3300"/>
    <w:rsid w:val="009A7B9F"/>
    <w:rsid w:val="009B2792"/>
    <w:rsid w:val="009B2F26"/>
    <w:rsid w:val="009B4AC6"/>
    <w:rsid w:val="009B63D2"/>
    <w:rsid w:val="009B7917"/>
    <w:rsid w:val="009C00A7"/>
    <w:rsid w:val="009C476F"/>
    <w:rsid w:val="009C55EF"/>
    <w:rsid w:val="009C6948"/>
    <w:rsid w:val="009C7FE8"/>
    <w:rsid w:val="009D1495"/>
    <w:rsid w:val="009D1613"/>
    <w:rsid w:val="009D48EC"/>
    <w:rsid w:val="009D7B1C"/>
    <w:rsid w:val="009E0ED3"/>
    <w:rsid w:val="009E11F3"/>
    <w:rsid w:val="009E28AE"/>
    <w:rsid w:val="009E43FE"/>
    <w:rsid w:val="009E5514"/>
    <w:rsid w:val="009E6A1D"/>
    <w:rsid w:val="009E6BD6"/>
    <w:rsid w:val="009E7277"/>
    <w:rsid w:val="009E7D6A"/>
    <w:rsid w:val="009E7D8B"/>
    <w:rsid w:val="009F057F"/>
    <w:rsid w:val="009F2ACC"/>
    <w:rsid w:val="009F2D91"/>
    <w:rsid w:val="009F3C4E"/>
    <w:rsid w:val="009F3E4C"/>
    <w:rsid w:val="009F4596"/>
    <w:rsid w:val="009F5059"/>
    <w:rsid w:val="009F67F6"/>
    <w:rsid w:val="00A0051A"/>
    <w:rsid w:val="00A005F4"/>
    <w:rsid w:val="00A00912"/>
    <w:rsid w:val="00A00A6C"/>
    <w:rsid w:val="00A012CC"/>
    <w:rsid w:val="00A0151B"/>
    <w:rsid w:val="00A01922"/>
    <w:rsid w:val="00A0286F"/>
    <w:rsid w:val="00A02AF7"/>
    <w:rsid w:val="00A0363F"/>
    <w:rsid w:val="00A0498C"/>
    <w:rsid w:val="00A05E83"/>
    <w:rsid w:val="00A06FC8"/>
    <w:rsid w:val="00A131B1"/>
    <w:rsid w:val="00A13F19"/>
    <w:rsid w:val="00A141AD"/>
    <w:rsid w:val="00A15533"/>
    <w:rsid w:val="00A17A67"/>
    <w:rsid w:val="00A17CFD"/>
    <w:rsid w:val="00A20AC5"/>
    <w:rsid w:val="00A21664"/>
    <w:rsid w:val="00A21A64"/>
    <w:rsid w:val="00A21DF7"/>
    <w:rsid w:val="00A21EB2"/>
    <w:rsid w:val="00A2248E"/>
    <w:rsid w:val="00A2361A"/>
    <w:rsid w:val="00A23AD9"/>
    <w:rsid w:val="00A23B9B"/>
    <w:rsid w:val="00A25097"/>
    <w:rsid w:val="00A316BF"/>
    <w:rsid w:val="00A329DE"/>
    <w:rsid w:val="00A33493"/>
    <w:rsid w:val="00A3434B"/>
    <w:rsid w:val="00A34643"/>
    <w:rsid w:val="00A3509D"/>
    <w:rsid w:val="00A360AA"/>
    <w:rsid w:val="00A37313"/>
    <w:rsid w:val="00A379F4"/>
    <w:rsid w:val="00A40952"/>
    <w:rsid w:val="00A40E53"/>
    <w:rsid w:val="00A41094"/>
    <w:rsid w:val="00A4181D"/>
    <w:rsid w:val="00A432BD"/>
    <w:rsid w:val="00A435C3"/>
    <w:rsid w:val="00A43BA8"/>
    <w:rsid w:val="00A43DC3"/>
    <w:rsid w:val="00A44AC0"/>
    <w:rsid w:val="00A44AE2"/>
    <w:rsid w:val="00A46DB3"/>
    <w:rsid w:val="00A47324"/>
    <w:rsid w:val="00A5053E"/>
    <w:rsid w:val="00A51290"/>
    <w:rsid w:val="00A52406"/>
    <w:rsid w:val="00A524FE"/>
    <w:rsid w:val="00A5342A"/>
    <w:rsid w:val="00A5404B"/>
    <w:rsid w:val="00A5430A"/>
    <w:rsid w:val="00A544C1"/>
    <w:rsid w:val="00A54910"/>
    <w:rsid w:val="00A55648"/>
    <w:rsid w:val="00A57054"/>
    <w:rsid w:val="00A571EF"/>
    <w:rsid w:val="00A574BB"/>
    <w:rsid w:val="00A608B6"/>
    <w:rsid w:val="00A60F3A"/>
    <w:rsid w:val="00A6126F"/>
    <w:rsid w:val="00A6484E"/>
    <w:rsid w:val="00A6560B"/>
    <w:rsid w:val="00A670AD"/>
    <w:rsid w:val="00A71711"/>
    <w:rsid w:val="00A718E9"/>
    <w:rsid w:val="00A7210B"/>
    <w:rsid w:val="00A726AC"/>
    <w:rsid w:val="00A72F5F"/>
    <w:rsid w:val="00A73440"/>
    <w:rsid w:val="00A750B0"/>
    <w:rsid w:val="00A766C6"/>
    <w:rsid w:val="00A76A15"/>
    <w:rsid w:val="00A77F2C"/>
    <w:rsid w:val="00A82706"/>
    <w:rsid w:val="00A829FF"/>
    <w:rsid w:val="00A834CA"/>
    <w:rsid w:val="00A83641"/>
    <w:rsid w:val="00A8694A"/>
    <w:rsid w:val="00A869BF"/>
    <w:rsid w:val="00A92F72"/>
    <w:rsid w:val="00A935F8"/>
    <w:rsid w:val="00A93A48"/>
    <w:rsid w:val="00A95519"/>
    <w:rsid w:val="00A95DF7"/>
    <w:rsid w:val="00A96BE2"/>
    <w:rsid w:val="00AA0235"/>
    <w:rsid w:val="00AA0D0C"/>
    <w:rsid w:val="00AA0DF5"/>
    <w:rsid w:val="00AA109B"/>
    <w:rsid w:val="00AA2F18"/>
    <w:rsid w:val="00AA4F39"/>
    <w:rsid w:val="00AA78D3"/>
    <w:rsid w:val="00AB0126"/>
    <w:rsid w:val="00AB08F6"/>
    <w:rsid w:val="00AB0AE7"/>
    <w:rsid w:val="00AB200B"/>
    <w:rsid w:val="00AB2450"/>
    <w:rsid w:val="00AB278C"/>
    <w:rsid w:val="00AB6C7F"/>
    <w:rsid w:val="00AB7FC0"/>
    <w:rsid w:val="00AC1BC6"/>
    <w:rsid w:val="00AC3606"/>
    <w:rsid w:val="00AC583A"/>
    <w:rsid w:val="00AC5D57"/>
    <w:rsid w:val="00AC72EF"/>
    <w:rsid w:val="00AC7C6F"/>
    <w:rsid w:val="00AD2C61"/>
    <w:rsid w:val="00AD2C98"/>
    <w:rsid w:val="00AD599D"/>
    <w:rsid w:val="00AE2504"/>
    <w:rsid w:val="00AE468C"/>
    <w:rsid w:val="00AE484D"/>
    <w:rsid w:val="00AE5F05"/>
    <w:rsid w:val="00AE7F66"/>
    <w:rsid w:val="00AE7FFA"/>
    <w:rsid w:val="00AF23D9"/>
    <w:rsid w:val="00AF2DB4"/>
    <w:rsid w:val="00AF388A"/>
    <w:rsid w:val="00AF3CF6"/>
    <w:rsid w:val="00AF3F79"/>
    <w:rsid w:val="00AF41DB"/>
    <w:rsid w:val="00AF492B"/>
    <w:rsid w:val="00AF4B96"/>
    <w:rsid w:val="00AF7D66"/>
    <w:rsid w:val="00B00539"/>
    <w:rsid w:val="00B00F5E"/>
    <w:rsid w:val="00B018D7"/>
    <w:rsid w:val="00B020BC"/>
    <w:rsid w:val="00B02AA0"/>
    <w:rsid w:val="00B02C1C"/>
    <w:rsid w:val="00B02F3B"/>
    <w:rsid w:val="00B03FF4"/>
    <w:rsid w:val="00B1149C"/>
    <w:rsid w:val="00B11AA1"/>
    <w:rsid w:val="00B13C3E"/>
    <w:rsid w:val="00B1532B"/>
    <w:rsid w:val="00B16BAA"/>
    <w:rsid w:val="00B16F20"/>
    <w:rsid w:val="00B17D21"/>
    <w:rsid w:val="00B2012C"/>
    <w:rsid w:val="00B2016D"/>
    <w:rsid w:val="00B20785"/>
    <w:rsid w:val="00B2239A"/>
    <w:rsid w:val="00B260B3"/>
    <w:rsid w:val="00B2621A"/>
    <w:rsid w:val="00B26DB2"/>
    <w:rsid w:val="00B33035"/>
    <w:rsid w:val="00B343A2"/>
    <w:rsid w:val="00B3507F"/>
    <w:rsid w:val="00B3515C"/>
    <w:rsid w:val="00B35B3C"/>
    <w:rsid w:val="00B3626E"/>
    <w:rsid w:val="00B36AAE"/>
    <w:rsid w:val="00B36EA7"/>
    <w:rsid w:val="00B375AD"/>
    <w:rsid w:val="00B37F9A"/>
    <w:rsid w:val="00B40E87"/>
    <w:rsid w:val="00B41BDC"/>
    <w:rsid w:val="00B42517"/>
    <w:rsid w:val="00B431F2"/>
    <w:rsid w:val="00B43594"/>
    <w:rsid w:val="00B43AB1"/>
    <w:rsid w:val="00B442C8"/>
    <w:rsid w:val="00B45546"/>
    <w:rsid w:val="00B45803"/>
    <w:rsid w:val="00B46221"/>
    <w:rsid w:val="00B47CB5"/>
    <w:rsid w:val="00B50423"/>
    <w:rsid w:val="00B504AC"/>
    <w:rsid w:val="00B510D2"/>
    <w:rsid w:val="00B514FE"/>
    <w:rsid w:val="00B5239D"/>
    <w:rsid w:val="00B528B2"/>
    <w:rsid w:val="00B52CAA"/>
    <w:rsid w:val="00B5520D"/>
    <w:rsid w:val="00B552BA"/>
    <w:rsid w:val="00B5743F"/>
    <w:rsid w:val="00B5761E"/>
    <w:rsid w:val="00B6034D"/>
    <w:rsid w:val="00B6043C"/>
    <w:rsid w:val="00B60D1B"/>
    <w:rsid w:val="00B64D46"/>
    <w:rsid w:val="00B64E5A"/>
    <w:rsid w:val="00B65218"/>
    <w:rsid w:val="00B65279"/>
    <w:rsid w:val="00B6542C"/>
    <w:rsid w:val="00B66807"/>
    <w:rsid w:val="00B67061"/>
    <w:rsid w:val="00B67C37"/>
    <w:rsid w:val="00B76AAD"/>
    <w:rsid w:val="00B77BD5"/>
    <w:rsid w:val="00B77E53"/>
    <w:rsid w:val="00B807A0"/>
    <w:rsid w:val="00B80D14"/>
    <w:rsid w:val="00B8250F"/>
    <w:rsid w:val="00B82D10"/>
    <w:rsid w:val="00B831DD"/>
    <w:rsid w:val="00B85F9D"/>
    <w:rsid w:val="00B87E82"/>
    <w:rsid w:val="00B9004F"/>
    <w:rsid w:val="00B91B72"/>
    <w:rsid w:val="00B927B2"/>
    <w:rsid w:val="00B9402F"/>
    <w:rsid w:val="00B959CD"/>
    <w:rsid w:val="00B967E8"/>
    <w:rsid w:val="00B97890"/>
    <w:rsid w:val="00BA04EF"/>
    <w:rsid w:val="00BA0A77"/>
    <w:rsid w:val="00BA1F41"/>
    <w:rsid w:val="00BA2ECD"/>
    <w:rsid w:val="00BA2F33"/>
    <w:rsid w:val="00BA3825"/>
    <w:rsid w:val="00BA64BD"/>
    <w:rsid w:val="00BA6E2C"/>
    <w:rsid w:val="00BA6F98"/>
    <w:rsid w:val="00BB080A"/>
    <w:rsid w:val="00BB1416"/>
    <w:rsid w:val="00BB1CC9"/>
    <w:rsid w:val="00BB246B"/>
    <w:rsid w:val="00BB38B9"/>
    <w:rsid w:val="00BB5BAE"/>
    <w:rsid w:val="00BB61C4"/>
    <w:rsid w:val="00BB6FFE"/>
    <w:rsid w:val="00BB765C"/>
    <w:rsid w:val="00BC167B"/>
    <w:rsid w:val="00BC1ECF"/>
    <w:rsid w:val="00BC39CF"/>
    <w:rsid w:val="00BC4053"/>
    <w:rsid w:val="00BC5411"/>
    <w:rsid w:val="00BC746B"/>
    <w:rsid w:val="00BD0A45"/>
    <w:rsid w:val="00BD0A76"/>
    <w:rsid w:val="00BD0B08"/>
    <w:rsid w:val="00BD0E9D"/>
    <w:rsid w:val="00BD104B"/>
    <w:rsid w:val="00BD30A6"/>
    <w:rsid w:val="00BD3FB3"/>
    <w:rsid w:val="00BD43BF"/>
    <w:rsid w:val="00BD481A"/>
    <w:rsid w:val="00BD5309"/>
    <w:rsid w:val="00BD6A4B"/>
    <w:rsid w:val="00BD6FC4"/>
    <w:rsid w:val="00BD7192"/>
    <w:rsid w:val="00BD74B1"/>
    <w:rsid w:val="00BE1C38"/>
    <w:rsid w:val="00BE271B"/>
    <w:rsid w:val="00BE2E7B"/>
    <w:rsid w:val="00BE4C1F"/>
    <w:rsid w:val="00BE4FA1"/>
    <w:rsid w:val="00BE541A"/>
    <w:rsid w:val="00BE6AF7"/>
    <w:rsid w:val="00BF0955"/>
    <w:rsid w:val="00BF0FFF"/>
    <w:rsid w:val="00BF1FBB"/>
    <w:rsid w:val="00BF498C"/>
    <w:rsid w:val="00BF6D50"/>
    <w:rsid w:val="00BF7D7B"/>
    <w:rsid w:val="00C0072F"/>
    <w:rsid w:val="00C017B2"/>
    <w:rsid w:val="00C01E05"/>
    <w:rsid w:val="00C02187"/>
    <w:rsid w:val="00C02324"/>
    <w:rsid w:val="00C04D91"/>
    <w:rsid w:val="00C053FF"/>
    <w:rsid w:val="00C062BD"/>
    <w:rsid w:val="00C10E4B"/>
    <w:rsid w:val="00C11281"/>
    <w:rsid w:val="00C14361"/>
    <w:rsid w:val="00C145E0"/>
    <w:rsid w:val="00C1481C"/>
    <w:rsid w:val="00C17764"/>
    <w:rsid w:val="00C17E90"/>
    <w:rsid w:val="00C211F0"/>
    <w:rsid w:val="00C22470"/>
    <w:rsid w:val="00C22F00"/>
    <w:rsid w:val="00C24354"/>
    <w:rsid w:val="00C24998"/>
    <w:rsid w:val="00C2562B"/>
    <w:rsid w:val="00C27057"/>
    <w:rsid w:val="00C305D3"/>
    <w:rsid w:val="00C30704"/>
    <w:rsid w:val="00C30AEB"/>
    <w:rsid w:val="00C36700"/>
    <w:rsid w:val="00C36BB8"/>
    <w:rsid w:val="00C36E73"/>
    <w:rsid w:val="00C36EE0"/>
    <w:rsid w:val="00C37053"/>
    <w:rsid w:val="00C41B73"/>
    <w:rsid w:val="00C42E00"/>
    <w:rsid w:val="00C43351"/>
    <w:rsid w:val="00C454B5"/>
    <w:rsid w:val="00C4566E"/>
    <w:rsid w:val="00C46865"/>
    <w:rsid w:val="00C47320"/>
    <w:rsid w:val="00C505CD"/>
    <w:rsid w:val="00C50E03"/>
    <w:rsid w:val="00C51066"/>
    <w:rsid w:val="00C510F5"/>
    <w:rsid w:val="00C52C55"/>
    <w:rsid w:val="00C52FB7"/>
    <w:rsid w:val="00C535F6"/>
    <w:rsid w:val="00C550D8"/>
    <w:rsid w:val="00C56469"/>
    <w:rsid w:val="00C568DC"/>
    <w:rsid w:val="00C571D0"/>
    <w:rsid w:val="00C62387"/>
    <w:rsid w:val="00C624B0"/>
    <w:rsid w:val="00C64055"/>
    <w:rsid w:val="00C64911"/>
    <w:rsid w:val="00C65E58"/>
    <w:rsid w:val="00C677EB"/>
    <w:rsid w:val="00C72927"/>
    <w:rsid w:val="00C72FEF"/>
    <w:rsid w:val="00C742E6"/>
    <w:rsid w:val="00C742EC"/>
    <w:rsid w:val="00C745E4"/>
    <w:rsid w:val="00C82C73"/>
    <w:rsid w:val="00C82E36"/>
    <w:rsid w:val="00C8307B"/>
    <w:rsid w:val="00C83F4A"/>
    <w:rsid w:val="00C85D62"/>
    <w:rsid w:val="00C867A9"/>
    <w:rsid w:val="00C86A92"/>
    <w:rsid w:val="00C87A0F"/>
    <w:rsid w:val="00C87BC5"/>
    <w:rsid w:val="00C87CED"/>
    <w:rsid w:val="00C87E4F"/>
    <w:rsid w:val="00C90A87"/>
    <w:rsid w:val="00C90DFF"/>
    <w:rsid w:val="00C92639"/>
    <w:rsid w:val="00C92C46"/>
    <w:rsid w:val="00C9390F"/>
    <w:rsid w:val="00C961AE"/>
    <w:rsid w:val="00C979C9"/>
    <w:rsid w:val="00CA20F8"/>
    <w:rsid w:val="00CA4325"/>
    <w:rsid w:val="00CA5264"/>
    <w:rsid w:val="00CA59F6"/>
    <w:rsid w:val="00CA7773"/>
    <w:rsid w:val="00CB0B1C"/>
    <w:rsid w:val="00CB186A"/>
    <w:rsid w:val="00CB2519"/>
    <w:rsid w:val="00CB3118"/>
    <w:rsid w:val="00CB322D"/>
    <w:rsid w:val="00CB3785"/>
    <w:rsid w:val="00CB4C6A"/>
    <w:rsid w:val="00CB5FB9"/>
    <w:rsid w:val="00CB6E5F"/>
    <w:rsid w:val="00CC004E"/>
    <w:rsid w:val="00CC1906"/>
    <w:rsid w:val="00CC1ACE"/>
    <w:rsid w:val="00CC2816"/>
    <w:rsid w:val="00CC4E7F"/>
    <w:rsid w:val="00CC519D"/>
    <w:rsid w:val="00CC57AB"/>
    <w:rsid w:val="00CC5F92"/>
    <w:rsid w:val="00CC7D07"/>
    <w:rsid w:val="00CD0770"/>
    <w:rsid w:val="00CD0FD1"/>
    <w:rsid w:val="00CD1762"/>
    <w:rsid w:val="00CD2333"/>
    <w:rsid w:val="00CD24E5"/>
    <w:rsid w:val="00CD2A92"/>
    <w:rsid w:val="00CD2D57"/>
    <w:rsid w:val="00CD4381"/>
    <w:rsid w:val="00CD59A0"/>
    <w:rsid w:val="00CD6D6E"/>
    <w:rsid w:val="00CD7823"/>
    <w:rsid w:val="00CE1ABB"/>
    <w:rsid w:val="00CE3EF5"/>
    <w:rsid w:val="00CE6753"/>
    <w:rsid w:val="00CE7692"/>
    <w:rsid w:val="00CE7CC0"/>
    <w:rsid w:val="00CF0877"/>
    <w:rsid w:val="00CF0FA2"/>
    <w:rsid w:val="00CF1070"/>
    <w:rsid w:val="00CF1E9C"/>
    <w:rsid w:val="00CF3AB7"/>
    <w:rsid w:val="00CF48CF"/>
    <w:rsid w:val="00CF4A7B"/>
    <w:rsid w:val="00CF54BC"/>
    <w:rsid w:val="00CF55E5"/>
    <w:rsid w:val="00CF57A5"/>
    <w:rsid w:val="00CF5C89"/>
    <w:rsid w:val="00CF6608"/>
    <w:rsid w:val="00CF6E45"/>
    <w:rsid w:val="00D0036B"/>
    <w:rsid w:val="00D00F61"/>
    <w:rsid w:val="00D01066"/>
    <w:rsid w:val="00D022AB"/>
    <w:rsid w:val="00D022F5"/>
    <w:rsid w:val="00D02D07"/>
    <w:rsid w:val="00D0382C"/>
    <w:rsid w:val="00D043BA"/>
    <w:rsid w:val="00D05718"/>
    <w:rsid w:val="00D059FF"/>
    <w:rsid w:val="00D07543"/>
    <w:rsid w:val="00D10996"/>
    <w:rsid w:val="00D10C41"/>
    <w:rsid w:val="00D10F59"/>
    <w:rsid w:val="00D112DA"/>
    <w:rsid w:val="00D12D46"/>
    <w:rsid w:val="00D1454F"/>
    <w:rsid w:val="00D1466B"/>
    <w:rsid w:val="00D15894"/>
    <w:rsid w:val="00D16D74"/>
    <w:rsid w:val="00D171F9"/>
    <w:rsid w:val="00D17C1D"/>
    <w:rsid w:val="00D20AD1"/>
    <w:rsid w:val="00D21B11"/>
    <w:rsid w:val="00D22413"/>
    <w:rsid w:val="00D24167"/>
    <w:rsid w:val="00D24259"/>
    <w:rsid w:val="00D24BDA"/>
    <w:rsid w:val="00D252CA"/>
    <w:rsid w:val="00D25706"/>
    <w:rsid w:val="00D26530"/>
    <w:rsid w:val="00D26F8E"/>
    <w:rsid w:val="00D306B8"/>
    <w:rsid w:val="00D31F78"/>
    <w:rsid w:val="00D345D8"/>
    <w:rsid w:val="00D34B39"/>
    <w:rsid w:val="00D34E06"/>
    <w:rsid w:val="00D35587"/>
    <w:rsid w:val="00D35951"/>
    <w:rsid w:val="00D359AD"/>
    <w:rsid w:val="00D36164"/>
    <w:rsid w:val="00D36788"/>
    <w:rsid w:val="00D376F4"/>
    <w:rsid w:val="00D407AE"/>
    <w:rsid w:val="00D40FE1"/>
    <w:rsid w:val="00D41D3F"/>
    <w:rsid w:val="00D43143"/>
    <w:rsid w:val="00D44BB9"/>
    <w:rsid w:val="00D44C2C"/>
    <w:rsid w:val="00D45ACA"/>
    <w:rsid w:val="00D45F83"/>
    <w:rsid w:val="00D46CA2"/>
    <w:rsid w:val="00D50244"/>
    <w:rsid w:val="00D50ADE"/>
    <w:rsid w:val="00D528DB"/>
    <w:rsid w:val="00D5291C"/>
    <w:rsid w:val="00D55551"/>
    <w:rsid w:val="00D5602B"/>
    <w:rsid w:val="00D56B41"/>
    <w:rsid w:val="00D5709A"/>
    <w:rsid w:val="00D572D1"/>
    <w:rsid w:val="00D6130E"/>
    <w:rsid w:val="00D614CC"/>
    <w:rsid w:val="00D61B4D"/>
    <w:rsid w:val="00D621D7"/>
    <w:rsid w:val="00D62FAB"/>
    <w:rsid w:val="00D65024"/>
    <w:rsid w:val="00D654D7"/>
    <w:rsid w:val="00D676BA"/>
    <w:rsid w:val="00D733A1"/>
    <w:rsid w:val="00D7386E"/>
    <w:rsid w:val="00D7517F"/>
    <w:rsid w:val="00D759F8"/>
    <w:rsid w:val="00D761EB"/>
    <w:rsid w:val="00D764AC"/>
    <w:rsid w:val="00D77083"/>
    <w:rsid w:val="00D8058D"/>
    <w:rsid w:val="00D81D5E"/>
    <w:rsid w:val="00D83A4C"/>
    <w:rsid w:val="00D8517A"/>
    <w:rsid w:val="00D8541C"/>
    <w:rsid w:val="00D85586"/>
    <w:rsid w:val="00D86993"/>
    <w:rsid w:val="00D87144"/>
    <w:rsid w:val="00D90F63"/>
    <w:rsid w:val="00D930DA"/>
    <w:rsid w:val="00D94975"/>
    <w:rsid w:val="00D968AB"/>
    <w:rsid w:val="00D97425"/>
    <w:rsid w:val="00D97BAA"/>
    <w:rsid w:val="00DA0F2E"/>
    <w:rsid w:val="00DA1523"/>
    <w:rsid w:val="00DA309D"/>
    <w:rsid w:val="00DA38AA"/>
    <w:rsid w:val="00DA687B"/>
    <w:rsid w:val="00DA7A6B"/>
    <w:rsid w:val="00DB172E"/>
    <w:rsid w:val="00DB1B3E"/>
    <w:rsid w:val="00DB26EE"/>
    <w:rsid w:val="00DB2A0E"/>
    <w:rsid w:val="00DB2AC8"/>
    <w:rsid w:val="00DB35ED"/>
    <w:rsid w:val="00DB4CCA"/>
    <w:rsid w:val="00DB507D"/>
    <w:rsid w:val="00DB5781"/>
    <w:rsid w:val="00DB6421"/>
    <w:rsid w:val="00DB7333"/>
    <w:rsid w:val="00DB784E"/>
    <w:rsid w:val="00DC4200"/>
    <w:rsid w:val="00DC4329"/>
    <w:rsid w:val="00DC6DFD"/>
    <w:rsid w:val="00DC6EC7"/>
    <w:rsid w:val="00DC7088"/>
    <w:rsid w:val="00DD48AE"/>
    <w:rsid w:val="00DD5315"/>
    <w:rsid w:val="00DD569A"/>
    <w:rsid w:val="00DD5D36"/>
    <w:rsid w:val="00DD5E3D"/>
    <w:rsid w:val="00DD771A"/>
    <w:rsid w:val="00DD7CA2"/>
    <w:rsid w:val="00DD7F75"/>
    <w:rsid w:val="00DE06ED"/>
    <w:rsid w:val="00DE0781"/>
    <w:rsid w:val="00DE0E87"/>
    <w:rsid w:val="00DE11E4"/>
    <w:rsid w:val="00DE5F00"/>
    <w:rsid w:val="00DE6F2C"/>
    <w:rsid w:val="00DE7E8C"/>
    <w:rsid w:val="00DF043A"/>
    <w:rsid w:val="00DF0AB7"/>
    <w:rsid w:val="00DF28B5"/>
    <w:rsid w:val="00DF2C79"/>
    <w:rsid w:val="00DF38B7"/>
    <w:rsid w:val="00DF42C8"/>
    <w:rsid w:val="00DF43C8"/>
    <w:rsid w:val="00DF48F6"/>
    <w:rsid w:val="00DF5324"/>
    <w:rsid w:val="00E02646"/>
    <w:rsid w:val="00E02A74"/>
    <w:rsid w:val="00E02AA4"/>
    <w:rsid w:val="00E02C50"/>
    <w:rsid w:val="00E033EB"/>
    <w:rsid w:val="00E03D46"/>
    <w:rsid w:val="00E045C1"/>
    <w:rsid w:val="00E0467A"/>
    <w:rsid w:val="00E04AD9"/>
    <w:rsid w:val="00E0560F"/>
    <w:rsid w:val="00E05B0E"/>
    <w:rsid w:val="00E05CCE"/>
    <w:rsid w:val="00E05E98"/>
    <w:rsid w:val="00E0639A"/>
    <w:rsid w:val="00E071FD"/>
    <w:rsid w:val="00E10A7F"/>
    <w:rsid w:val="00E11CE3"/>
    <w:rsid w:val="00E130F1"/>
    <w:rsid w:val="00E133DA"/>
    <w:rsid w:val="00E14574"/>
    <w:rsid w:val="00E1461A"/>
    <w:rsid w:val="00E1501B"/>
    <w:rsid w:val="00E150DB"/>
    <w:rsid w:val="00E152DD"/>
    <w:rsid w:val="00E160EE"/>
    <w:rsid w:val="00E165BA"/>
    <w:rsid w:val="00E17EE0"/>
    <w:rsid w:val="00E2176F"/>
    <w:rsid w:val="00E22A4C"/>
    <w:rsid w:val="00E3053C"/>
    <w:rsid w:val="00E31C3A"/>
    <w:rsid w:val="00E31F07"/>
    <w:rsid w:val="00E3402E"/>
    <w:rsid w:val="00E343D6"/>
    <w:rsid w:val="00E3465D"/>
    <w:rsid w:val="00E354FA"/>
    <w:rsid w:val="00E35BBA"/>
    <w:rsid w:val="00E36541"/>
    <w:rsid w:val="00E37062"/>
    <w:rsid w:val="00E37F3B"/>
    <w:rsid w:val="00E4029F"/>
    <w:rsid w:val="00E40F02"/>
    <w:rsid w:val="00E40F87"/>
    <w:rsid w:val="00E41410"/>
    <w:rsid w:val="00E4158F"/>
    <w:rsid w:val="00E4162F"/>
    <w:rsid w:val="00E43E1B"/>
    <w:rsid w:val="00E4418D"/>
    <w:rsid w:val="00E4549C"/>
    <w:rsid w:val="00E45C12"/>
    <w:rsid w:val="00E46226"/>
    <w:rsid w:val="00E466CF"/>
    <w:rsid w:val="00E5237F"/>
    <w:rsid w:val="00E5241A"/>
    <w:rsid w:val="00E53B5C"/>
    <w:rsid w:val="00E54280"/>
    <w:rsid w:val="00E54991"/>
    <w:rsid w:val="00E54E9F"/>
    <w:rsid w:val="00E56BDA"/>
    <w:rsid w:val="00E57313"/>
    <w:rsid w:val="00E6019A"/>
    <w:rsid w:val="00E60B2F"/>
    <w:rsid w:val="00E6211E"/>
    <w:rsid w:val="00E63759"/>
    <w:rsid w:val="00E63EFC"/>
    <w:rsid w:val="00E64DBD"/>
    <w:rsid w:val="00E64F74"/>
    <w:rsid w:val="00E6626B"/>
    <w:rsid w:val="00E66B72"/>
    <w:rsid w:val="00E6723B"/>
    <w:rsid w:val="00E67A54"/>
    <w:rsid w:val="00E710AE"/>
    <w:rsid w:val="00E71319"/>
    <w:rsid w:val="00E721BB"/>
    <w:rsid w:val="00E726D7"/>
    <w:rsid w:val="00E73718"/>
    <w:rsid w:val="00E74BE3"/>
    <w:rsid w:val="00E74F79"/>
    <w:rsid w:val="00E754D3"/>
    <w:rsid w:val="00E766C0"/>
    <w:rsid w:val="00E76DE8"/>
    <w:rsid w:val="00E76E5E"/>
    <w:rsid w:val="00E776BB"/>
    <w:rsid w:val="00E809D7"/>
    <w:rsid w:val="00E8247C"/>
    <w:rsid w:val="00E82FAA"/>
    <w:rsid w:val="00E83385"/>
    <w:rsid w:val="00E83B9C"/>
    <w:rsid w:val="00E83E09"/>
    <w:rsid w:val="00E85384"/>
    <w:rsid w:val="00E8563C"/>
    <w:rsid w:val="00E87258"/>
    <w:rsid w:val="00E878B7"/>
    <w:rsid w:val="00E87EFD"/>
    <w:rsid w:val="00E90041"/>
    <w:rsid w:val="00E90880"/>
    <w:rsid w:val="00E92F4F"/>
    <w:rsid w:val="00E94920"/>
    <w:rsid w:val="00E95225"/>
    <w:rsid w:val="00E95ABE"/>
    <w:rsid w:val="00E95C1A"/>
    <w:rsid w:val="00E9662C"/>
    <w:rsid w:val="00EA1F9F"/>
    <w:rsid w:val="00EA24CC"/>
    <w:rsid w:val="00EA3DDA"/>
    <w:rsid w:val="00EA471A"/>
    <w:rsid w:val="00EA61CD"/>
    <w:rsid w:val="00EB1099"/>
    <w:rsid w:val="00EB19AC"/>
    <w:rsid w:val="00EB2D01"/>
    <w:rsid w:val="00EB62CF"/>
    <w:rsid w:val="00EB67DE"/>
    <w:rsid w:val="00EB6A40"/>
    <w:rsid w:val="00EB6D38"/>
    <w:rsid w:val="00EC1127"/>
    <w:rsid w:val="00EC48E0"/>
    <w:rsid w:val="00EC50A5"/>
    <w:rsid w:val="00EC52DA"/>
    <w:rsid w:val="00EC5936"/>
    <w:rsid w:val="00EC694D"/>
    <w:rsid w:val="00EC7B95"/>
    <w:rsid w:val="00ED0266"/>
    <w:rsid w:val="00ED2C37"/>
    <w:rsid w:val="00ED3EE3"/>
    <w:rsid w:val="00ED3EF9"/>
    <w:rsid w:val="00ED3F5D"/>
    <w:rsid w:val="00ED5B37"/>
    <w:rsid w:val="00ED744A"/>
    <w:rsid w:val="00EE0F7A"/>
    <w:rsid w:val="00EE105D"/>
    <w:rsid w:val="00EE1132"/>
    <w:rsid w:val="00EE2282"/>
    <w:rsid w:val="00EE2FE4"/>
    <w:rsid w:val="00EE54F6"/>
    <w:rsid w:val="00EF02B5"/>
    <w:rsid w:val="00EF1A3B"/>
    <w:rsid w:val="00EF1C60"/>
    <w:rsid w:val="00EF2B07"/>
    <w:rsid w:val="00EF3271"/>
    <w:rsid w:val="00EF5819"/>
    <w:rsid w:val="00EF58BF"/>
    <w:rsid w:val="00EF5E64"/>
    <w:rsid w:val="00EF64DB"/>
    <w:rsid w:val="00EF6C62"/>
    <w:rsid w:val="00F00544"/>
    <w:rsid w:val="00F00ED9"/>
    <w:rsid w:val="00F016F8"/>
    <w:rsid w:val="00F01928"/>
    <w:rsid w:val="00F02235"/>
    <w:rsid w:val="00F0325F"/>
    <w:rsid w:val="00F06129"/>
    <w:rsid w:val="00F067D4"/>
    <w:rsid w:val="00F07239"/>
    <w:rsid w:val="00F07B47"/>
    <w:rsid w:val="00F1003E"/>
    <w:rsid w:val="00F10978"/>
    <w:rsid w:val="00F110BE"/>
    <w:rsid w:val="00F127F0"/>
    <w:rsid w:val="00F12D0F"/>
    <w:rsid w:val="00F13B54"/>
    <w:rsid w:val="00F14CFB"/>
    <w:rsid w:val="00F1780F"/>
    <w:rsid w:val="00F21D2A"/>
    <w:rsid w:val="00F21DFC"/>
    <w:rsid w:val="00F21F38"/>
    <w:rsid w:val="00F2334F"/>
    <w:rsid w:val="00F23C8A"/>
    <w:rsid w:val="00F252A5"/>
    <w:rsid w:val="00F2549E"/>
    <w:rsid w:val="00F254A0"/>
    <w:rsid w:val="00F26342"/>
    <w:rsid w:val="00F267AD"/>
    <w:rsid w:val="00F3103F"/>
    <w:rsid w:val="00F32693"/>
    <w:rsid w:val="00F33E50"/>
    <w:rsid w:val="00F348CC"/>
    <w:rsid w:val="00F350E5"/>
    <w:rsid w:val="00F362AE"/>
    <w:rsid w:val="00F36B2A"/>
    <w:rsid w:val="00F375B3"/>
    <w:rsid w:val="00F40416"/>
    <w:rsid w:val="00F4303A"/>
    <w:rsid w:val="00F453E3"/>
    <w:rsid w:val="00F4686E"/>
    <w:rsid w:val="00F478F9"/>
    <w:rsid w:val="00F5091C"/>
    <w:rsid w:val="00F50B0C"/>
    <w:rsid w:val="00F50E6F"/>
    <w:rsid w:val="00F51AF5"/>
    <w:rsid w:val="00F539B5"/>
    <w:rsid w:val="00F539C9"/>
    <w:rsid w:val="00F54896"/>
    <w:rsid w:val="00F55335"/>
    <w:rsid w:val="00F5562E"/>
    <w:rsid w:val="00F55959"/>
    <w:rsid w:val="00F57596"/>
    <w:rsid w:val="00F576C1"/>
    <w:rsid w:val="00F57ABB"/>
    <w:rsid w:val="00F57B6F"/>
    <w:rsid w:val="00F57F68"/>
    <w:rsid w:val="00F612A2"/>
    <w:rsid w:val="00F615DB"/>
    <w:rsid w:val="00F617EF"/>
    <w:rsid w:val="00F61EF4"/>
    <w:rsid w:val="00F62D69"/>
    <w:rsid w:val="00F63736"/>
    <w:rsid w:val="00F6382F"/>
    <w:rsid w:val="00F6544D"/>
    <w:rsid w:val="00F65B49"/>
    <w:rsid w:val="00F65D3B"/>
    <w:rsid w:val="00F66AEC"/>
    <w:rsid w:val="00F66B31"/>
    <w:rsid w:val="00F66C8A"/>
    <w:rsid w:val="00F67A5E"/>
    <w:rsid w:val="00F7024D"/>
    <w:rsid w:val="00F709E8"/>
    <w:rsid w:val="00F70D0A"/>
    <w:rsid w:val="00F738D6"/>
    <w:rsid w:val="00F767AB"/>
    <w:rsid w:val="00F7769D"/>
    <w:rsid w:val="00F777CE"/>
    <w:rsid w:val="00F80155"/>
    <w:rsid w:val="00F803D7"/>
    <w:rsid w:val="00F80E43"/>
    <w:rsid w:val="00F81317"/>
    <w:rsid w:val="00F814EF"/>
    <w:rsid w:val="00F81C3D"/>
    <w:rsid w:val="00F840F1"/>
    <w:rsid w:val="00F84A26"/>
    <w:rsid w:val="00F84DF4"/>
    <w:rsid w:val="00F8518D"/>
    <w:rsid w:val="00F856A3"/>
    <w:rsid w:val="00F85C88"/>
    <w:rsid w:val="00F85EC7"/>
    <w:rsid w:val="00F85F3A"/>
    <w:rsid w:val="00F860D5"/>
    <w:rsid w:val="00F864F8"/>
    <w:rsid w:val="00F879AA"/>
    <w:rsid w:val="00F910EF"/>
    <w:rsid w:val="00F92158"/>
    <w:rsid w:val="00F9215C"/>
    <w:rsid w:val="00F92F3E"/>
    <w:rsid w:val="00F94A86"/>
    <w:rsid w:val="00F956C3"/>
    <w:rsid w:val="00FA00FA"/>
    <w:rsid w:val="00FA0B8B"/>
    <w:rsid w:val="00FA11B2"/>
    <w:rsid w:val="00FA1D3B"/>
    <w:rsid w:val="00FA1E7E"/>
    <w:rsid w:val="00FA214B"/>
    <w:rsid w:val="00FA22DC"/>
    <w:rsid w:val="00FA2FEC"/>
    <w:rsid w:val="00FA3236"/>
    <w:rsid w:val="00FA577E"/>
    <w:rsid w:val="00FA5C94"/>
    <w:rsid w:val="00FA5F3F"/>
    <w:rsid w:val="00FA6818"/>
    <w:rsid w:val="00FA6988"/>
    <w:rsid w:val="00FA7F30"/>
    <w:rsid w:val="00FB2CFA"/>
    <w:rsid w:val="00FB3688"/>
    <w:rsid w:val="00FB4356"/>
    <w:rsid w:val="00FB4AC8"/>
    <w:rsid w:val="00FB5C3A"/>
    <w:rsid w:val="00FB67B4"/>
    <w:rsid w:val="00FB7857"/>
    <w:rsid w:val="00FB7B32"/>
    <w:rsid w:val="00FC3EBE"/>
    <w:rsid w:val="00FC4DD1"/>
    <w:rsid w:val="00FC7A4F"/>
    <w:rsid w:val="00FD074D"/>
    <w:rsid w:val="00FD076C"/>
    <w:rsid w:val="00FD2184"/>
    <w:rsid w:val="00FD3484"/>
    <w:rsid w:val="00FD3604"/>
    <w:rsid w:val="00FD42A8"/>
    <w:rsid w:val="00FD5C1A"/>
    <w:rsid w:val="00FD6C20"/>
    <w:rsid w:val="00FD6C28"/>
    <w:rsid w:val="00FD6ED5"/>
    <w:rsid w:val="00FD7D2C"/>
    <w:rsid w:val="00FE006C"/>
    <w:rsid w:val="00FE0619"/>
    <w:rsid w:val="00FE2ABD"/>
    <w:rsid w:val="00FE3010"/>
    <w:rsid w:val="00FE3114"/>
    <w:rsid w:val="00FE4329"/>
    <w:rsid w:val="00FE4DB0"/>
    <w:rsid w:val="00FE58F7"/>
    <w:rsid w:val="00FE652A"/>
    <w:rsid w:val="00FE66E3"/>
    <w:rsid w:val="00FE6DA7"/>
    <w:rsid w:val="00FF313F"/>
    <w:rsid w:val="00FF3429"/>
    <w:rsid w:val="00FF3442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1C17B"/>
  <w15:chartTrackingRefBased/>
  <w15:docId w15:val="{F6D90979-9E71-4F22-BB62-91B8E479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5DB"/>
    <w:pPr>
      <w:spacing w:after="12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15D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15D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Overskrift3">
    <w:name w:val="heading 3"/>
    <w:aliases w:val="Pensumliste APA"/>
    <w:basedOn w:val="Normal"/>
    <w:next w:val="Normal"/>
    <w:link w:val="Overskrift3Tegn"/>
    <w:uiPriority w:val="9"/>
    <w:semiHidden/>
    <w:unhideWhenUsed/>
    <w:rsid w:val="00B02AA0"/>
    <w:pPr>
      <w:keepNext/>
      <w:keepLines/>
      <w:spacing w:line="240" w:lineRule="auto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04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615DB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15DB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styleId="Plassholdertekst">
    <w:name w:val="Placeholder Text"/>
    <w:basedOn w:val="Standardskriftforavsnitt"/>
    <w:uiPriority w:val="99"/>
    <w:semiHidden/>
    <w:rsid w:val="00802F11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3C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6B2E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3C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6B2E"/>
    <w:rPr>
      <w:rFonts w:ascii="Arial" w:hAnsi="Arial"/>
    </w:rPr>
  </w:style>
  <w:style w:type="paragraph" w:styleId="Ingenmellomrom">
    <w:name w:val="No Spacing"/>
    <w:aliases w:val="Koder emnebeskrivelse"/>
    <w:uiPriority w:val="1"/>
    <w:qFormat/>
    <w:rsid w:val="00C053FF"/>
    <w:pPr>
      <w:spacing w:after="0" w:line="240" w:lineRule="auto"/>
    </w:pPr>
    <w:rPr>
      <w:rFonts w:ascii="Arial" w:hAnsi="Arial"/>
      <w:sz w:val="20"/>
    </w:rPr>
  </w:style>
  <w:style w:type="character" w:customStyle="1" w:styleId="Overskrift3Tegn">
    <w:name w:val="Overskrift 3 Tegn"/>
    <w:aliases w:val="Pensumliste APA Tegn"/>
    <w:basedOn w:val="Standardskriftforavsnitt"/>
    <w:link w:val="Overskrift3"/>
    <w:uiPriority w:val="9"/>
    <w:semiHidden/>
    <w:rsid w:val="00B02AA0"/>
    <w:rPr>
      <w:rFonts w:ascii="Arial" w:eastAsiaTheme="majorEastAsia" w:hAnsi="Arial" w:cstheme="majorBidi"/>
      <w:color w:val="000000" w:themeColor="text1"/>
      <w:szCs w:val="24"/>
    </w:rPr>
  </w:style>
  <w:style w:type="table" w:styleId="Tabellrutenett">
    <w:name w:val="Table Grid"/>
    <w:basedOn w:val="Vanligtabell"/>
    <w:uiPriority w:val="39"/>
    <w:rsid w:val="00EF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6C6914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6C6914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6C6914"/>
    <w:rPr>
      <w:color w:val="0563C1" w:themeColor="hyperlink"/>
      <w:u w:val="single"/>
    </w:rPr>
  </w:style>
  <w:style w:type="paragraph" w:styleId="Tittel">
    <w:name w:val="Title"/>
    <w:aliases w:val="Pensumliste Chicago"/>
    <w:basedOn w:val="Normal"/>
    <w:next w:val="Normal"/>
    <w:link w:val="TittelTegn"/>
    <w:uiPriority w:val="10"/>
    <w:qFormat/>
    <w:rsid w:val="00B02AA0"/>
    <w:pPr>
      <w:spacing w:line="240" w:lineRule="auto"/>
      <w:ind w:left="709" w:hanging="709"/>
    </w:pPr>
    <w:rPr>
      <w:rFonts w:eastAsiaTheme="majorEastAsia" w:cstheme="majorBidi"/>
      <w:spacing w:val="-10"/>
      <w:kern w:val="28"/>
      <w:szCs w:val="56"/>
    </w:rPr>
  </w:style>
  <w:style w:type="character" w:customStyle="1" w:styleId="TittelTegn">
    <w:name w:val="Tittel Tegn"/>
    <w:aliases w:val="Pensumliste Chicago Tegn"/>
    <w:basedOn w:val="Standardskriftforavsnitt"/>
    <w:link w:val="Tittel"/>
    <w:uiPriority w:val="10"/>
    <w:rsid w:val="00B02AA0"/>
    <w:rPr>
      <w:rFonts w:ascii="Arial" w:eastAsiaTheme="majorEastAsia" w:hAnsi="Arial" w:cstheme="majorBidi"/>
      <w:spacing w:val="-10"/>
      <w:kern w:val="28"/>
      <w:szCs w:val="56"/>
    </w:rPr>
  </w:style>
  <w:style w:type="paragraph" w:styleId="Listeavsnitt">
    <w:name w:val="List Paragraph"/>
    <w:basedOn w:val="Normal"/>
    <w:uiPriority w:val="34"/>
    <w:qFormat/>
    <w:rsid w:val="00A524FE"/>
    <w:pPr>
      <w:ind w:left="720"/>
      <w:contextualSpacing/>
    </w:pPr>
  </w:style>
  <w:style w:type="paragraph" w:customStyle="1" w:styleId="PensumlisteAPAnorskversjon">
    <w:name w:val="Pensumliste APA (norsk versjon)"/>
    <w:basedOn w:val="Normal"/>
    <w:link w:val="PensumlisteAPAnorskversjonTegn"/>
    <w:qFormat/>
    <w:rsid w:val="00B02AA0"/>
    <w:pPr>
      <w:spacing w:line="240" w:lineRule="auto"/>
    </w:pPr>
    <w:rPr>
      <w:szCs w:val="26"/>
    </w:rPr>
  </w:style>
  <w:style w:type="paragraph" w:customStyle="1" w:styleId="Default">
    <w:name w:val="Default"/>
    <w:rsid w:val="00B02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ensumlisteAPAnorskversjonTegn">
    <w:name w:val="Pensumliste APA (norsk versjon) Tegn"/>
    <w:basedOn w:val="Standardskriftforavsnitt"/>
    <w:link w:val="PensumlisteAPAnorskversjon"/>
    <w:rsid w:val="00B02AA0"/>
    <w:rPr>
      <w:rFonts w:ascii="Arial" w:hAnsi="Arial"/>
      <w:szCs w:val="26"/>
    </w:rPr>
  </w:style>
  <w:style w:type="table" w:customStyle="1" w:styleId="Tabellrutenett6">
    <w:name w:val="Tabellrutenett6"/>
    <w:basedOn w:val="Vanligtabell"/>
    <w:next w:val="Tabellrutenett"/>
    <w:uiPriority w:val="39"/>
    <w:rsid w:val="0052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uiPriority w:val="39"/>
    <w:rsid w:val="00A4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9E6A1D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E6A1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E6A1D"/>
    <w:rPr>
      <w:vertAlign w:val="superscript"/>
    </w:rPr>
  </w:style>
  <w:style w:type="paragraph" w:customStyle="1" w:styleId="Studietsoppbygning">
    <w:name w:val="Studiets oppbygning"/>
    <w:basedOn w:val="Normal"/>
    <w:link w:val="StudietsoppbygningTegn"/>
    <w:qFormat/>
    <w:rsid w:val="00AB6C7F"/>
    <w:pPr>
      <w:spacing w:before="40" w:after="40" w:line="240" w:lineRule="auto"/>
      <w:jc w:val="center"/>
    </w:pPr>
    <w:rPr>
      <w:rFonts w:cs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udietsoppbygningTegn">
    <w:name w:val="Studiets oppbygning Tegn"/>
    <w:basedOn w:val="Standardskriftforavsnitt"/>
    <w:link w:val="Studietsoppbygning"/>
    <w:rsid w:val="00AB6C7F"/>
    <w:rPr>
      <w:rFonts w:ascii="Arial" w:hAnsi="Arial" w:cs="Arial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2031"/>
    <w:rPr>
      <w:rFonts w:ascii="Segoe UI" w:hAnsi="Segoe UI" w:cs="Segoe UI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A6BFA"/>
    <w:pPr>
      <w:outlineLvl w:val="9"/>
    </w:pPr>
    <w:rPr>
      <w:rFonts w:asciiTheme="majorHAnsi" w:hAnsiTheme="majorHAnsi"/>
      <w:b w:val="0"/>
      <w:color w:val="2E74B5" w:themeColor="accent1" w:themeShade="BF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3A6BFA"/>
    <w:pPr>
      <w:spacing w:after="100"/>
      <w:ind w:left="440"/>
    </w:pPr>
  </w:style>
  <w:style w:type="paragraph" w:styleId="Brdtekst">
    <w:name w:val="Body Text"/>
    <w:basedOn w:val="Normal"/>
    <w:link w:val="BrdtekstTegn"/>
    <w:uiPriority w:val="99"/>
    <w:unhideWhenUsed/>
    <w:rsid w:val="00BD481A"/>
    <w:rPr>
      <w:rFonts w:asciiTheme="minorHAnsi" w:hAnsiTheme="minorHAnsi"/>
    </w:rPr>
  </w:style>
  <w:style w:type="character" w:customStyle="1" w:styleId="BrdtekstTegn">
    <w:name w:val="Brødtekst Tegn"/>
    <w:basedOn w:val="Standardskriftforavsnitt"/>
    <w:link w:val="Brdtekst"/>
    <w:uiPriority w:val="99"/>
    <w:rsid w:val="00BD481A"/>
  </w:style>
  <w:style w:type="paragraph" w:styleId="Punktliste2">
    <w:name w:val="List Bullet 2"/>
    <w:basedOn w:val="Normal"/>
    <w:uiPriority w:val="99"/>
    <w:unhideWhenUsed/>
    <w:rsid w:val="00F57ABB"/>
    <w:pPr>
      <w:numPr>
        <w:numId w:val="29"/>
      </w:numPr>
      <w:spacing w:after="160"/>
      <w:contextualSpacing/>
    </w:pPr>
    <w:rPr>
      <w:rFonts w:asciiTheme="minorHAnsi" w:hAnsiTheme="minorHAnsi"/>
    </w:rPr>
  </w:style>
  <w:style w:type="paragraph" w:styleId="Punktliste">
    <w:name w:val="List Bullet"/>
    <w:basedOn w:val="Normal"/>
    <w:uiPriority w:val="99"/>
    <w:unhideWhenUsed/>
    <w:rsid w:val="00DB1B3E"/>
    <w:pPr>
      <w:numPr>
        <w:numId w:val="33"/>
      </w:numPr>
      <w:spacing w:after="160"/>
      <w:contextualSpacing/>
    </w:pPr>
    <w:rPr>
      <w:rFonts w:asciiTheme="minorHAnsi" w:hAnsiTheme="minorHAnsi"/>
    </w:rPr>
  </w:style>
  <w:style w:type="paragraph" w:styleId="Liste2">
    <w:name w:val="List 2"/>
    <w:basedOn w:val="Normal"/>
    <w:uiPriority w:val="99"/>
    <w:unhideWhenUsed/>
    <w:rsid w:val="005A378E"/>
    <w:pPr>
      <w:spacing w:after="160"/>
      <w:ind w:left="566" w:hanging="283"/>
      <w:contextualSpacing/>
    </w:pPr>
    <w:rPr>
      <w:rFonts w:asciiTheme="minorHAnsi" w:hAnsiTheme="minorHAnsi"/>
    </w:rPr>
  </w:style>
  <w:style w:type="character" w:customStyle="1" w:styleId="BibliographyTegn">
    <w:name w:val="Bibliography Tegn"/>
    <w:basedOn w:val="Standardskriftforavsnitt"/>
    <w:link w:val="Bibliografi1"/>
    <w:locked/>
    <w:rsid w:val="003142C4"/>
  </w:style>
  <w:style w:type="paragraph" w:customStyle="1" w:styleId="Bibliografi1">
    <w:name w:val="Bibliografi1"/>
    <w:basedOn w:val="Normal"/>
    <w:link w:val="BibliographyTegn"/>
    <w:rsid w:val="003142C4"/>
    <w:pPr>
      <w:spacing w:after="0" w:line="480" w:lineRule="auto"/>
      <w:ind w:left="720" w:hanging="720"/>
    </w:pPr>
    <w:rPr>
      <w:rFonts w:asciiTheme="minorHAnsi" w:hAnsiTheme="minorHAnsi"/>
    </w:rPr>
  </w:style>
  <w:style w:type="paragraph" w:customStyle="1" w:styleId="Bibliografi2">
    <w:name w:val="Bibliografi2"/>
    <w:basedOn w:val="Normal"/>
    <w:rsid w:val="00210AB3"/>
    <w:pPr>
      <w:spacing w:after="240" w:line="240" w:lineRule="auto"/>
    </w:pPr>
    <w:rPr>
      <w:rFonts w:asciiTheme="minorHAnsi" w:hAnsiTheme="minorHAnsi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4578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4578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4578E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4578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4578E"/>
    <w:rPr>
      <w:rFonts w:ascii="Arial" w:hAnsi="Arial"/>
      <w:b/>
      <w:bCs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045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ildetekst">
    <w:name w:val="caption"/>
    <w:basedOn w:val="Normal"/>
    <w:next w:val="Normal"/>
    <w:uiPriority w:val="35"/>
    <w:unhideWhenUsed/>
    <w:qFormat/>
    <w:rsid w:val="0090456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A0286F"/>
    <w:rPr>
      <w:color w:val="605E5C"/>
      <w:shd w:val="clear" w:color="auto" w:fill="E1DFDD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07A34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07A34"/>
    <w:rPr>
      <w:rFonts w:ascii="Arial" w:hAnsi="Arial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307A34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307A34"/>
    <w:rPr>
      <w:rFonts w:ascii="Arial" w:hAnsi="Arial"/>
    </w:rPr>
  </w:style>
  <w:style w:type="character" w:styleId="Utheving">
    <w:name w:val="Emphasis"/>
    <w:basedOn w:val="Standardskriftforavsnitt"/>
    <w:uiPriority w:val="20"/>
    <w:qFormat/>
    <w:rsid w:val="0023624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1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e-NO" w:eastAsia="se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61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55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677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A768D5F7F740258B008E86334DE5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1592B9-C112-41F9-B2C6-463AD2F1ABF2}"/>
      </w:docPartPr>
      <w:docPartBody>
        <w:p w:rsidR="00417A31" w:rsidRDefault="00417A31" w:rsidP="00417A31">
          <w:pPr>
            <w:pStyle w:val="3FA768D5F7F740258B008E86334DE58F8"/>
          </w:pPr>
          <w:r w:rsidRPr="00894E0A">
            <w:rPr>
              <w:rStyle w:val="Plassholdertekst"/>
            </w:rPr>
            <w:t>Velg et element.</w:t>
          </w:r>
        </w:p>
      </w:docPartBody>
    </w:docPart>
    <w:docPart>
      <w:docPartPr>
        <w:name w:val="088BEE9FA1044996801F7CE4398A9C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67A55F-8204-4180-8C9C-BEFC5C8F38C5}"/>
      </w:docPartPr>
      <w:docPartBody>
        <w:p w:rsidR="00417A31" w:rsidRDefault="00417A31" w:rsidP="00417A31">
          <w:pPr>
            <w:pStyle w:val="088BEE9FA1044996801F7CE4398A9C168"/>
          </w:pPr>
          <w:r w:rsidRPr="00C053FF">
            <w:rPr>
              <w:rStyle w:val="Plassholdertekst"/>
              <w:rFonts w:eastAsiaTheme="majorEastAsia" w:cs="Arial"/>
            </w:rPr>
            <w:t>Velg et element.</w:t>
          </w:r>
        </w:p>
      </w:docPartBody>
    </w:docPart>
    <w:docPart>
      <w:docPartPr>
        <w:name w:val="94C2DC899A46479B9EFD9559C0F802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C58787-F8E9-47EC-BD04-B8CB6B540ADE}"/>
      </w:docPartPr>
      <w:docPartBody>
        <w:p w:rsidR="00417A31" w:rsidRDefault="00417A31" w:rsidP="00417A31">
          <w:pPr>
            <w:pStyle w:val="94C2DC899A46479B9EFD9559C0F802FD8"/>
          </w:pPr>
          <w:r w:rsidRPr="0095531C">
            <w:rPr>
              <w:rStyle w:val="Plassholdertekst"/>
              <w:sz w:val="20"/>
            </w:rPr>
            <w:t>Velg et element.</w:t>
          </w:r>
        </w:p>
      </w:docPartBody>
    </w:docPart>
    <w:docPart>
      <w:docPartPr>
        <w:name w:val="4255D265990A466485AD31EB604D61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650FB7-79BC-4D9C-9FA8-E137C78583C4}"/>
      </w:docPartPr>
      <w:docPartBody>
        <w:p w:rsidR="00417A31" w:rsidRDefault="00417A31" w:rsidP="00417A31">
          <w:pPr>
            <w:pStyle w:val="4255D265990A466485AD31EB604D61EB8"/>
          </w:pPr>
          <w:r w:rsidRPr="008A426E">
            <w:rPr>
              <w:rStyle w:val="Plassholdertekst"/>
            </w:rPr>
            <w:t>Velg et element.</w:t>
          </w:r>
        </w:p>
      </w:docPartBody>
    </w:docPart>
    <w:docPart>
      <w:docPartPr>
        <w:name w:val="19B6D28F2E7741AA8B36FC375B67B2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468C0B-8874-4069-A868-54D6F8AAE38C}"/>
      </w:docPartPr>
      <w:docPartBody>
        <w:p w:rsidR="00417A31" w:rsidRDefault="00417A31" w:rsidP="00417A31">
          <w:pPr>
            <w:pStyle w:val="19B6D28F2E7741AA8B36FC375B67B25A8"/>
          </w:pPr>
          <w:r w:rsidRPr="008A426E">
            <w:rPr>
              <w:rStyle w:val="Plassholdertekst"/>
            </w:rPr>
            <w:t>Velg et element.</w:t>
          </w:r>
        </w:p>
      </w:docPartBody>
    </w:docPart>
    <w:docPart>
      <w:docPartPr>
        <w:name w:val="7F08DEB5EA4541D6A17B3C357CFE2C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3DFD8B-F6D5-4137-B82D-AC27D7A3560F}"/>
      </w:docPartPr>
      <w:docPartBody>
        <w:p w:rsidR="00417A31" w:rsidRDefault="00417A31" w:rsidP="00417A31">
          <w:pPr>
            <w:pStyle w:val="7F08DEB5EA4541D6A17B3C357CFE2CA18"/>
          </w:pPr>
          <w:r w:rsidRPr="008A426E">
            <w:rPr>
              <w:rStyle w:val="Plassholdertekst"/>
            </w:rPr>
            <w:t>Velg et element.</w:t>
          </w:r>
        </w:p>
      </w:docPartBody>
    </w:docPart>
    <w:docPart>
      <w:docPartPr>
        <w:name w:val="A54E0936607E4C1BBEEC104E9C2682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34EFD9-AEDE-4DF0-A15D-C84FFB5332B6}"/>
      </w:docPartPr>
      <w:docPartBody>
        <w:p w:rsidR="00417A31" w:rsidRDefault="00417A31" w:rsidP="00417A31">
          <w:pPr>
            <w:pStyle w:val="A54E0936607E4C1BBEEC104E9C2682578"/>
          </w:pPr>
          <w:r w:rsidRPr="009B385B">
            <w:rPr>
              <w:rStyle w:val="Plassholdertekst"/>
            </w:rPr>
            <w:t>Velg et element.</w:t>
          </w:r>
        </w:p>
      </w:docPartBody>
    </w:docPart>
    <w:docPart>
      <w:docPartPr>
        <w:name w:val="73B8013A42AD4940ABD7B9511EA463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B41126-7076-4B85-A8E6-82FC07D32F13}"/>
      </w:docPartPr>
      <w:docPartBody>
        <w:p w:rsidR="00417A31" w:rsidRDefault="00417A31" w:rsidP="00417A31">
          <w:pPr>
            <w:pStyle w:val="73B8013A42AD4940ABD7B9511EA463B18"/>
          </w:pPr>
          <w:r w:rsidRPr="009B385B">
            <w:rPr>
              <w:rStyle w:val="Plassholdertekst"/>
            </w:rPr>
            <w:t>Velg et element.</w:t>
          </w:r>
        </w:p>
      </w:docPartBody>
    </w:docPart>
    <w:docPart>
      <w:docPartPr>
        <w:name w:val="7BD997EF4F404678ABAD7C1E5168CF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2E3918-2C00-4403-906A-06E7590020F1}"/>
      </w:docPartPr>
      <w:docPartBody>
        <w:p w:rsidR="00417A31" w:rsidRDefault="00417A31" w:rsidP="00417A31">
          <w:pPr>
            <w:pStyle w:val="7BD997EF4F404678ABAD7C1E5168CF8C8"/>
          </w:pPr>
          <w:r w:rsidRPr="009B385B">
            <w:rPr>
              <w:rStyle w:val="Plassholdertekst"/>
            </w:rPr>
            <w:t>Velg et element.</w:t>
          </w:r>
        </w:p>
      </w:docPartBody>
    </w:docPart>
    <w:docPart>
      <w:docPartPr>
        <w:name w:val="AE9C7DEAC6004BF8B07297E17EC390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A39CB9-1480-4F38-B5F8-88BE462402CE}"/>
      </w:docPartPr>
      <w:docPartBody>
        <w:p w:rsidR="00417A31" w:rsidRDefault="00417A31" w:rsidP="00417A31">
          <w:pPr>
            <w:pStyle w:val="AE9C7DEAC6004BF8B07297E17EC390668"/>
          </w:pPr>
          <w:r w:rsidRPr="009B385B">
            <w:rPr>
              <w:rStyle w:val="Plassholdertekst"/>
            </w:rPr>
            <w:t>Velg et element.</w:t>
          </w:r>
        </w:p>
      </w:docPartBody>
    </w:docPart>
    <w:docPart>
      <w:docPartPr>
        <w:name w:val="35C47AAF3A0248998698D54CAFA830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A5F442-6B88-41D9-82CA-2831CF333166}"/>
      </w:docPartPr>
      <w:docPartBody>
        <w:p w:rsidR="00417A31" w:rsidRDefault="00417A31" w:rsidP="00417A31">
          <w:pPr>
            <w:pStyle w:val="35C47AAF3A0248998698D54CAFA830168"/>
          </w:pPr>
          <w:r w:rsidRPr="009B385B">
            <w:rPr>
              <w:rStyle w:val="Plassholdertekst"/>
            </w:rPr>
            <w:t>Velg et element.</w:t>
          </w:r>
        </w:p>
      </w:docPartBody>
    </w:docPart>
    <w:docPart>
      <w:docPartPr>
        <w:name w:val="C3E336CF79284567A021FF0A9C602C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C99FBF-D30F-4B2E-96EC-A1AEA0E77A6F}"/>
      </w:docPartPr>
      <w:docPartBody>
        <w:p w:rsidR="00FA4ED0" w:rsidRDefault="00417A31" w:rsidP="00417A31">
          <w:pPr>
            <w:pStyle w:val="C3E336CF79284567A021FF0A9C602C0A7"/>
          </w:pPr>
          <w:r w:rsidRPr="009B385B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F3C6150E92B46668F43A2F4701833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BF43AF-B9C2-4C71-913D-B78C67294ADB}"/>
      </w:docPartPr>
      <w:docPartBody>
        <w:p w:rsidR="00FA4ED0" w:rsidRDefault="00417A31" w:rsidP="00417A31">
          <w:pPr>
            <w:pStyle w:val="2F3C6150E92B46668F43A2F4701833F56"/>
          </w:pPr>
          <w:r w:rsidRPr="009B385B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936DD1F0AA484EAEADBEDDAE85E9E7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7C1FF8-C65C-40D0-981B-87B9FD486276}"/>
      </w:docPartPr>
      <w:docPartBody>
        <w:p w:rsidR="00F756C7" w:rsidRDefault="00F756C7" w:rsidP="00F756C7">
          <w:pPr>
            <w:pStyle w:val="936DD1F0AA484EAEADBEDDAE85E9E75A"/>
          </w:pPr>
          <w:r w:rsidRPr="009B385B">
            <w:rPr>
              <w:rStyle w:val="Plassholdertekst"/>
            </w:rPr>
            <w:t>Velg et element.</w:t>
          </w:r>
        </w:p>
      </w:docPartBody>
    </w:docPart>
    <w:docPart>
      <w:docPartPr>
        <w:name w:val="42ECFE2318B145179E3ACC1C7DC3BC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493E78-FA0F-4556-967D-4489AF361DAD}"/>
      </w:docPartPr>
      <w:docPartBody>
        <w:p w:rsidR="00F756C7" w:rsidRDefault="00F756C7" w:rsidP="00F756C7">
          <w:pPr>
            <w:pStyle w:val="42ECFE2318B145179E3ACC1C7DC3BC72"/>
          </w:pPr>
          <w:r w:rsidRPr="009B385B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89"/>
    <w:rsid w:val="00036A8D"/>
    <w:rsid w:val="001A4142"/>
    <w:rsid w:val="00281FEE"/>
    <w:rsid w:val="002A0E0F"/>
    <w:rsid w:val="002D0804"/>
    <w:rsid w:val="00326B62"/>
    <w:rsid w:val="003B429E"/>
    <w:rsid w:val="00417A31"/>
    <w:rsid w:val="00473290"/>
    <w:rsid w:val="00556C5B"/>
    <w:rsid w:val="005966F5"/>
    <w:rsid w:val="005B398F"/>
    <w:rsid w:val="006C05A1"/>
    <w:rsid w:val="00710E2C"/>
    <w:rsid w:val="00855633"/>
    <w:rsid w:val="0095041C"/>
    <w:rsid w:val="009F2EF9"/>
    <w:rsid w:val="00AC47B8"/>
    <w:rsid w:val="00AC5DE3"/>
    <w:rsid w:val="00AD150C"/>
    <w:rsid w:val="00B02356"/>
    <w:rsid w:val="00B60DCD"/>
    <w:rsid w:val="00BC2310"/>
    <w:rsid w:val="00C82F5A"/>
    <w:rsid w:val="00D07689"/>
    <w:rsid w:val="00E13CFC"/>
    <w:rsid w:val="00F756C7"/>
    <w:rsid w:val="00F7682A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756C7"/>
    <w:rPr>
      <w:color w:val="808080"/>
    </w:rPr>
  </w:style>
  <w:style w:type="paragraph" w:customStyle="1" w:styleId="73B8013A42AD4940ABD7B9511EA463B18">
    <w:name w:val="73B8013A42AD4940ABD7B9511EA463B18"/>
    <w:rsid w:val="00417A3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7BD997EF4F404678ABAD7C1E5168CF8C8">
    <w:name w:val="7BD997EF4F404678ABAD7C1E5168CF8C8"/>
    <w:rsid w:val="00417A3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AE9C7DEAC6004BF8B07297E17EC390668">
    <w:name w:val="AE9C7DEAC6004BF8B07297E17EC390668"/>
    <w:rsid w:val="00417A3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  <w:lang w:eastAsia="en-US"/>
    </w:rPr>
  </w:style>
  <w:style w:type="paragraph" w:customStyle="1" w:styleId="35C47AAF3A0248998698D54CAFA830168">
    <w:name w:val="35C47AAF3A0248998698D54CAFA830168"/>
    <w:rsid w:val="00417A3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  <w:lang w:eastAsia="en-US"/>
    </w:rPr>
  </w:style>
  <w:style w:type="paragraph" w:customStyle="1" w:styleId="C3E336CF79284567A021FF0A9C602C0A7">
    <w:name w:val="C3E336CF79284567A021FF0A9C602C0A7"/>
    <w:rsid w:val="00417A31"/>
    <w:pPr>
      <w:spacing w:after="120"/>
    </w:pPr>
    <w:rPr>
      <w:rFonts w:ascii="Arial" w:eastAsiaTheme="minorHAnsi" w:hAnsi="Arial"/>
      <w:lang w:eastAsia="en-US"/>
    </w:rPr>
  </w:style>
  <w:style w:type="paragraph" w:customStyle="1" w:styleId="2F3C6150E92B46668F43A2F4701833F56">
    <w:name w:val="2F3C6150E92B46668F43A2F4701833F56"/>
    <w:rsid w:val="00417A31"/>
    <w:pPr>
      <w:spacing w:after="120"/>
    </w:pPr>
    <w:rPr>
      <w:rFonts w:ascii="Arial" w:eastAsiaTheme="minorHAnsi" w:hAnsi="Arial"/>
      <w:lang w:eastAsia="en-US"/>
    </w:rPr>
  </w:style>
  <w:style w:type="paragraph" w:customStyle="1" w:styleId="A54E0936607E4C1BBEEC104E9C2682578">
    <w:name w:val="A54E0936607E4C1BBEEC104E9C2682578"/>
    <w:rsid w:val="00417A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68D5F7F740258B008E86334DE58F8">
    <w:name w:val="3FA768D5F7F740258B008E86334DE58F8"/>
    <w:rsid w:val="00417A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88BEE9FA1044996801F7CE4398A9C168">
    <w:name w:val="088BEE9FA1044996801F7CE4398A9C168"/>
    <w:rsid w:val="00417A31"/>
    <w:pPr>
      <w:spacing w:after="120"/>
    </w:pPr>
    <w:rPr>
      <w:rFonts w:ascii="Arial" w:eastAsiaTheme="minorHAnsi" w:hAnsi="Arial"/>
      <w:lang w:eastAsia="en-US"/>
    </w:rPr>
  </w:style>
  <w:style w:type="paragraph" w:customStyle="1" w:styleId="94C2DC899A46479B9EFD9559C0F802FD8">
    <w:name w:val="94C2DC899A46479B9EFD9559C0F802FD8"/>
    <w:rsid w:val="00417A31"/>
    <w:pPr>
      <w:spacing w:after="120"/>
    </w:pPr>
    <w:rPr>
      <w:rFonts w:ascii="Arial" w:eastAsiaTheme="minorHAnsi" w:hAnsi="Arial"/>
      <w:lang w:eastAsia="en-US"/>
    </w:rPr>
  </w:style>
  <w:style w:type="paragraph" w:customStyle="1" w:styleId="4255D265990A466485AD31EB604D61EB8">
    <w:name w:val="4255D265990A466485AD31EB604D61EB8"/>
    <w:rsid w:val="00417A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B6D28F2E7741AA8B36FC375B67B25A8">
    <w:name w:val="19B6D28F2E7741AA8B36FC375B67B25A8"/>
    <w:rsid w:val="00417A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08DEB5EA4541D6A17B3C357CFE2CA18">
    <w:name w:val="7F08DEB5EA4541D6A17B3C357CFE2CA18"/>
    <w:rsid w:val="00417A3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6DD1F0AA484EAEADBEDDAE85E9E75A">
    <w:name w:val="936DD1F0AA484EAEADBEDDAE85E9E75A"/>
    <w:rsid w:val="00F756C7"/>
    <w:rPr>
      <w:lang w:val="se-NO" w:eastAsia="se-NO"/>
    </w:rPr>
  </w:style>
  <w:style w:type="paragraph" w:customStyle="1" w:styleId="42ECFE2318B145179E3ACC1C7DC3BC72">
    <w:name w:val="42ECFE2318B145179E3ACC1C7DC3BC72"/>
    <w:rsid w:val="00F756C7"/>
    <w:rPr>
      <w:lang w:val="se-NO" w:eastAsia="se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1FDD-B4E3-4A97-8D65-6832B717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6870</Words>
  <Characters>39161</Characters>
  <Application>Microsoft Office Word</Application>
  <DocSecurity>0</DocSecurity>
  <Lines>326</Lines>
  <Paragraphs>91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Diakonhjemmet Høgskole</Company>
  <LinksUpToDate>false</LinksUpToDate>
  <CharactersWithSpaces>45940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Persson</dc:creator>
  <cp:keywords/>
  <dc:description/>
  <cp:lastModifiedBy>Tore Johnsen</cp:lastModifiedBy>
  <cp:revision>4</cp:revision>
  <cp:lastPrinted>2020-11-30T13:22:00Z</cp:lastPrinted>
  <dcterms:created xsi:type="dcterms:W3CDTF">2021-01-08T16:16:00Z</dcterms:created>
  <dcterms:modified xsi:type="dcterms:W3CDTF">2021-01-08T16:27:00Z</dcterms:modified>
</cp:coreProperties>
</file>