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7B" w:rsidRPr="0041687B" w:rsidRDefault="0041687B" w:rsidP="0041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" w:eastAsia="nb-NO"/>
        </w:rPr>
      </w:pPr>
      <w:r w:rsidRPr="0041687B">
        <w:rPr>
          <w:rFonts w:ascii="Arial" w:eastAsia="Times New Roman" w:hAnsi="Arial" w:cs="Arial"/>
          <w:noProof/>
          <w:color w:val="000000"/>
          <w:sz w:val="19"/>
          <w:szCs w:val="19"/>
          <w:lang w:eastAsia="nb-NO"/>
        </w:rPr>
        <w:drawing>
          <wp:inline distT="0" distB="0" distL="0" distR="0" wp14:anchorId="6457237F" wp14:editId="64445F52">
            <wp:extent cx="5285882" cy="3579858"/>
            <wp:effectExtent l="0" t="0" r="0" b="1905"/>
            <wp:docPr id="4" name="Bilde 4" descr="http://www.menighetogmisjon.no/wp-content/uploads/2013/05/image-7_l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nighetogmisjon.no/wp-content/uploads/2013/05/image-7_low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11" cy="359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55" w:rsidRDefault="00D91255" w:rsidP="004168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16161"/>
          <w:sz w:val="36"/>
          <w:szCs w:val="36"/>
          <w:lang w:eastAsia="nb-NO"/>
        </w:rPr>
      </w:pPr>
    </w:p>
    <w:p w:rsidR="00D91255" w:rsidRPr="0041687B" w:rsidRDefault="00D91255" w:rsidP="004168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16161"/>
          <w:sz w:val="36"/>
          <w:szCs w:val="36"/>
          <w:lang w:eastAsia="nb-NO"/>
        </w:rPr>
      </w:pPr>
    </w:p>
    <w:p w:rsidR="0041687B" w:rsidRPr="0041687B" w:rsidRDefault="008864AE" w:rsidP="004168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nb-NO"/>
        </w:rPr>
      </w:pPr>
      <w:r>
        <w:rPr>
          <w:rFonts w:ascii="Arial" w:eastAsia="Times New Roman" w:hAnsi="Arial" w:cs="Arial"/>
          <w:b/>
          <w:bCs/>
          <w:color w:val="616161"/>
          <w:sz w:val="21"/>
          <w:szCs w:val="21"/>
          <w:lang w:eastAsia="nb-NO"/>
        </w:rPr>
        <w:t>Samarbeid menighet og m</w:t>
      </w:r>
      <w:r w:rsidR="0041687B" w:rsidRPr="0041687B">
        <w:rPr>
          <w:rFonts w:ascii="Arial" w:eastAsia="Times New Roman" w:hAnsi="Arial" w:cs="Arial"/>
          <w:b/>
          <w:bCs/>
          <w:color w:val="616161"/>
          <w:sz w:val="21"/>
          <w:szCs w:val="21"/>
          <w:lang w:eastAsia="nb-NO"/>
        </w:rPr>
        <w:t>isjon (SMM)</w:t>
      </w:r>
      <w:r w:rsidR="006C5A6A">
        <w:rPr>
          <w:rFonts w:ascii="Arial" w:eastAsia="Times New Roman" w:hAnsi="Arial" w:cs="Arial"/>
          <w:b/>
          <w:bCs/>
          <w:color w:val="616161"/>
          <w:sz w:val="21"/>
          <w:szCs w:val="21"/>
          <w:lang w:eastAsia="nb-NO"/>
        </w:rPr>
        <w:t xml:space="preserve">, </w:t>
      </w:r>
      <w:r w:rsidR="006C5A6A" w:rsidRPr="00D972BE">
        <w:rPr>
          <w:rFonts w:ascii="Arial" w:eastAsia="Times New Roman" w:hAnsi="Arial" w:cs="Arial"/>
          <w:b/>
          <w:bCs/>
          <w:color w:val="616161"/>
          <w:sz w:val="21"/>
          <w:szCs w:val="21"/>
          <w:lang w:eastAsia="nb-NO"/>
        </w:rPr>
        <w:t>som er samarbeidet mellom Den norske kirke og 7 misjonsorganisasjoner,</w:t>
      </w:r>
      <w:r w:rsidR="0041687B" w:rsidRPr="0041687B">
        <w:rPr>
          <w:rFonts w:ascii="Arial" w:eastAsia="Times New Roman" w:hAnsi="Arial" w:cs="Arial"/>
          <w:b/>
          <w:bCs/>
          <w:color w:val="616161"/>
          <w:sz w:val="21"/>
          <w:szCs w:val="21"/>
          <w:lang w:eastAsia="nb-NO"/>
        </w:rPr>
        <w:t xml:space="preserve"> utlyser et stipend på kr </w:t>
      </w:r>
      <w:r w:rsidR="00D31658">
        <w:rPr>
          <w:rFonts w:ascii="Arial" w:eastAsia="Times New Roman" w:hAnsi="Arial" w:cs="Arial"/>
          <w:b/>
          <w:bCs/>
          <w:color w:val="616161"/>
          <w:sz w:val="21"/>
          <w:szCs w:val="21"/>
          <w:lang w:eastAsia="nb-NO"/>
        </w:rPr>
        <w:t>5</w:t>
      </w:r>
      <w:r w:rsidR="0041687B" w:rsidRPr="0041687B">
        <w:rPr>
          <w:rFonts w:ascii="Arial" w:eastAsia="Times New Roman" w:hAnsi="Arial" w:cs="Arial"/>
          <w:b/>
          <w:bCs/>
          <w:color w:val="616161"/>
          <w:sz w:val="21"/>
          <w:szCs w:val="21"/>
          <w:lang w:eastAsia="nb-NO"/>
        </w:rPr>
        <w:t xml:space="preserve">0.000. Hensikten med stipendet er å stimulere menighetene til å gjøre misjonsprosjektet til en ressurs i trosopplæringen. Alle menigheter i Den norske kirke som har misjonsavtale med én av misjonsorganisasjonene i SMM kan søke. 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Følgende misjonsorganisasjoner er med i SMM: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Areopagos, Den Norske Israelsmisjon, </w:t>
      </w:r>
      <w:proofErr w:type="spellStart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HimalPartner</w:t>
      </w:r>
      <w:proofErr w:type="spellEnd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, Det Norske Misjonsselskap, </w:t>
      </w:r>
      <w:proofErr w:type="spellStart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Normisjon</w:t>
      </w:r>
      <w:proofErr w:type="spellEnd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, Misjonsalliansen og </w:t>
      </w:r>
      <w:proofErr w:type="spellStart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Stefanusalliansen</w:t>
      </w:r>
      <w:proofErr w:type="spellEnd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Den norske kirke og misjon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proofErr w:type="spellStart"/>
      <w:r w:rsidRPr="0041687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b-NO"/>
        </w:rPr>
        <w:t>SMMs</w:t>
      </w:r>
      <w:proofErr w:type="spellEnd"/>
      <w:r w:rsidRPr="0041687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b-NO"/>
        </w:rPr>
        <w:t xml:space="preserve"> visjon er: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Sammen om </w:t>
      </w:r>
      <w:r w:rsidR="008864AE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misjonerende m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enigheter,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der evangeliet frigjør mennesker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og utruster dem til å dele troen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gjennom nærvær, handling og ord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lokalt og globalt.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b-NO"/>
        </w:rPr>
        <w:t>Trosopplæringsplanen for Den norske kirke sier bl.a.</w:t>
      </w:r>
      <w:r w:rsidR="00D962AE" w:rsidRPr="0041687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b-NO"/>
        </w:rPr>
        <w:t>:</w:t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”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Misjon, dåp og opplæring hører sammen. (…) Barn og unge må få mulighet til å ta del i kirkens sendelse til verden ved å se og erfare at kirken og de selv er en del av et </w:t>
      </w:r>
      <w:r w:rsidRPr="0041687B">
        <w:rPr>
          <w:rFonts w:ascii="Verdana" w:eastAsia="Times New Roman" w:hAnsi="Verdana" w:cs="Arial"/>
          <w:b/>
          <w:color w:val="000000"/>
          <w:sz w:val="18"/>
          <w:szCs w:val="18"/>
          <w:lang w:eastAsia="nb-NO"/>
        </w:rPr>
        <w:t>globalt fellesskap med et verdensvidt oppdrag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.”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u w:val="single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b-NO"/>
        </w:rPr>
        <w:t>Kirkemøtet 2012 oppfordrer menighetene til at: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… «et helhetlig misjonsengasjement styrkes i forkynnelsen, synliggjøres i gudstjenester og </w:t>
      </w:r>
      <w:r w:rsidRPr="0041687B">
        <w:rPr>
          <w:rFonts w:ascii="Verdana" w:eastAsia="Times New Roman" w:hAnsi="Verdana" w:cs="Arial"/>
          <w:color w:val="000000"/>
          <w:sz w:val="18"/>
          <w:szCs w:val="18"/>
          <w:u w:val="single"/>
          <w:lang w:eastAsia="nb-NO"/>
        </w:rPr>
        <w:t>i arbeid med lokale planer for trosopplæring,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diakoni og kultur. … </w:t>
      </w:r>
      <w:r w:rsidRPr="0041687B">
        <w:rPr>
          <w:rFonts w:ascii="Verdana" w:eastAsia="Times New Roman" w:hAnsi="Verdana" w:cs="Arial"/>
          <w:color w:val="000000"/>
          <w:sz w:val="18"/>
          <w:szCs w:val="18"/>
          <w:u w:val="single"/>
          <w:lang w:eastAsia="nb-NO"/>
        </w:rPr>
        <w:t>Kirkemøtet vil særlig fremheve trosopplæringens betydning i denne sammenheng. Vi oppfordrer menighetene til å legge til rette for arenaer hvor barn og unge, uavhengig av funksjonsevne, kan bli trygge på egen tro, og utrustes til å dele sin tro med mennesker med annet livssyn i dialog og respekt.»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lastRenderedPageBreak/>
        <w:t>Misjonsprosjekt og trosopplæring kan bli ressurser for hverandre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Misjon og trosopplæring henger sammen. Trosopplæring er i seg selv en funksjon av å være en misjonerende og overleverende kirke (jfr. </w:t>
      </w:r>
      <w:r w:rsidR="00E82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Dåps/Misjonsbefalingen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Matt. 28, 19-20, som leses ved dåp). Trosopplæringen skal gi de døpte erfaring av å høre til i et verdensvidt fellesskap, og den skal gi dem kjennskap til, og engasjement for, kirkens internasjonale misjonsarbeid.</w:t>
      </w:r>
    </w:p>
    <w:p w:rsidR="00DC3E69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Å involvere barn og unge i et konkret misjonsprosjekt er et unikt redskap til dette. Da vil de døpte oppleve at de selv har noe å bidra med i møte med menneskers dypeste lengsler og behov</w:t>
      </w:r>
      <w:r w:rsidR="00DC3E69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Bredde er et uttalt mål i trosopplæringen.  Misjonsprosjektet er egnet til å nå bredt ut ved at menigheten går ut i lokalsamfunnet og inviterer skoler, barnehager, klubber, foreninger, banker</w:t>
      </w:r>
      <w:r w:rsidR="006109A6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,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(mikrokreditt)</w:t>
      </w:r>
      <w:r w:rsidR="006109A6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, bedrifter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og andre næringstiltak til å delta i prosjektet på ulike måter. Erfaring viser at internasjonale misjonsprosjekter er gode redskaper til å skape engasjement for kirkens arbeid lokalt og gjøre evangeliet kjen</w:t>
      </w:r>
      <w:r w:rsidR="008B544F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t på en ny og forfriskende måte.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S</w:t>
      </w:r>
      <w:r w:rsidR="008B544F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øknadskriterier for stipend 201</w:t>
      </w:r>
      <w:r w:rsidR="00D962AE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9</w:t>
      </w:r>
    </w:p>
    <w:p w:rsidR="0041687B" w:rsidRPr="0041687B" w:rsidRDefault="008B544F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En vil ved tildelingen i 201</w:t>
      </w:r>
      <w:r w:rsidR="00D962AE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9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særlig prioritere menigheter som ønsker å utvikle konkrete opplegg for hvordan misjon kan bli integrert i breddetiltak som </w:t>
      </w:r>
      <w:proofErr w:type="spellStart"/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LysVåken</w:t>
      </w:r>
      <w:proofErr w:type="spellEnd"/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, Tårnagent, babysang, lokalt utarbeidede tiltak </w:t>
      </w:r>
      <w:proofErr w:type="spellStart"/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el.l</w:t>
      </w:r>
      <w:proofErr w:type="spellEnd"/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  Det legges vekt på at oppleggene som utvikles kan brukes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av andre menigheter i ettertid og gjøres tilgjengelige på </w:t>
      </w:r>
      <w:hyperlink r:id="rId7" w:history="1">
        <w:r w:rsidRPr="0031083D">
          <w:rPr>
            <w:rStyle w:val="Hyperkobling"/>
            <w:rFonts w:ascii="Verdana" w:eastAsia="Times New Roman" w:hAnsi="Verdana" w:cs="Arial"/>
            <w:sz w:val="18"/>
            <w:szCs w:val="18"/>
            <w:lang w:eastAsia="nb-NO"/>
          </w:rPr>
          <w:t>www.ressursbanken.no</w:t>
        </w:r>
      </w:hyperlink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 vurderingen av søknadene vil en legge vekt på følgende generelle kriterier i prioritert rekkefølge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God og tydelig sammenheng mellom trosopplæringstiltaket og menighetens misjonsprosjekt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Bred involvering av flere grupper i menighet og lokalsamfunn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God kontakt/samarbeid med misjonsorganisasjon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 xml:space="preserve">• Nedslag i gudstjenesten (med internasjonalt </w:t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preg) </w:t>
      </w:r>
      <w:r w:rsidR="00D962AE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 Fokus på enhet og gjensidighet med kirker i andre land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Skape engasjement og utfordre til tjeneste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Formidle en levende tro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 tillegg ser vi etter disse kriteriene: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Realisme/gjennomførbarhet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Pr="0041687B">
        <w:rPr>
          <w:rFonts w:ascii="Verdana" w:eastAsia="Times New Roman" w:hAnsi="Verdana" w:cs="Arial"/>
          <w:color w:val="000000"/>
          <w:sz w:val="18"/>
          <w:szCs w:val="18"/>
          <w:u w:val="single"/>
          <w:lang w:eastAsia="nb-NO"/>
        </w:rPr>
        <w:t>• Tydelig plan for gjennomføring, inkludert budsjett</w:t>
      </w:r>
      <w:r w:rsidRPr="0041687B">
        <w:rPr>
          <w:rFonts w:ascii="Verdana" w:eastAsia="Times New Roman" w:hAnsi="Verdana" w:cs="Arial"/>
          <w:color w:val="000000"/>
          <w:sz w:val="18"/>
          <w:szCs w:val="18"/>
          <w:u w:val="single"/>
          <w:lang w:eastAsia="nb-NO"/>
        </w:rPr>
        <w:br/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Kreativitet og utprøving av noe nytt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På sikt vil vi søke å oppnå en god spredning når det gjelder stipendmenighetenes totale ressurser, geografi og profil.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Betingelser</w:t>
      </w:r>
    </w:p>
    <w:p w:rsidR="0041687B" w:rsidRPr="0041687B" w:rsidRDefault="00B85C0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Det må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framgå av søknaden hva stipendet konkret skal brukes til og synliggjøres i totalbudsjettet.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 w:rsidRPr="00D972BE">
        <w:rPr>
          <w:rFonts w:ascii="Verdana" w:eastAsia="Times New Roman" w:hAnsi="Verdana" w:cs="Arial"/>
          <w:sz w:val="18"/>
          <w:szCs w:val="18"/>
          <w:lang w:eastAsia="nb-NO"/>
        </w:rPr>
        <w:t>Misjon er en av de sentrale dimensjonene menighetene</w:t>
      </w:r>
      <w:r w:rsidR="00F237ED" w:rsidRPr="00D972BE">
        <w:rPr>
          <w:rFonts w:ascii="Verdana" w:eastAsia="Times New Roman" w:hAnsi="Verdana" w:cs="Arial"/>
          <w:sz w:val="18"/>
          <w:szCs w:val="18"/>
          <w:lang w:eastAsia="nb-NO"/>
        </w:rPr>
        <w:t xml:space="preserve"> skal jobbe med</w:t>
      </w:r>
      <w:r w:rsidRPr="00D972BE">
        <w:rPr>
          <w:rFonts w:ascii="Verdana" w:eastAsia="Times New Roman" w:hAnsi="Verdana" w:cs="Arial"/>
          <w:sz w:val="18"/>
          <w:szCs w:val="18"/>
          <w:lang w:eastAsia="nb-NO"/>
        </w:rPr>
        <w:t xml:space="preserve"> so</w:t>
      </w:r>
      <w:r w:rsidR="00F237ED" w:rsidRPr="00D972BE">
        <w:rPr>
          <w:rFonts w:ascii="Verdana" w:eastAsia="Times New Roman" w:hAnsi="Verdana" w:cs="Arial"/>
          <w:sz w:val="18"/>
          <w:szCs w:val="18"/>
          <w:lang w:eastAsia="nb-NO"/>
        </w:rPr>
        <w:t>m en del av den ordinære trosopplæringen</w:t>
      </w:r>
      <w:r w:rsidRPr="00D972BE">
        <w:rPr>
          <w:rFonts w:ascii="Verdana" w:eastAsia="Times New Roman" w:hAnsi="Verdana" w:cs="Arial"/>
          <w:sz w:val="18"/>
          <w:szCs w:val="18"/>
          <w:lang w:eastAsia="nb-NO"/>
        </w:rPr>
        <w:t>, stipendmidler kan derfor ikke brukes som lønn til ansatte etc.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Menigheten forplikter seg til å lage en rapport på 2-4 sider med regnskapsoversikt. Frist for dette blir gitt i tildelingsbrevet. Rapporten skal kritisk vurdere gjennomført prosjekt og gjøre rede for hvordan menigheten vil arbeide videre med misjon i trosopplæringen. </w:t>
      </w:r>
      <w:r w:rsidRPr="0041687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b-NO"/>
        </w:rPr>
        <w:t>Alle som har misjonsavtale med en av SMM-organisasjonene kan søke.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Vi oppfordrer også til å ta kontakt med den misjonsorganisasjonen menigheten har avtale med, og/eller misjonsrådgiveren i deres bispedømme, med tanke på å samarbeid</w:t>
      </w:r>
      <w:bookmarkStart w:id="0" w:name="_GoBack"/>
      <w:bookmarkEnd w:id="0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e om å definere/utforme prosjektet.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lastRenderedPageBreak/>
        <w:t xml:space="preserve">Det deles ut midler én gang pr år. En menighet kan bare motta stipendet én gang. Søknadsbeløpet begrenses oppad til kr </w:t>
      </w:r>
      <w:r w:rsidR="00D31658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5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0 000. SMM forbeholder seg retten til å dele stipendet mellom flere menigheter dersom de mener det gir en bedre.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Søknad</w:t>
      </w:r>
    </w:p>
    <w:p w:rsidR="0041687B" w:rsidRPr="0041687B" w:rsidRDefault="00D962AE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Søknadsfristen for 2019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er</w:t>
      </w:r>
      <w:r w:rsidR="004C78E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1. mai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, og menighetene vil motta svar innen 1. juni samme år.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 xml:space="preserve">Søknaden sendes til </w:t>
      </w:r>
      <w:hyperlink r:id="rId8" w:history="1">
        <w:r w:rsidR="0041687B" w:rsidRPr="0041687B">
          <w:rPr>
            <w:rFonts w:ascii="Verdana" w:eastAsia="Times New Roman" w:hAnsi="Verdana" w:cs="Arial"/>
            <w:color w:val="307943"/>
            <w:sz w:val="18"/>
            <w:szCs w:val="18"/>
            <w:u w:val="single"/>
            <w:lang w:eastAsia="nb-NO"/>
          </w:rPr>
          <w:t>post.kirkeradet@kirken.no</w:t>
        </w:r>
      </w:hyperlink>
      <w:r w:rsidR="0009568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med kopi til </w:t>
      </w:r>
      <w:hyperlink r:id="rId9" w:history="1">
        <w:r w:rsidR="00095684" w:rsidRPr="0031083D">
          <w:rPr>
            <w:rStyle w:val="Hyperkobling"/>
            <w:rFonts w:ascii="Verdana" w:eastAsia="Times New Roman" w:hAnsi="Verdana" w:cs="Arial"/>
            <w:sz w:val="18"/>
            <w:szCs w:val="18"/>
            <w:lang w:eastAsia="nb-NO"/>
          </w:rPr>
          <w:t>kh558@kirken.no</w:t>
        </w:r>
      </w:hyperlink>
    </w:p>
    <w:p w:rsidR="0041687B" w:rsidRPr="00D962AE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D962AE">
        <w:rPr>
          <w:rFonts w:ascii="Verdana" w:eastAsia="Times New Roman" w:hAnsi="Verdana" w:cs="Arial"/>
          <w:color w:val="307943"/>
          <w:sz w:val="18"/>
          <w:szCs w:val="18"/>
          <w:lang w:eastAsia="nb-NO"/>
        </w:rPr>
        <w:t>Bruk vedlagte søknadsskjema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Spørsmål og henvendelser kan rettes til daglig leder SMM: </w:t>
      </w:r>
      <w:hyperlink r:id="rId10" w:history="1">
        <w:r w:rsidR="00095684" w:rsidRPr="0031083D">
          <w:rPr>
            <w:rStyle w:val="Hyperkobling"/>
            <w:rFonts w:ascii="Verdana" w:eastAsia="Times New Roman" w:hAnsi="Verdana" w:cs="Arial"/>
            <w:sz w:val="18"/>
            <w:szCs w:val="18"/>
            <w:lang w:eastAsia="nb-NO"/>
          </w:rPr>
          <w:t>kh558@kirken.no</w:t>
        </w:r>
      </w:hyperlink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eller til misjonsrådgiveren i ditt bispedømme.</w:t>
      </w:r>
    </w:p>
    <w:p w:rsidR="008864AE" w:rsidRDefault="00095684" w:rsidP="00886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Samarbeid menighet og m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isjon (SMM) ser fram til å motta søknad fra din menighet.</w:t>
      </w:r>
      <w:bookmarkStart w:id="1" w:name="_MailAutoSig"/>
    </w:p>
    <w:p w:rsidR="00242817" w:rsidRDefault="008864AE" w:rsidP="00886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M</w:t>
      </w:r>
      <w:r w:rsidR="00D31658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ed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v</w:t>
      </w:r>
      <w:r w:rsidR="00D31658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ennlig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h</w:t>
      </w:r>
      <w:r w:rsidR="00D31658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ilsen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                                                                                                                          </w:t>
      </w:r>
    </w:p>
    <w:p w:rsidR="008864AE" w:rsidRPr="008864AE" w:rsidRDefault="008864AE" w:rsidP="00886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Knut Hallen</w:t>
      </w:r>
    </w:p>
    <w:p w:rsidR="008864AE" w:rsidRPr="008864AE" w:rsidRDefault="008864AE" w:rsidP="00D9125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noProof/>
          <w:color w:val="1F497D"/>
          <w:lang w:eastAsia="nb-NO"/>
        </w:rPr>
      </w:pP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 xml:space="preserve">Daglig leder </w:t>
      </w:r>
      <w:r w:rsidR="00242817">
        <w:rPr>
          <w:rFonts w:ascii="Calibri" w:eastAsia="Calibri" w:hAnsi="Calibri" w:cs="Times New Roman"/>
          <w:noProof/>
          <w:color w:val="1F497D"/>
          <w:lang w:eastAsia="nb-NO"/>
        </w:rPr>
        <w:t>Samarbeid menighet og m</w:t>
      </w: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isjon</w:t>
      </w:r>
      <w:r w:rsidR="00242817">
        <w:rPr>
          <w:rFonts w:ascii="Calibri" w:eastAsia="Calibri" w:hAnsi="Calibri" w:cs="Times New Roman"/>
          <w:noProof/>
          <w:color w:val="1F497D"/>
          <w:lang w:eastAsia="nb-NO"/>
        </w:rPr>
        <w:t>(SMM)</w:t>
      </w:r>
      <w:r w:rsidR="00D91255">
        <w:rPr>
          <w:rFonts w:ascii="Calibri" w:eastAsia="Calibri" w:hAnsi="Calibri" w:cs="Times New Roman"/>
          <w:noProof/>
          <w:color w:val="1F497D"/>
          <w:lang w:eastAsia="nb-NO"/>
        </w:rPr>
        <w:t xml:space="preserve">                                                                                              </w:t>
      </w:r>
      <w:r w:rsidR="00D91255" w:rsidRPr="00D91255">
        <w:rPr>
          <w:rFonts w:ascii="Calibri" w:eastAsia="Calibri" w:hAnsi="Calibri" w:cs="Times New Roman"/>
          <w:noProof/>
          <w:color w:val="1F497D"/>
          <w:lang w:eastAsia="nb-NO"/>
        </w:rPr>
        <w:t>Director CCM-Cooperation for congregations in m</w:t>
      </w: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ission</w:t>
      </w:r>
      <w:r w:rsidR="00D91255">
        <w:rPr>
          <w:rFonts w:ascii="Calibri" w:eastAsia="Calibri" w:hAnsi="Calibri" w:cs="Times New Roman"/>
          <w:noProof/>
          <w:color w:val="1F497D"/>
          <w:lang w:eastAsia="nb-NO"/>
        </w:rPr>
        <w:t xml:space="preserve">                                                                                               </w:t>
      </w: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phone: +47 2308 1275 –Mellomkirkelig råd/Kirkerådet  for Den norske kirke</w:t>
      </w:r>
      <w:r w:rsidR="00D91255">
        <w:rPr>
          <w:rFonts w:ascii="Calibri" w:eastAsia="Calibri" w:hAnsi="Calibri" w:cs="Times New Roman"/>
          <w:noProof/>
          <w:color w:val="1F497D"/>
          <w:lang w:eastAsia="nb-NO"/>
        </w:rPr>
        <w:t xml:space="preserve">                                                  </w:t>
      </w: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mob:+47 9152 0693</w:t>
      </w:r>
      <w:r w:rsidR="00D91255">
        <w:rPr>
          <w:rFonts w:ascii="Calibri" w:eastAsia="Calibri" w:hAnsi="Calibri" w:cs="Times New Roman"/>
          <w:noProof/>
          <w:color w:val="1F497D"/>
          <w:lang w:eastAsia="nb-NO"/>
        </w:rPr>
        <w:t xml:space="preserve">                                                                                                       </w:t>
      </w:r>
      <w:hyperlink r:id="rId11" w:history="1">
        <w:r w:rsidRPr="008864AE">
          <w:rPr>
            <w:rFonts w:ascii="Calibri" w:eastAsia="Calibri" w:hAnsi="Calibri" w:cs="Times New Roman"/>
            <w:noProof/>
            <w:color w:val="0000FF"/>
            <w:u w:val="single"/>
            <w:lang w:eastAsia="nb-NO"/>
          </w:rPr>
          <w:t>www.menighetogmisjon.no</w:t>
        </w:r>
      </w:hyperlink>
    </w:p>
    <w:p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  <w:noProof/>
          <w:color w:val="1F497D"/>
          <w:lang w:eastAsia="nb-NO"/>
        </w:rPr>
      </w:pP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drawing>
          <wp:inline distT="0" distB="0" distL="0" distR="0" wp14:anchorId="39134F63" wp14:editId="34D967E6">
            <wp:extent cx="990600" cy="1009650"/>
            <wp:effectExtent l="0" t="0" r="0" b="0"/>
            <wp:docPr id="5" name="Bilde 1" descr="Logo SMM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SMM lit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  <w:noProof/>
        </w:rPr>
      </w:pPr>
    </w:p>
    <w:bookmarkEnd w:id="1"/>
    <w:p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</w:rPr>
      </w:pP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val="en" w:eastAsia="nb-NO"/>
        </w:rPr>
      </w:pPr>
    </w:p>
    <w:p w:rsidR="00877E42" w:rsidRDefault="00877E42"/>
    <w:sectPr w:rsidR="00877E4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C27" w:rsidRDefault="00C00C27" w:rsidP="00D91255">
      <w:pPr>
        <w:spacing w:after="0" w:line="240" w:lineRule="auto"/>
      </w:pPr>
      <w:r>
        <w:separator/>
      </w:r>
    </w:p>
  </w:endnote>
  <w:endnote w:type="continuationSeparator" w:id="0">
    <w:p w:rsidR="00C00C27" w:rsidRDefault="00C00C27" w:rsidP="00D9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C27" w:rsidRDefault="00C00C27" w:rsidP="00D91255">
      <w:pPr>
        <w:spacing w:after="0" w:line="240" w:lineRule="auto"/>
      </w:pPr>
      <w:r>
        <w:separator/>
      </w:r>
    </w:p>
  </w:footnote>
  <w:footnote w:type="continuationSeparator" w:id="0">
    <w:p w:rsidR="00C00C27" w:rsidRDefault="00C00C27" w:rsidP="00D9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5" w:rsidRDefault="00D91255" w:rsidP="00D91255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</w:pPr>
    <w:r w:rsidRPr="0041687B"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  <w:t>S</w:t>
    </w:r>
    <w:r w:rsidR="00D972BE"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  <w:t>MM s</w:t>
    </w:r>
    <w:r w:rsidRPr="0041687B"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  <w:t>tipen</w:t>
    </w:r>
    <w:r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  <w:t>d</w:t>
    </w:r>
    <w:r w:rsidR="00D972BE"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  <w:t>et – m</w:t>
    </w:r>
    <w:r w:rsidR="00D962AE"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  <w:t>isjon og trosopplæring 2019</w:t>
    </w:r>
  </w:p>
  <w:p w:rsidR="00D91255" w:rsidRDefault="00D912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7B"/>
    <w:rsid w:val="00095684"/>
    <w:rsid w:val="00242817"/>
    <w:rsid w:val="0041687B"/>
    <w:rsid w:val="004C78EB"/>
    <w:rsid w:val="006109A6"/>
    <w:rsid w:val="006C5A6A"/>
    <w:rsid w:val="00877E42"/>
    <w:rsid w:val="008864AE"/>
    <w:rsid w:val="008B544F"/>
    <w:rsid w:val="00AC1007"/>
    <w:rsid w:val="00B80F8A"/>
    <w:rsid w:val="00B85C0B"/>
    <w:rsid w:val="00C00C27"/>
    <w:rsid w:val="00D31658"/>
    <w:rsid w:val="00D91255"/>
    <w:rsid w:val="00D962AE"/>
    <w:rsid w:val="00D972BE"/>
    <w:rsid w:val="00DC3E69"/>
    <w:rsid w:val="00E8261C"/>
    <w:rsid w:val="00F237ED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1B5A"/>
  <w15:chartTrackingRefBased/>
  <w15:docId w15:val="{04DF3313-A15D-4AC1-9684-250BCB7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544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B544F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1255"/>
  </w:style>
  <w:style w:type="paragraph" w:styleId="Bunntekst">
    <w:name w:val="footer"/>
    <w:basedOn w:val="Normal"/>
    <w:link w:val="BunntekstTegn"/>
    <w:uiPriority w:val="99"/>
    <w:unhideWhenUsed/>
    <w:rsid w:val="00D9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5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6C964A"/>
                        <w:left w:val="single" w:sz="2" w:space="0" w:color="6C964A"/>
                        <w:bottom w:val="single" w:sz="2" w:space="0" w:color="6C964A"/>
                        <w:right w:val="single" w:sz="2" w:space="0" w:color="6C964A"/>
                      </w:divBdr>
                    </w:div>
                    <w:div w:id="106459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C964A"/>
                        <w:left w:val="single" w:sz="6" w:space="4" w:color="6C964A"/>
                        <w:bottom w:val="single" w:sz="6" w:space="4" w:color="6C964A"/>
                        <w:right w:val="single" w:sz="6" w:space="4" w:color="6C964A"/>
                      </w:divBdr>
                      <w:divsChild>
                        <w:div w:id="9144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kirkeradet@kirken.n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ssursbanken.no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enighetogmisjon.n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h558@kirken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558@kirke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Hallen</dc:creator>
  <cp:keywords/>
  <dc:description/>
  <cp:lastModifiedBy>Olav Svanholm</cp:lastModifiedBy>
  <cp:revision>2</cp:revision>
  <dcterms:created xsi:type="dcterms:W3CDTF">2019-03-04T22:41:00Z</dcterms:created>
  <dcterms:modified xsi:type="dcterms:W3CDTF">2019-03-04T22:41:00Z</dcterms:modified>
</cp:coreProperties>
</file>